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85" w:rsidRDefault="005D7CF7" w:rsidP="00FF7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785"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 w:rsidR="004F512E" w:rsidRPr="00FF7785">
        <w:rPr>
          <w:rFonts w:ascii="Times New Roman" w:hAnsi="Times New Roman" w:cs="Times New Roman"/>
          <w:sz w:val="24"/>
          <w:szCs w:val="24"/>
        </w:rPr>
        <w:t xml:space="preserve"> У</w:t>
      </w:r>
      <w:r w:rsidRPr="00FF7785">
        <w:rPr>
          <w:rFonts w:ascii="Times New Roman" w:hAnsi="Times New Roman" w:cs="Times New Roman"/>
          <w:sz w:val="24"/>
          <w:szCs w:val="24"/>
        </w:rPr>
        <w:t xml:space="preserve">ЧРЕЖДЕНИЕ  </w:t>
      </w:r>
    </w:p>
    <w:p w:rsidR="005229F0" w:rsidRPr="00FF7785" w:rsidRDefault="005D7CF7" w:rsidP="00FF77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785">
        <w:rPr>
          <w:rFonts w:ascii="Times New Roman" w:hAnsi="Times New Roman" w:cs="Times New Roman"/>
          <w:sz w:val="24"/>
          <w:szCs w:val="24"/>
        </w:rPr>
        <w:t>«МУНИЦИПАЛЬНОЕ ХОЗЯЙСТВО»</w:t>
      </w:r>
    </w:p>
    <w:p w:rsidR="005D7CF7" w:rsidRPr="00FF7785" w:rsidRDefault="005D7CF7" w:rsidP="00FF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785">
        <w:rPr>
          <w:rFonts w:ascii="Times New Roman" w:hAnsi="Times New Roman" w:cs="Times New Roman"/>
          <w:sz w:val="24"/>
          <w:szCs w:val="24"/>
        </w:rPr>
        <w:t>ИНН</w:t>
      </w:r>
      <w:r w:rsidR="007A2CCB" w:rsidRPr="00FF7785">
        <w:rPr>
          <w:rFonts w:ascii="Times New Roman" w:hAnsi="Times New Roman" w:cs="Times New Roman"/>
          <w:sz w:val="24"/>
          <w:szCs w:val="24"/>
        </w:rPr>
        <w:t xml:space="preserve"> 8203011468</w:t>
      </w:r>
    </w:p>
    <w:p w:rsidR="005D7CF7" w:rsidRPr="00FF7785" w:rsidRDefault="007A2CCB" w:rsidP="00FF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785">
        <w:rPr>
          <w:rFonts w:ascii="Times New Roman" w:hAnsi="Times New Roman" w:cs="Times New Roman"/>
          <w:sz w:val="24"/>
          <w:szCs w:val="24"/>
        </w:rPr>
        <w:t>КПП 820301001</w:t>
      </w:r>
    </w:p>
    <w:p w:rsidR="007A2CCB" w:rsidRPr="00FF7785" w:rsidRDefault="007A2CCB" w:rsidP="00FF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785">
        <w:rPr>
          <w:rFonts w:ascii="Times New Roman" w:hAnsi="Times New Roman" w:cs="Times New Roman"/>
          <w:sz w:val="24"/>
          <w:szCs w:val="24"/>
        </w:rPr>
        <w:t>ОГРН</w:t>
      </w:r>
      <w:r w:rsidR="009D6B0B" w:rsidRPr="00FF7785">
        <w:rPr>
          <w:rFonts w:ascii="Times New Roman" w:hAnsi="Times New Roman" w:cs="Times New Roman"/>
          <w:sz w:val="24"/>
          <w:szCs w:val="24"/>
        </w:rPr>
        <w:t xml:space="preserve">  1164101055227</w:t>
      </w:r>
    </w:p>
    <w:p w:rsidR="007A2CCB" w:rsidRPr="00FF7785" w:rsidRDefault="00FF7785" w:rsidP="00FF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7A2CCB" w:rsidRPr="00FF7785">
        <w:rPr>
          <w:rFonts w:ascii="Times New Roman" w:hAnsi="Times New Roman" w:cs="Times New Roman"/>
          <w:sz w:val="24"/>
          <w:szCs w:val="24"/>
        </w:rPr>
        <w:t>688710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2CCB" w:rsidRPr="00FF7785">
        <w:rPr>
          <w:rFonts w:ascii="Times New Roman" w:hAnsi="Times New Roman" w:cs="Times New Roman"/>
          <w:sz w:val="24"/>
          <w:szCs w:val="24"/>
        </w:rPr>
        <w:t>КРАЙ КАМЧАТСКИЙ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2CCB" w:rsidRPr="00FF7785">
        <w:rPr>
          <w:rFonts w:ascii="Times New Roman" w:hAnsi="Times New Roman" w:cs="Times New Roman"/>
          <w:sz w:val="24"/>
          <w:szCs w:val="24"/>
        </w:rPr>
        <w:t>РАЙОН КАРАГИНСКИЙ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2CCB" w:rsidRPr="00FF7785">
        <w:rPr>
          <w:rFonts w:ascii="Times New Roman" w:hAnsi="Times New Roman" w:cs="Times New Roman"/>
          <w:sz w:val="24"/>
          <w:szCs w:val="24"/>
        </w:rPr>
        <w:t>ПОСЕЛОК ОССОРА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CCB" w:rsidRPr="00FF7785">
        <w:rPr>
          <w:rFonts w:ascii="Times New Roman" w:hAnsi="Times New Roman" w:cs="Times New Roman"/>
          <w:sz w:val="24"/>
          <w:szCs w:val="24"/>
        </w:rPr>
        <w:t>УЛИЦА  СОВЕТСКАЯ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CCB" w:rsidRPr="00FF7785">
        <w:rPr>
          <w:rFonts w:ascii="Times New Roman" w:hAnsi="Times New Roman" w:cs="Times New Roman"/>
          <w:sz w:val="24"/>
          <w:szCs w:val="24"/>
        </w:rPr>
        <w:t>ДОМ 37</w:t>
      </w:r>
    </w:p>
    <w:p w:rsidR="009D6B0B" w:rsidRDefault="007A2CCB" w:rsidP="00FF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785">
        <w:rPr>
          <w:rFonts w:ascii="Times New Roman" w:hAnsi="Times New Roman" w:cs="Times New Roman"/>
          <w:sz w:val="24"/>
          <w:szCs w:val="24"/>
        </w:rPr>
        <w:t>ТЕЛ.  8-415-45-41-2-51</w:t>
      </w:r>
    </w:p>
    <w:p w:rsidR="00FF7785" w:rsidRPr="00FF7785" w:rsidRDefault="00FF7785" w:rsidP="00FF77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karadm@bk.ru</w:t>
      </w:r>
    </w:p>
    <w:p w:rsidR="009D6B0B" w:rsidRPr="00FF7785" w:rsidRDefault="009D6B0B" w:rsidP="00FF7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785">
        <w:rPr>
          <w:rFonts w:ascii="Times New Roman" w:hAnsi="Times New Roman" w:cs="Times New Roman"/>
          <w:sz w:val="24"/>
          <w:szCs w:val="24"/>
        </w:rPr>
        <w:t>Руководитель</w:t>
      </w:r>
      <w:r w:rsidR="00FF7785">
        <w:rPr>
          <w:rFonts w:ascii="Times New Roman" w:hAnsi="Times New Roman" w:cs="Times New Roman"/>
          <w:sz w:val="24"/>
          <w:szCs w:val="24"/>
        </w:rPr>
        <w:t xml:space="preserve">: </w:t>
      </w:r>
      <w:r w:rsidRPr="00FF7785">
        <w:rPr>
          <w:rFonts w:ascii="Times New Roman" w:hAnsi="Times New Roman" w:cs="Times New Roman"/>
          <w:sz w:val="24"/>
          <w:szCs w:val="24"/>
        </w:rPr>
        <w:t xml:space="preserve">И.О. ДИРЕКТОРА   МЕТЦГЕР АНДРЕЙ ГЕНРИХОВИЧ </w:t>
      </w:r>
    </w:p>
    <w:p w:rsidR="00FF7785" w:rsidRDefault="00FF7785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6B0B" w:rsidRPr="00FF7785" w:rsidRDefault="009D6B0B" w:rsidP="00FF7785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Цели, предмет и виды деятельности Учреждения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 xml:space="preserve">Учреждение осуществляет свою деятельность в соответствии с предметом и целями деятельности, определенными законодательством Российской Федерации, правовыми актами органов местного самоуправления  Карагинского муниципального района и настоящим Уставом, путем выполнения работ, оказания услуг в сфере муниципального хозяйства. 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Целями создания Учреждения являются: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- дорожная деятельность в отношении автомобильных дорог местного значения;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- предоставление транспортных услуг населению;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-содержание муниципального имущества;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- обеспечение администрации служебным автотранспортом;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 xml:space="preserve"> - техническое обслуживание, ремонт, обеспечение функционирования зданий и сооружений включая техническое обслуживание, ремонт, обеспечение надлежащего функционирования инженерных коммуникаций и систем в зданиях с целью их использования в соответствии с назначением, а также благоустройство прилегающих к ним территорий и содержание их в надлежащем состоянии.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Для достижения указанных целей Учреждение осуществляет следующие основные виды деятельности: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- ремонт и содержание дорог;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- предоставление транспортных услуг;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- эксплуатация автомобильных дорог;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- выполнение работ по техническому обслуживанию, эксплуатации и содержанию зданий в надлежащем санитарно-техническом состоянии;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- благоустройство прилегающих к зданиям территорий, содержание их в надлежащем санитарно-техническом состоянии;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- оказание услуг по чистке и уборке служебных помещений;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- организация и осуществление транспортного обслуживания Администрации;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- оказание услуг по ремонту и обслуживанию транспортных средств, мойки и стоянки автотранспорта;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- организация принятия в установленном порядке оборудования, мебели, канцелярских принадлежностей, оргтехники и иных материалов, необходимых для обеспечения деятельности Администрации;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- выполнение функций заказчика и получателя субсидий, включая субсидии на возмещение нормативных затрат по оказанию муниципальных услуг физическим и (или) юридическим лицам;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lastRenderedPageBreak/>
        <w:t>Учреждение выполняет задания, установленные Учредителем в соответствии с предусмотренной настоящим Уставом основной деятельностью.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Кроме заданий Учредителя и обязательств,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>Учреждение вправе осуществлять предпринимательскую деятельность лишь постольку, поскольку это служит достижению целей, ради которых оно создано, и соответствующую этим целям, заданиям собственника имущества и назначению имущества.</w:t>
      </w:r>
    </w:p>
    <w:p w:rsidR="009D6B0B" w:rsidRPr="00FF7785" w:rsidRDefault="009D6B0B" w:rsidP="00FF7785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785">
        <w:rPr>
          <w:rFonts w:ascii="Times New Roman" w:hAnsi="Times New Roman"/>
          <w:sz w:val="24"/>
          <w:szCs w:val="24"/>
        </w:rPr>
        <w:t xml:space="preserve">Отдельными видами деятельности, перечень которых определяется федеральными законами, Учреждение может заниматься только на основании специального разрешения (лицензии). </w:t>
      </w:r>
    </w:p>
    <w:p w:rsidR="009D6B0B" w:rsidRPr="009D6B0B" w:rsidRDefault="009D6B0B" w:rsidP="009D6B0B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7CF7" w:rsidRPr="009D6B0B" w:rsidRDefault="005D7CF7">
      <w:pPr>
        <w:rPr>
          <w:rFonts w:ascii="Times New Roman" w:hAnsi="Times New Roman" w:cs="Times New Roman"/>
          <w:sz w:val="28"/>
          <w:szCs w:val="28"/>
        </w:rPr>
      </w:pPr>
    </w:p>
    <w:sectPr w:rsidR="005D7CF7" w:rsidRPr="009D6B0B" w:rsidSect="0052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12E"/>
    <w:rsid w:val="004F512E"/>
    <w:rsid w:val="005229F0"/>
    <w:rsid w:val="005D7CF7"/>
    <w:rsid w:val="006172D7"/>
    <w:rsid w:val="007A2CCB"/>
    <w:rsid w:val="009D6B0B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2CCB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2CCB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3">
    <w:name w:val="Hyperlink"/>
    <w:basedOn w:val="a0"/>
    <w:rsid w:val="007A2CCB"/>
    <w:rPr>
      <w:color w:val="0000FF"/>
      <w:u w:val="single"/>
    </w:rPr>
  </w:style>
  <w:style w:type="paragraph" w:styleId="a4">
    <w:name w:val="No Spacing"/>
    <w:uiPriority w:val="1"/>
    <w:qFormat/>
    <w:rsid w:val="009D6B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Кужим</cp:lastModifiedBy>
  <cp:revision>5</cp:revision>
  <dcterms:created xsi:type="dcterms:W3CDTF">2016-08-17T21:56:00Z</dcterms:created>
  <dcterms:modified xsi:type="dcterms:W3CDTF">2016-08-23T06:30:00Z</dcterms:modified>
</cp:coreProperties>
</file>