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D0" w:rsidRDefault="00392DD0" w:rsidP="00392DD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392DD0" w:rsidP="00392DD0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392DD0" w:rsidRPr="009636EE" w:rsidRDefault="00392DD0" w:rsidP="00392DD0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о результатах предварительной оценки</w:t>
      </w:r>
    </w:p>
    <w:p w:rsidR="00392DD0" w:rsidRPr="009636EE" w:rsidRDefault="00392DD0" w:rsidP="00392DD0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регулирующего воздействия</w:t>
      </w:r>
    </w:p>
    <w:p w:rsidR="00392DD0" w:rsidRPr="009636EE" w:rsidRDefault="00392DD0" w:rsidP="00392DD0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6502BC">
      <w:pPr>
        <w:pStyle w:val="ConsPlusNonformat"/>
        <w:tabs>
          <w:tab w:val="left" w:pos="9639"/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6502BC" w:rsidRPr="006502BC">
        <w:rPr>
          <w:rFonts w:ascii="Times New Roman" w:hAnsi="Times New Roman" w:cs="Times New Roman"/>
          <w:sz w:val="24"/>
          <w:szCs w:val="24"/>
        </w:rPr>
        <w:t>Самостоятельным отделом по эконо</w:t>
      </w:r>
      <w:r w:rsidR="006502BC">
        <w:rPr>
          <w:rFonts w:ascii="Times New Roman" w:hAnsi="Times New Roman" w:cs="Times New Roman"/>
          <w:sz w:val="24"/>
          <w:szCs w:val="24"/>
        </w:rPr>
        <w:t xml:space="preserve">мическому развитию и инвестициям </w:t>
      </w:r>
      <w:r w:rsidR="006502BC" w:rsidRPr="009636EE">
        <w:rPr>
          <w:rFonts w:ascii="Times New Roman" w:hAnsi="Times New Roman" w:cs="Times New Roman"/>
          <w:sz w:val="24"/>
          <w:szCs w:val="24"/>
        </w:rPr>
        <w:t>предварительной оценки регулирующего воздействия</w:t>
      </w:r>
      <w:r w:rsidR="006502BC" w:rsidRPr="006502B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Карагинского муниципального района №251 от 28.10.2010 г. «Об утверждении Административного регламента предоставления Самостоятельным отделом по экономическому развитию и инвестициям администрации Карагинского муниципального района муниципальной услуги (функции) по оказанию консультационной поддержки субъектам малого и среднего предпринимательства» (далее Постановление</w:t>
      </w:r>
      <w:r w:rsidR="006502BC">
        <w:rPr>
          <w:rFonts w:ascii="Times New Roman" w:hAnsi="Times New Roman" w:cs="Times New Roman"/>
          <w:sz w:val="24"/>
          <w:szCs w:val="24"/>
        </w:rPr>
        <w:t xml:space="preserve">), </w:t>
      </w:r>
      <w:r w:rsidRPr="009636EE">
        <w:rPr>
          <w:rFonts w:ascii="Times New Roman" w:hAnsi="Times New Roman" w:cs="Times New Roman"/>
          <w:sz w:val="24"/>
          <w:szCs w:val="24"/>
        </w:rPr>
        <w:t>установлено, что данный проект не предусматривает положения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>, которыми:</w:t>
      </w:r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1) изменяется содержание прав и обязанностей субъектов предпринимательской и инвестиционной деятельности;</w:t>
      </w:r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2) </w:t>
      </w:r>
      <w:r w:rsidRPr="006502BC">
        <w:rPr>
          <w:rFonts w:ascii="Times New Roman" w:hAnsi="Times New Roman" w:cs="Times New Roman"/>
          <w:sz w:val="24"/>
          <w:szCs w:val="24"/>
        </w:rPr>
        <w:t>изменяется порядок осуществления полномочий органов местного самоуправления Карагинского 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 xml:space="preserve"> в отношениях с субъектами предпринимательской и инвестиционной деятельности.</w:t>
      </w:r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И их наличие не приведет:</w:t>
      </w:r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 xml:space="preserve">1) к невозможности исполнения субъектами предпринимательской и инвестиционной деятельности возложенных на них обязанностей вследствие возникновения избыточных обязанностей, запретов и ограничений для субъектов предпринимательской и инвестиционной деятельности, отсутствия необходимых организационных или технических условий у органов местного самоуправления Карагинского муниципального района, а также сложившегося в </w:t>
      </w:r>
      <w:proofErr w:type="spellStart"/>
      <w:r w:rsidRPr="009636EE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9636EE">
        <w:rPr>
          <w:rFonts w:ascii="Times New Roman" w:hAnsi="Times New Roman" w:cs="Times New Roman"/>
          <w:sz w:val="24"/>
          <w:szCs w:val="24"/>
        </w:rPr>
        <w:t xml:space="preserve"> муниципальном районе уровня развития технологий, инфраструктуры, рынков товаров и услуг;</w:t>
      </w:r>
      <w:proofErr w:type="gramEnd"/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2)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</w:t>
      </w:r>
      <w:r w:rsidR="006502BC">
        <w:rPr>
          <w:rFonts w:ascii="Times New Roman" w:hAnsi="Times New Roman" w:cs="Times New Roman"/>
          <w:sz w:val="24"/>
          <w:szCs w:val="24"/>
        </w:rPr>
        <w:t>,</w:t>
      </w:r>
      <w:r w:rsidRPr="009636EE">
        <w:rPr>
          <w:rFonts w:ascii="Times New Roman" w:hAnsi="Times New Roman" w:cs="Times New Roman"/>
          <w:sz w:val="24"/>
          <w:szCs w:val="24"/>
        </w:rPr>
        <w:t xml:space="preserve"> либо к возникновению дополнительных существенных расходов бюджета </w:t>
      </w:r>
      <w:r w:rsidR="006502B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>.</w:t>
      </w:r>
    </w:p>
    <w:p w:rsidR="00392DD0" w:rsidRPr="009636EE" w:rsidRDefault="00392DD0" w:rsidP="006502BC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Таким образом, в отношении </w:t>
      </w:r>
      <w:r w:rsidR="006502BC" w:rsidRPr="006502B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Карагинского муниципального района №251 от 28.10.2010 г. «Об утверждении Административного регламента предоставления Самостоятельным отделом по экономическому развитию и инвестициям администрации Карагинского муниципального района муниципальной услуги (функции) по оказанию консультационной поддержки субъектам малого и среднего предпринимательства» </w:t>
      </w:r>
      <w:r w:rsidRPr="009636EE">
        <w:rPr>
          <w:rFonts w:ascii="Times New Roman" w:hAnsi="Times New Roman" w:cs="Times New Roman"/>
          <w:sz w:val="24"/>
          <w:szCs w:val="24"/>
        </w:rPr>
        <w:t>не требуется углубленная оценка регулирующего воздействия.</w:t>
      </w:r>
    </w:p>
    <w:p w:rsidR="00392DD0" w:rsidRPr="009636EE" w:rsidRDefault="00392DD0" w:rsidP="00392DD0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392DD0" w:rsidP="00392DD0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02BC" w:rsidRPr="006502BC" w:rsidRDefault="006502BC" w:rsidP="006502B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502BC">
        <w:rPr>
          <w:rFonts w:ascii="Times New Roman" w:hAnsi="Times New Roman" w:cs="Times New Roman"/>
          <w:sz w:val="24"/>
          <w:szCs w:val="24"/>
        </w:rPr>
        <w:t xml:space="preserve">Начальник самостоятельного отдела </w:t>
      </w:r>
    </w:p>
    <w:p w:rsidR="006502BC" w:rsidRPr="006502BC" w:rsidRDefault="006502BC" w:rsidP="006502B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502BC">
        <w:rPr>
          <w:rFonts w:ascii="Times New Roman" w:hAnsi="Times New Roman" w:cs="Times New Roman"/>
          <w:sz w:val="24"/>
          <w:szCs w:val="24"/>
        </w:rPr>
        <w:t xml:space="preserve">по экономическому развитию и инвестициям                                              А.С. Кривозубова    </w:t>
      </w:r>
      <w:r w:rsidRPr="006502BC">
        <w:rPr>
          <w:rFonts w:ascii="Times New Roman" w:hAnsi="Times New Roman" w:cs="Times New Roman"/>
          <w:sz w:val="24"/>
          <w:szCs w:val="24"/>
        </w:rPr>
        <w:tab/>
      </w:r>
      <w:r w:rsidRPr="006502B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6502BC" w:rsidRPr="006502BC" w:rsidRDefault="006502BC" w:rsidP="006502B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6502BC" w:rsidP="006502B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502BC">
        <w:rPr>
          <w:rFonts w:ascii="Times New Roman" w:hAnsi="Times New Roman" w:cs="Times New Roman"/>
          <w:sz w:val="24"/>
          <w:szCs w:val="24"/>
        </w:rPr>
        <w:t>«13» июня 2017 г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92DD0" w:rsidRPr="009636EE" w:rsidRDefault="00392DD0" w:rsidP="00392DD0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392DD0" w:rsidP="00392DD0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392DD0" w:rsidP="00392DD0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35399" w:rsidRDefault="006502BC"/>
    <w:sectPr w:rsidR="00935399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DD0"/>
    <w:rsid w:val="0003730F"/>
    <w:rsid w:val="00192838"/>
    <w:rsid w:val="00392DD0"/>
    <w:rsid w:val="006502BC"/>
    <w:rsid w:val="00906DD7"/>
    <w:rsid w:val="009A34B7"/>
    <w:rsid w:val="00CD17D0"/>
    <w:rsid w:val="00D05E24"/>
    <w:rsid w:val="00D90F5D"/>
    <w:rsid w:val="00E75FC1"/>
    <w:rsid w:val="00F1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2D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2099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1</cp:lastModifiedBy>
  <cp:revision>4</cp:revision>
  <dcterms:created xsi:type="dcterms:W3CDTF">2017-11-29T05:52:00Z</dcterms:created>
  <dcterms:modified xsi:type="dcterms:W3CDTF">2017-11-29T23:48:00Z</dcterms:modified>
</cp:coreProperties>
</file>