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DE" w:rsidRDefault="00CF14DE" w:rsidP="00CF14DE">
      <w:pPr>
        <w:spacing w:line="360" w:lineRule="auto"/>
        <w:jc w:val="right"/>
        <w:rPr>
          <w:b/>
          <w:bCs/>
          <w:caps/>
          <w:sz w:val="28"/>
          <w:szCs w:val="28"/>
        </w:rPr>
      </w:pPr>
      <w:bookmarkStart w:id="0" w:name="_top"/>
      <w:bookmarkEnd w:id="0"/>
      <w:proofErr w:type="gramStart"/>
      <w:r w:rsidRPr="003E52B5">
        <w:rPr>
          <w:rFonts w:ascii="Courier New" w:eastAsia="Times New Roman" w:hAnsi="Courier New" w:cs="Courier New"/>
          <w:b/>
        </w:rPr>
        <w:t>П</w:t>
      </w:r>
      <w:proofErr w:type="gramEnd"/>
      <w:r w:rsidRPr="003E52B5">
        <w:rPr>
          <w:rFonts w:ascii="Courier New" w:eastAsia="Times New Roman" w:hAnsi="Courier New" w:cs="Courier New"/>
          <w:b/>
        </w:rPr>
        <w:t xml:space="preserve">  Р  О  Е  К  Т                                                                                                                                    </w:t>
      </w:r>
    </w:p>
    <w:p w:rsidR="00CF14DE" w:rsidRPr="00BA189D" w:rsidRDefault="00CF14DE" w:rsidP="00CF14DE">
      <w:pPr>
        <w:ind w:right="-271"/>
        <w:jc w:val="center"/>
        <w:outlineLvl w:val="0"/>
        <w:rPr>
          <w:rFonts w:ascii="Times New Roman" w:hAnsi="Times New Roman"/>
          <w:b/>
          <w:bCs/>
          <w:caps/>
          <w:sz w:val="16"/>
          <w:szCs w:val="16"/>
        </w:rPr>
      </w:pPr>
      <w:r w:rsidRPr="000D566E">
        <w:rPr>
          <w:rFonts w:ascii="Times New Roman" w:hAnsi="Times New Roman"/>
          <w:b/>
          <w:bCs/>
          <w:caps/>
          <w:sz w:val="28"/>
          <w:szCs w:val="28"/>
        </w:rPr>
        <w:t>Администрация Карагинского муниципального райо</w:t>
      </w:r>
      <w:r>
        <w:rPr>
          <w:rFonts w:ascii="Times New Roman" w:hAnsi="Times New Roman"/>
          <w:b/>
          <w:bCs/>
          <w:caps/>
          <w:sz w:val="28"/>
          <w:szCs w:val="28"/>
        </w:rPr>
        <w:t>на</w:t>
      </w:r>
    </w:p>
    <w:p w:rsidR="00CF14DE" w:rsidRPr="00BA189D" w:rsidRDefault="00CF14DE" w:rsidP="00CF14DE">
      <w:pPr>
        <w:pStyle w:val="a5"/>
        <w:spacing w:line="480" w:lineRule="auto"/>
        <w:jc w:val="center"/>
        <w:outlineLvl w:val="0"/>
        <w:rPr>
          <w:rFonts w:ascii="Times New Roman" w:hAnsi="Times New Roman" w:cs="Times New Roman"/>
          <w:sz w:val="48"/>
          <w:szCs w:val="48"/>
        </w:rPr>
      </w:pPr>
      <w:r w:rsidRPr="001C083F">
        <w:rPr>
          <w:rStyle w:val="a3"/>
          <w:rFonts w:ascii="Times New Roman" w:hAnsi="Times New Roman" w:cs="Times New Roman"/>
          <w:noProof/>
          <w:sz w:val="48"/>
          <w:szCs w:val="48"/>
        </w:rPr>
        <w:t>П О С Т А Н О В Л Е Н И Е</w:t>
      </w:r>
    </w:p>
    <w:p w:rsidR="00CF14DE" w:rsidRPr="00F008C8" w:rsidRDefault="00CF14DE" w:rsidP="00CF14DE">
      <w:pPr>
        <w:ind w:firstLine="709"/>
        <w:rPr>
          <w:rFonts w:ascii="Times New Roman" w:hAnsi="Times New Roman"/>
          <w:sz w:val="28"/>
          <w:szCs w:val="28"/>
          <w:u w:val="single"/>
        </w:rPr>
      </w:pPr>
      <w:r>
        <w:rPr>
          <w:sz w:val="28"/>
          <w:szCs w:val="28"/>
        </w:rPr>
        <w:t xml:space="preserve"> </w:t>
      </w:r>
      <w:r w:rsidRPr="00EE1D63">
        <w:rPr>
          <w:rFonts w:ascii="Times New Roman" w:hAnsi="Times New Roman"/>
          <w:sz w:val="28"/>
          <w:szCs w:val="28"/>
          <w:u w:val="single"/>
        </w:rPr>
        <w:t>«</w:t>
      </w:r>
      <w:r>
        <w:rPr>
          <w:rFonts w:ascii="Times New Roman" w:hAnsi="Times New Roman"/>
          <w:sz w:val="28"/>
          <w:szCs w:val="28"/>
          <w:u w:val="single"/>
        </w:rPr>
        <w:t xml:space="preserve">     </w:t>
      </w:r>
      <w:r w:rsidRPr="00EE1D63">
        <w:rPr>
          <w:rFonts w:ascii="Times New Roman" w:hAnsi="Times New Roman"/>
          <w:sz w:val="28"/>
          <w:szCs w:val="28"/>
          <w:u w:val="single"/>
        </w:rPr>
        <w:t>»</w:t>
      </w:r>
      <w:r>
        <w:rPr>
          <w:rFonts w:ascii="Times New Roman" w:hAnsi="Times New Roman"/>
          <w:sz w:val="28"/>
          <w:szCs w:val="28"/>
          <w:u w:val="single"/>
        </w:rPr>
        <w:t xml:space="preserve">                 </w:t>
      </w:r>
      <w:r w:rsidRPr="00F008C8">
        <w:rPr>
          <w:rFonts w:ascii="Times New Roman" w:hAnsi="Times New Roman"/>
          <w:sz w:val="28"/>
          <w:szCs w:val="28"/>
          <w:u w:val="single"/>
        </w:rPr>
        <w:t>201</w:t>
      </w:r>
      <w:r w:rsidR="006B3580">
        <w:rPr>
          <w:rFonts w:ascii="Times New Roman" w:hAnsi="Times New Roman"/>
          <w:sz w:val="28"/>
          <w:szCs w:val="28"/>
          <w:u w:val="single"/>
        </w:rPr>
        <w:t>9</w:t>
      </w:r>
      <w:r w:rsidRPr="00F008C8">
        <w:rPr>
          <w:rFonts w:ascii="Times New Roman" w:hAnsi="Times New Roman"/>
          <w:sz w:val="28"/>
          <w:szCs w:val="28"/>
          <w:u w:val="single"/>
        </w:rPr>
        <w:t xml:space="preserve"> г</w:t>
      </w:r>
      <w:r w:rsidRPr="00F008C8">
        <w:rPr>
          <w:rFonts w:ascii="Times New Roman" w:hAnsi="Times New Roman"/>
          <w:sz w:val="28"/>
          <w:szCs w:val="28"/>
        </w:rPr>
        <w:t xml:space="preserve">.                                 </w:t>
      </w:r>
      <w:r>
        <w:rPr>
          <w:rFonts w:ascii="Times New Roman" w:hAnsi="Times New Roman"/>
          <w:sz w:val="28"/>
          <w:szCs w:val="28"/>
          <w:u w:val="single"/>
        </w:rPr>
        <w:t>№</w:t>
      </w: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 </w:t>
      </w:r>
    </w:p>
    <w:p w:rsidR="00CF14DE" w:rsidRDefault="00CF14DE" w:rsidP="00CF14DE">
      <w:pPr>
        <w:jc w:val="center"/>
        <w:rPr>
          <w:rFonts w:ascii="Times New Roman" w:hAnsi="Times New Roman"/>
        </w:rPr>
      </w:pPr>
      <w:r>
        <w:rPr>
          <w:rFonts w:ascii="Times New Roman" w:hAnsi="Times New Roman"/>
        </w:rPr>
        <w:t>п</w:t>
      </w:r>
      <w:r w:rsidRPr="0044545F">
        <w:rPr>
          <w:rFonts w:ascii="Times New Roman" w:hAnsi="Times New Roman"/>
        </w:rPr>
        <w:t>. Оссора</w:t>
      </w:r>
    </w:p>
    <w:p w:rsidR="00CF14DE" w:rsidRPr="0044545F" w:rsidRDefault="00CF14DE" w:rsidP="00CF14DE">
      <w:pPr>
        <w:jc w:val="center"/>
        <w:rPr>
          <w:rFonts w:ascii="Times New Roman" w:hAnsi="Times New Roman"/>
        </w:rPr>
      </w:pPr>
    </w:p>
    <w:tbl>
      <w:tblPr>
        <w:tblW w:w="11229" w:type="dxa"/>
        <w:tblLook w:val="04A0" w:firstRow="1" w:lastRow="0" w:firstColumn="1" w:lastColumn="0" w:noHBand="0" w:noVBand="1"/>
      </w:tblPr>
      <w:tblGrid>
        <w:gridCol w:w="6204"/>
        <w:gridCol w:w="283"/>
        <w:gridCol w:w="4742"/>
      </w:tblGrid>
      <w:tr w:rsidR="00CF14DE" w:rsidRPr="009F4690" w:rsidTr="000232A4">
        <w:trPr>
          <w:gridAfter w:val="2"/>
          <w:wAfter w:w="5025" w:type="dxa"/>
          <w:trHeight w:val="1844"/>
        </w:trPr>
        <w:tc>
          <w:tcPr>
            <w:tcW w:w="6204" w:type="dxa"/>
          </w:tcPr>
          <w:p w:rsidR="00A604E8" w:rsidRDefault="00A604E8" w:rsidP="00A604E8">
            <w:pPr>
              <w:ind w:firstLine="0"/>
              <w:rPr>
                <w:rFonts w:ascii="Times New Roman" w:eastAsia="Times New Roman" w:hAnsi="Times New Roman" w:cs="Times New Roman"/>
              </w:rPr>
            </w:pPr>
            <w:r w:rsidRPr="0073734A">
              <w:rPr>
                <w:rFonts w:ascii="Times New Roman" w:eastAsia="Times New Roman" w:hAnsi="Times New Roman" w:cs="Times New Roman"/>
              </w:rPr>
              <w:t xml:space="preserve">О внесении изменений в постановление администрации Карагинского муниципального района от 08.10.2014 № 348 «Об утверждении </w:t>
            </w:r>
            <w:r w:rsidRPr="0073734A">
              <w:rPr>
                <w:rFonts w:ascii="Times New Roman" w:hAnsi="Times New Roman" w:cs="Times New Roman"/>
              </w:rPr>
              <w:t>муниципальной</w:t>
            </w:r>
            <w:r w:rsidRPr="0073734A">
              <w:rPr>
                <w:rFonts w:ascii="Times New Roman" w:eastAsia="Times New Roman" w:hAnsi="Times New Roman" w:cs="Times New Roman"/>
              </w:rPr>
              <w:t xml:space="preserve"> программы «Управление </w:t>
            </w:r>
            <w:r w:rsidRPr="0073734A">
              <w:rPr>
                <w:rFonts w:ascii="Times New Roman" w:hAnsi="Times New Roman" w:cs="Times New Roman"/>
              </w:rPr>
              <w:t>муниципальными</w:t>
            </w:r>
            <w:r w:rsidRPr="0073734A">
              <w:rPr>
                <w:rFonts w:ascii="Times New Roman" w:eastAsia="Times New Roman" w:hAnsi="Times New Roman" w:cs="Times New Roman"/>
              </w:rPr>
              <w:t xml:space="preserve"> финансами </w:t>
            </w:r>
            <w:r w:rsidRPr="0073734A">
              <w:rPr>
                <w:rFonts w:ascii="Times New Roman" w:hAnsi="Times New Roman" w:cs="Times New Roman"/>
              </w:rPr>
              <w:t>Карагинского муниципального района</w:t>
            </w:r>
            <w:r w:rsidRPr="0073734A">
              <w:rPr>
                <w:rFonts w:ascii="Times New Roman" w:eastAsia="Times New Roman" w:hAnsi="Times New Roman" w:cs="Times New Roman"/>
              </w:rPr>
              <w:t>»</w:t>
            </w:r>
          </w:p>
          <w:p w:rsidR="00CF14DE" w:rsidRPr="00A2719A" w:rsidRDefault="00A604E8" w:rsidP="00A604E8">
            <w:pPr>
              <w:ind w:firstLine="0"/>
              <w:rPr>
                <w:rFonts w:ascii="Times New Roman" w:hAnsi="Times New Roman" w:cs="Times New Roman"/>
                <w:b/>
              </w:rPr>
            </w:pPr>
            <w:r>
              <w:rPr>
                <w:rFonts w:ascii="Times New Roman" w:eastAsia="Times New Roman" w:hAnsi="Times New Roman" w:cs="Times New Roman"/>
              </w:rPr>
              <w:t xml:space="preserve">(с изменениями от 27.01.2015 № 19, от 28.04.2015 № 91, от 08.07.2015 № 126, от 02.09.2015 № 161, от 11.01.2016 № 5,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05.05.2016 № 81, от 26.07.2016 № 149, от 20.09.2016 № 192</w:t>
            </w:r>
            <w:r w:rsidR="00EA0ADA">
              <w:rPr>
                <w:rFonts w:ascii="Times New Roman" w:eastAsia="Times New Roman" w:hAnsi="Times New Roman" w:cs="Times New Roman"/>
              </w:rPr>
              <w:t>, от 16.01.2017 № 10</w:t>
            </w:r>
            <w:r w:rsidR="007D7F2C">
              <w:rPr>
                <w:rFonts w:ascii="Times New Roman" w:eastAsia="Times New Roman" w:hAnsi="Times New Roman" w:cs="Times New Roman"/>
              </w:rPr>
              <w:t>, от 07.06.2017 № 108</w:t>
            </w:r>
            <w:r w:rsidR="00B0084A">
              <w:rPr>
                <w:rFonts w:ascii="Times New Roman" w:eastAsia="Times New Roman" w:hAnsi="Times New Roman" w:cs="Times New Roman"/>
              </w:rPr>
              <w:t>, от 08.09.2017 № 178</w:t>
            </w:r>
            <w:r w:rsidR="00227A78">
              <w:rPr>
                <w:rFonts w:ascii="Times New Roman" w:eastAsia="Times New Roman" w:hAnsi="Times New Roman" w:cs="Times New Roman"/>
              </w:rPr>
              <w:t>, от 01.11.2017 № 214</w:t>
            </w:r>
            <w:r>
              <w:rPr>
                <w:rFonts w:ascii="Times New Roman" w:eastAsia="Times New Roman" w:hAnsi="Times New Roman" w:cs="Times New Roman"/>
              </w:rPr>
              <w:t>)</w:t>
            </w:r>
          </w:p>
        </w:tc>
      </w:tr>
      <w:tr w:rsidR="00CF14DE" w:rsidRPr="009F4690" w:rsidTr="000232A4">
        <w:tblPrEx>
          <w:tblLook w:val="01E0" w:firstRow="1" w:lastRow="1" w:firstColumn="1" w:lastColumn="1" w:noHBand="0" w:noVBand="0"/>
        </w:tblPrEx>
        <w:tc>
          <w:tcPr>
            <w:tcW w:w="6487" w:type="dxa"/>
            <w:gridSpan w:val="2"/>
          </w:tcPr>
          <w:p w:rsidR="00CF14DE" w:rsidRPr="009F4690" w:rsidRDefault="00CF14DE" w:rsidP="00DC324C">
            <w:pPr>
              <w:ind w:firstLine="0"/>
              <w:rPr>
                <w:rFonts w:ascii="Times New Roman" w:hAnsi="Times New Roman" w:cs="Times New Roman"/>
              </w:rPr>
            </w:pPr>
          </w:p>
        </w:tc>
        <w:tc>
          <w:tcPr>
            <w:tcW w:w="4742" w:type="dxa"/>
          </w:tcPr>
          <w:p w:rsidR="00CF14DE" w:rsidRPr="009F4690" w:rsidRDefault="00CF14DE" w:rsidP="001A1C83">
            <w:pPr>
              <w:rPr>
                <w:rFonts w:ascii="Times New Roman" w:hAnsi="Times New Roman" w:cs="Times New Roman"/>
              </w:rPr>
            </w:pPr>
          </w:p>
        </w:tc>
      </w:tr>
    </w:tbl>
    <w:p w:rsidR="000232A4" w:rsidRPr="00BB60B3" w:rsidRDefault="00A604E8" w:rsidP="000232A4">
      <w:pPr>
        <w:rPr>
          <w:rFonts w:ascii="Times New Roman" w:hAnsi="Times New Roman" w:cs="Times New Roman"/>
        </w:rPr>
      </w:pPr>
      <w:proofErr w:type="gramStart"/>
      <w:r w:rsidRPr="00CF14DE">
        <w:rPr>
          <w:rFonts w:ascii="Times New Roman" w:eastAsia="Times New Roman" w:hAnsi="Times New Roman" w:cs="Times New Roman"/>
        </w:rPr>
        <w:t xml:space="preserve">В </w:t>
      </w:r>
      <w:r>
        <w:rPr>
          <w:rFonts w:ascii="Times New Roman" w:eastAsia="Times New Roman" w:hAnsi="Times New Roman" w:cs="Times New Roman"/>
        </w:rPr>
        <w:t xml:space="preserve">целях приведения муниципальной программы </w:t>
      </w:r>
      <w:r w:rsidRPr="00CF14DE">
        <w:rPr>
          <w:rFonts w:ascii="Times New Roman" w:eastAsia="Times New Roman" w:hAnsi="Times New Roman" w:cs="Times New Roman"/>
        </w:rPr>
        <w:t xml:space="preserve">«Управление </w:t>
      </w:r>
      <w:r>
        <w:rPr>
          <w:rFonts w:ascii="Times New Roman" w:hAnsi="Times New Roman" w:cs="Times New Roman"/>
        </w:rPr>
        <w:t>муниципальными</w:t>
      </w:r>
      <w:r w:rsidRPr="00CF14DE">
        <w:rPr>
          <w:rFonts w:ascii="Times New Roman" w:eastAsia="Times New Roman" w:hAnsi="Times New Roman" w:cs="Times New Roman"/>
        </w:rPr>
        <w:t xml:space="preserve"> финансами </w:t>
      </w:r>
      <w:r>
        <w:rPr>
          <w:rFonts w:ascii="Times New Roman" w:hAnsi="Times New Roman" w:cs="Times New Roman"/>
        </w:rPr>
        <w:t>Карагинского муниципального района</w:t>
      </w:r>
      <w:r w:rsidRPr="00CF14DE">
        <w:rPr>
          <w:rFonts w:ascii="Times New Roman" w:eastAsia="Times New Roman" w:hAnsi="Times New Roman" w:cs="Times New Roman"/>
        </w:rPr>
        <w:t>»</w:t>
      </w:r>
      <w:r>
        <w:rPr>
          <w:rFonts w:ascii="Times New Roman" w:eastAsia="Times New Roman" w:hAnsi="Times New Roman" w:cs="Times New Roman"/>
        </w:rPr>
        <w:t xml:space="preserve"> (далее – Программа) в соответствие с </w:t>
      </w:r>
      <w:r w:rsidR="00001F5B">
        <w:rPr>
          <w:rFonts w:ascii="Times New Roman" w:eastAsia="Times New Roman" w:hAnsi="Times New Roman" w:cs="Times New Roman"/>
        </w:rPr>
        <w:t>р</w:t>
      </w:r>
      <w:r>
        <w:rPr>
          <w:rFonts w:ascii="Times New Roman" w:eastAsia="Times New Roman" w:hAnsi="Times New Roman" w:cs="Times New Roman"/>
        </w:rPr>
        <w:t>ешени</w:t>
      </w:r>
      <w:r w:rsidR="000D3511">
        <w:rPr>
          <w:rFonts w:ascii="Times New Roman" w:eastAsia="Times New Roman" w:hAnsi="Times New Roman" w:cs="Times New Roman"/>
        </w:rPr>
        <w:t>ем</w:t>
      </w:r>
      <w:r>
        <w:rPr>
          <w:rFonts w:ascii="Times New Roman" w:eastAsia="Times New Roman" w:hAnsi="Times New Roman" w:cs="Times New Roman"/>
        </w:rPr>
        <w:t xml:space="preserve"> Совета депутатов Карагинского муниципального района </w:t>
      </w:r>
      <w:r w:rsidR="000D3511" w:rsidRPr="00EB30FA">
        <w:rPr>
          <w:rFonts w:ascii="Times New Roman" w:eastAsia="Times New Roman" w:hAnsi="Times New Roman" w:cs="Times New Roman"/>
        </w:rPr>
        <w:t>от 2</w:t>
      </w:r>
      <w:r w:rsidR="00227A78">
        <w:rPr>
          <w:rFonts w:ascii="Times New Roman" w:eastAsia="Times New Roman" w:hAnsi="Times New Roman" w:cs="Times New Roman"/>
        </w:rPr>
        <w:t>2</w:t>
      </w:r>
      <w:r w:rsidR="000D3511" w:rsidRPr="00EB30FA">
        <w:rPr>
          <w:rFonts w:ascii="Times New Roman" w:eastAsia="Times New Roman" w:hAnsi="Times New Roman" w:cs="Times New Roman"/>
        </w:rPr>
        <w:t>.12.201</w:t>
      </w:r>
      <w:r w:rsidR="00227A78">
        <w:rPr>
          <w:rFonts w:ascii="Times New Roman" w:eastAsia="Times New Roman" w:hAnsi="Times New Roman" w:cs="Times New Roman"/>
        </w:rPr>
        <w:t>7</w:t>
      </w:r>
      <w:r w:rsidR="000D3511" w:rsidRPr="00EB30FA">
        <w:rPr>
          <w:rFonts w:ascii="Times New Roman" w:eastAsia="Times New Roman" w:hAnsi="Times New Roman" w:cs="Times New Roman"/>
        </w:rPr>
        <w:t xml:space="preserve"> </w:t>
      </w:r>
      <w:r w:rsidR="000D3511" w:rsidRPr="00227A78">
        <w:rPr>
          <w:rFonts w:ascii="Times New Roman" w:eastAsia="Times New Roman" w:hAnsi="Times New Roman" w:cs="Times New Roman"/>
        </w:rPr>
        <w:t xml:space="preserve">№ </w:t>
      </w:r>
      <w:r w:rsidR="00227A78" w:rsidRPr="00227A78">
        <w:rPr>
          <w:rFonts w:ascii="Times New Roman" w:eastAsia="Times New Roman" w:hAnsi="Times New Roman" w:cs="Times New Roman"/>
        </w:rPr>
        <w:t>139</w:t>
      </w:r>
      <w:r w:rsidR="000D3511" w:rsidRPr="00EB30FA">
        <w:rPr>
          <w:rFonts w:ascii="Times New Roman" w:eastAsia="Times New Roman" w:hAnsi="Times New Roman" w:cs="Times New Roman"/>
        </w:rPr>
        <w:t xml:space="preserve"> </w:t>
      </w:r>
      <w:r w:rsidRPr="00EB30FA">
        <w:rPr>
          <w:rFonts w:ascii="Times New Roman" w:eastAsia="Times New Roman" w:hAnsi="Times New Roman" w:cs="Times New Roman"/>
        </w:rPr>
        <w:t>«О бюджете Карагинского муниципального района на 201</w:t>
      </w:r>
      <w:r w:rsidR="00227A78">
        <w:rPr>
          <w:rFonts w:ascii="Times New Roman" w:eastAsia="Times New Roman" w:hAnsi="Times New Roman" w:cs="Times New Roman"/>
        </w:rPr>
        <w:t>8</w:t>
      </w:r>
      <w:r w:rsidRPr="00EB30FA">
        <w:rPr>
          <w:rFonts w:ascii="Times New Roman" w:eastAsia="Times New Roman" w:hAnsi="Times New Roman" w:cs="Times New Roman"/>
        </w:rPr>
        <w:t xml:space="preserve"> год</w:t>
      </w:r>
      <w:r w:rsidR="00EB30FA" w:rsidRPr="00EB30FA">
        <w:rPr>
          <w:rFonts w:ascii="Times New Roman" w:eastAsia="Times New Roman" w:hAnsi="Times New Roman" w:cs="Times New Roman"/>
        </w:rPr>
        <w:t xml:space="preserve"> и на плановый период 20</w:t>
      </w:r>
      <w:r w:rsidR="00227A78">
        <w:rPr>
          <w:rFonts w:ascii="Times New Roman" w:eastAsia="Times New Roman" w:hAnsi="Times New Roman" w:cs="Times New Roman"/>
        </w:rPr>
        <w:t>19</w:t>
      </w:r>
      <w:r w:rsidR="00EB30FA" w:rsidRPr="00EB30FA">
        <w:rPr>
          <w:rFonts w:ascii="Times New Roman" w:eastAsia="Times New Roman" w:hAnsi="Times New Roman" w:cs="Times New Roman"/>
        </w:rPr>
        <w:t xml:space="preserve"> и 20</w:t>
      </w:r>
      <w:r w:rsidR="00227A78">
        <w:rPr>
          <w:rFonts w:ascii="Times New Roman" w:eastAsia="Times New Roman" w:hAnsi="Times New Roman" w:cs="Times New Roman"/>
        </w:rPr>
        <w:t>20</w:t>
      </w:r>
      <w:r w:rsidR="00EB30FA" w:rsidRPr="00EB30FA">
        <w:rPr>
          <w:rFonts w:ascii="Times New Roman" w:eastAsia="Times New Roman" w:hAnsi="Times New Roman" w:cs="Times New Roman"/>
        </w:rPr>
        <w:t xml:space="preserve"> годов</w:t>
      </w:r>
      <w:r w:rsidR="000D3511">
        <w:rPr>
          <w:rFonts w:ascii="Times New Roman" w:eastAsia="Times New Roman" w:hAnsi="Times New Roman" w:cs="Times New Roman"/>
        </w:rPr>
        <w:t>»</w:t>
      </w:r>
      <w:r w:rsidR="000232A4">
        <w:rPr>
          <w:rFonts w:ascii="Times New Roman" w:eastAsia="Times New Roman" w:hAnsi="Times New Roman" w:cs="Times New Roman"/>
        </w:rPr>
        <w:t>,</w:t>
      </w:r>
      <w:r w:rsidR="000232A4" w:rsidRPr="000232A4">
        <w:rPr>
          <w:rFonts w:ascii="Times New Roman" w:eastAsia="Times New Roman" w:hAnsi="Times New Roman" w:cs="Times New Roman"/>
        </w:rPr>
        <w:t xml:space="preserve"> </w:t>
      </w:r>
      <w:r w:rsidR="000232A4" w:rsidRPr="00001F5B">
        <w:rPr>
          <w:rFonts w:ascii="Times New Roman" w:eastAsia="Times New Roman" w:hAnsi="Times New Roman" w:cs="Times New Roman"/>
        </w:rPr>
        <w:t>а такж</w:t>
      </w:r>
      <w:r w:rsidR="000232A4" w:rsidRPr="00BB60B3">
        <w:rPr>
          <w:rFonts w:ascii="Times New Roman" w:eastAsia="Times New Roman" w:hAnsi="Times New Roman" w:cs="Times New Roman"/>
        </w:rPr>
        <w:t>е</w:t>
      </w:r>
      <w:r w:rsidR="000232A4" w:rsidRPr="00BB60B3">
        <w:rPr>
          <w:rFonts w:ascii="Times New Roman" w:hAnsi="Times New Roman" w:cs="Times New Roman"/>
        </w:rPr>
        <w:t xml:space="preserve"> в целях уточнения структуры </w:t>
      </w:r>
      <w:r w:rsidR="000232A4">
        <w:rPr>
          <w:rFonts w:ascii="Times New Roman" w:hAnsi="Times New Roman" w:cs="Times New Roman"/>
        </w:rPr>
        <w:t>муниципальной</w:t>
      </w:r>
      <w:r w:rsidR="000232A4" w:rsidRPr="00BB60B3">
        <w:rPr>
          <w:rFonts w:ascii="Times New Roman" w:hAnsi="Times New Roman" w:cs="Times New Roman"/>
        </w:rPr>
        <w:t xml:space="preserve"> программы, сроков реализации, объемов финансирования, перечня, названия мероприятий и отдельных положений </w:t>
      </w:r>
      <w:r w:rsidR="000232A4">
        <w:rPr>
          <w:rFonts w:ascii="Times New Roman" w:hAnsi="Times New Roman" w:cs="Times New Roman"/>
        </w:rPr>
        <w:t>муниципальной</w:t>
      </w:r>
      <w:proofErr w:type="gramEnd"/>
      <w:r w:rsidR="000232A4" w:rsidRPr="00BB60B3">
        <w:rPr>
          <w:rFonts w:ascii="Times New Roman" w:hAnsi="Times New Roman" w:cs="Times New Roman"/>
        </w:rPr>
        <w:t xml:space="preserve"> программы</w:t>
      </w:r>
    </w:p>
    <w:p w:rsidR="00BB60B3" w:rsidRPr="00EB30FA" w:rsidRDefault="00BB60B3" w:rsidP="00BB60B3">
      <w:pPr>
        <w:rPr>
          <w:rFonts w:ascii="Times New Roman" w:hAnsi="Times New Roman" w:cs="Times New Roman"/>
        </w:rPr>
      </w:pPr>
    </w:p>
    <w:p w:rsidR="00A604E8" w:rsidRPr="00A604E8" w:rsidRDefault="00A604E8" w:rsidP="00A604E8">
      <w:pPr>
        <w:ind w:firstLine="709"/>
        <w:rPr>
          <w:rFonts w:ascii="Times New Roman" w:eastAsia="Times New Roman" w:hAnsi="Times New Roman" w:cs="Times New Roman"/>
          <w:color w:val="FF0000"/>
        </w:rPr>
      </w:pPr>
    </w:p>
    <w:p w:rsidR="00CF14DE" w:rsidRPr="009F4690" w:rsidRDefault="00CF14DE" w:rsidP="00CF14DE">
      <w:pPr>
        <w:rPr>
          <w:rFonts w:ascii="Times New Roman" w:hAnsi="Times New Roman" w:cs="Times New Roman"/>
          <w:b/>
        </w:rPr>
      </w:pPr>
      <w:r w:rsidRPr="009F4690">
        <w:rPr>
          <w:rFonts w:ascii="Times New Roman" w:hAnsi="Times New Roman" w:cs="Times New Roman"/>
          <w:b/>
        </w:rPr>
        <w:t>ПОСТАНОВЛЯЮ:</w:t>
      </w:r>
    </w:p>
    <w:p w:rsidR="00CF14DE" w:rsidRPr="009F4690" w:rsidRDefault="00CF14DE" w:rsidP="00CF14DE">
      <w:pPr>
        <w:spacing w:line="240" w:lineRule="atLeast"/>
        <w:rPr>
          <w:rFonts w:ascii="Times New Roman" w:hAnsi="Times New Roman" w:cs="Times New Roman"/>
          <w:color w:val="5A6167"/>
        </w:rPr>
      </w:pPr>
    </w:p>
    <w:p w:rsidR="00EE2686" w:rsidRDefault="00EE2686" w:rsidP="00EE2686">
      <w:pPr>
        <w:tabs>
          <w:tab w:val="left" w:pos="993"/>
        </w:tabs>
        <w:ind w:firstLine="709"/>
        <w:rPr>
          <w:rFonts w:ascii="Times New Roman" w:eastAsia="Times New Roman" w:hAnsi="Times New Roman" w:cs="Times New Roman"/>
        </w:rPr>
      </w:pPr>
      <w:r>
        <w:rPr>
          <w:rFonts w:ascii="Times New Roman" w:hAnsi="Times New Roman" w:cs="Times New Roman"/>
        </w:rPr>
        <w:t xml:space="preserve">1. Внести изменения в </w:t>
      </w:r>
      <w:r>
        <w:rPr>
          <w:rFonts w:ascii="Times New Roman" w:eastAsia="Times New Roman" w:hAnsi="Times New Roman" w:cs="Times New Roman"/>
        </w:rPr>
        <w:t xml:space="preserve">постановление администрации Карагинского муниципального района от </w:t>
      </w:r>
      <w:r w:rsidRPr="0073734A">
        <w:rPr>
          <w:rFonts w:ascii="Times New Roman" w:eastAsia="Times New Roman" w:hAnsi="Times New Roman" w:cs="Times New Roman"/>
        </w:rPr>
        <w:t>08.10.2014 № 348</w:t>
      </w:r>
      <w:r>
        <w:rPr>
          <w:rFonts w:ascii="Times New Roman" w:eastAsia="Times New Roman" w:hAnsi="Times New Roman" w:cs="Times New Roman"/>
        </w:rPr>
        <w:t xml:space="preserve"> «</w:t>
      </w:r>
      <w:r w:rsidRPr="00CF14DE">
        <w:rPr>
          <w:rFonts w:ascii="Times New Roman" w:eastAsia="Times New Roman" w:hAnsi="Times New Roman" w:cs="Times New Roman"/>
        </w:rPr>
        <w:t xml:space="preserve">Об утверждении </w:t>
      </w:r>
      <w:r>
        <w:rPr>
          <w:rFonts w:ascii="Times New Roman" w:hAnsi="Times New Roman" w:cs="Times New Roman"/>
        </w:rPr>
        <w:t>муниципальной</w:t>
      </w:r>
      <w:r w:rsidRPr="00CF14DE">
        <w:rPr>
          <w:rFonts w:ascii="Times New Roman" w:eastAsia="Times New Roman" w:hAnsi="Times New Roman" w:cs="Times New Roman"/>
        </w:rPr>
        <w:t xml:space="preserve"> программы «Управление </w:t>
      </w:r>
      <w:r>
        <w:rPr>
          <w:rFonts w:ascii="Times New Roman" w:hAnsi="Times New Roman" w:cs="Times New Roman"/>
        </w:rPr>
        <w:t>муниципальными</w:t>
      </w:r>
      <w:r w:rsidRPr="00CF14DE">
        <w:rPr>
          <w:rFonts w:ascii="Times New Roman" w:eastAsia="Times New Roman" w:hAnsi="Times New Roman" w:cs="Times New Roman"/>
        </w:rPr>
        <w:t xml:space="preserve"> финансами </w:t>
      </w:r>
      <w:r>
        <w:rPr>
          <w:rFonts w:ascii="Times New Roman" w:hAnsi="Times New Roman" w:cs="Times New Roman"/>
        </w:rPr>
        <w:t>Карагинского муниципального района</w:t>
      </w:r>
      <w:r w:rsidRPr="00CF14DE">
        <w:rPr>
          <w:rFonts w:ascii="Times New Roman" w:eastAsia="Times New Roman" w:hAnsi="Times New Roman" w:cs="Times New Roman"/>
        </w:rPr>
        <w:t>»</w:t>
      </w:r>
      <w:r w:rsidR="000232A4">
        <w:rPr>
          <w:rFonts w:ascii="Times New Roman" w:eastAsia="Times New Roman" w:hAnsi="Times New Roman" w:cs="Times New Roman"/>
        </w:rPr>
        <w:t>:</w:t>
      </w:r>
      <w:r>
        <w:rPr>
          <w:rFonts w:ascii="Times New Roman" w:eastAsia="Times New Roman" w:hAnsi="Times New Roman" w:cs="Times New Roman"/>
        </w:rPr>
        <w:t xml:space="preserve"> </w:t>
      </w:r>
    </w:p>
    <w:p w:rsidR="000232A4" w:rsidRDefault="000232A4" w:rsidP="000232A4">
      <w:pPr>
        <w:tabs>
          <w:tab w:val="left" w:pos="993"/>
        </w:tabs>
        <w:ind w:firstLine="709"/>
        <w:rPr>
          <w:rFonts w:ascii="Times New Roman" w:eastAsia="Times New Roman" w:hAnsi="Times New Roman" w:cs="Times New Roman"/>
        </w:rPr>
      </w:pPr>
      <w:r>
        <w:rPr>
          <w:rFonts w:ascii="Times New Roman" w:eastAsia="Times New Roman" w:hAnsi="Times New Roman" w:cs="Times New Roman"/>
        </w:rPr>
        <w:t xml:space="preserve">а) </w:t>
      </w:r>
      <w:r w:rsidRPr="00A604E8">
        <w:rPr>
          <w:rFonts w:ascii="Times New Roman" w:eastAsia="Times New Roman" w:hAnsi="Times New Roman" w:cs="Times New Roman"/>
        </w:rPr>
        <w:t>приложени</w:t>
      </w:r>
      <w:r>
        <w:rPr>
          <w:rFonts w:ascii="Times New Roman" w:eastAsia="Times New Roman" w:hAnsi="Times New Roman" w:cs="Times New Roman"/>
        </w:rPr>
        <w:t>е</w:t>
      </w:r>
      <w:r w:rsidRPr="00A604E8">
        <w:rPr>
          <w:rFonts w:ascii="Times New Roman" w:eastAsia="Times New Roman" w:hAnsi="Times New Roman" w:cs="Times New Roman"/>
        </w:rPr>
        <w:t xml:space="preserve"> </w:t>
      </w:r>
      <w:r>
        <w:rPr>
          <w:rFonts w:ascii="Times New Roman" w:eastAsia="Times New Roman" w:hAnsi="Times New Roman" w:cs="Times New Roman"/>
        </w:rPr>
        <w:t xml:space="preserve">к постановлению </w:t>
      </w:r>
      <w:r w:rsidRPr="00A604E8">
        <w:rPr>
          <w:rFonts w:ascii="Times New Roman" w:eastAsia="Times New Roman" w:hAnsi="Times New Roman" w:cs="Times New Roman"/>
        </w:rPr>
        <w:t xml:space="preserve">изложить </w:t>
      </w:r>
      <w:r>
        <w:rPr>
          <w:rFonts w:ascii="Times New Roman" w:eastAsia="Times New Roman" w:hAnsi="Times New Roman" w:cs="Times New Roman"/>
        </w:rPr>
        <w:t xml:space="preserve">в редакции, </w:t>
      </w:r>
      <w:r w:rsidRPr="00A604E8">
        <w:rPr>
          <w:rFonts w:ascii="Times New Roman" w:eastAsia="Times New Roman" w:hAnsi="Times New Roman" w:cs="Times New Roman"/>
        </w:rPr>
        <w:t>согласно приложению к настоящему постановлению.</w:t>
      </w:r>
    </w:p>
    <w:p w:rsidR="00EE2686" w:rsidRPr="009F4690" w:rsidRDefault="00EE2686" w:rsidP="00EE2686">
      <w:pPr>
        <w:ind w:firstLine="709"/>
        <w:rPr>
          <w:rFonts w:ascii="Times New Roman" w:hAnsi="Times New Roman" w:cs="Times New Roman"/>
        </w:rPr>
      </w:pPr>
      <w:r w:rsidRPr="009F4690">
        <w:rPr>
          <w:rFonts w:ascii="Times New Roman" w:hAnsi="Times New Roman" w:cs="Times New Roman"/>
        </w:rPr>
        <w:t xml:space="preserve">2. </w:t>
      </w:r>
      <w:proofErr w:type="gramStart"/>
      <w:r w:rsidRPr="009F4690">
        <w:rPr>
          <w:rFonts w:ascii="Times New Roman" w:hAnsi="Times New Roman" w:cs="Times New Roman"/>
        </w:rPr>
        <w:t>Контроль за</w:t>
      </w:r>
      <w:proofErr w:type="gramEnd"/>
      <w:r w:rsidRPr="009F4690">
        <w:rPr>
          <w:rFonts w:ascii="Times New Roman" w:hAnsi="Times New Roman" w:cs="Times New Roman"/>
        </w:rPr>
        <w:t xml:space="preserve"> </w:t>
      </w:r>
      <w:r>
        <w:rPr>
          <w:rFonts w:ascii="Times New Roman" w:hAnsi="Times New Roman" w:cs="Times New Roman"/>
        </w:rPr>
        <w:t>ис</w:t>
      </w:r>
      <w:r w:rsidRPr="009F4690">
        <w:rPr>
          <w:rFonts w:ascii="Times New Roman" w:hAnsi="Times New Roman" w:cs="Times New Roman"/>
        </w:rPr>
        <w:t xml:space="preserve">полнением </w:t>
      </w:r>
      <w:r>
        <w:rPr>
          <w:rFonts w:ascii="Times New Roman" w:hAnsi="Times New Roman" w:cs="Times New Roman"/>
        </w:rPr>
        <w:t xml:space="preserve">настоящего </w:t>
      </w:r>
      <w:r w:rsidRPr="009F4690">
        <w:rPr>
          <w:rFonts w:ascii="Times New Roman" w:hAnsi="Times New Roman" w:cs="Times New Roman"/>
        </w:rPr>
        <w:t>постановления возложить на руководителя Финансового управления администрации Карагинского муниципального района Тихонову Е.А.</w:t>
      </w:r>
    </w:p>
    <w:p w:rsidR="00EE2686" w:rsidRPr="005B1C76" w:rsidRDefault="00EE2686" w:rsidP="00EE2686">
      <w:pPr>
        <w:ind w:firstLine="709"/>
        <w:rPr>
          <w:rFonts w:ascii="Times New Roman" w:hAnsi="Times New Roman" w:cs="Times New Roman"/>
        </w:rPr>
      </w:pPr>
      <w:r>
        <w:rPr>
          <w:rFonts w:ascii="Times New Roman" w:hAnsi="Times New Roman" w:cs="Times New Roman"/>
        </w:rPr>
        <w:t xml:space="preserve">3. </w:t>
      </w:r>
      <w:r w:rsidRPr="005B1C76">
        <w:rPr>
          <w:rFonts w:ascii="Times New Roman" w:hAnsi="Times New Roman" w:cs="Times New Roman"/>
        </w:rPr>
        <w:t>Настоящее постановление вступает в силу со дня его официального опубликования на официальном сайте администрации Карагинского муниципального района</w:t>
      </w:r>
      <w:r w:rsidR="006B3580">
        <w:rPr>
          <w:rFonts w:ascii="Times New Roman" w:hAnsi="Times New Roman" w:cs="Times New Roman"/>
        </w:rPr>
        <w:t xml:space="preserve"> и распространяется на правоотношения, возникшие с 1 января 2019 года</w:t>
      </w:r>
      <w:r>
        <w:rPr>
          <w:rFonts w:ascii="Times New Roman" w:hAnsi="Times New Roman" w:cs="Times New Roman"/>
        </w:rPr>
        <w:t>.</w:t>
      </w:r>
    </w:p>
    <w:p w:rsidR="00EE2686" w:rsidRDefault="00EE2686" w:rsidP="00EE2686">
      <w:pPr>
        <w:ind w:firstLine="709"/>
        <w:rPr>
          <w:rFonts w:ascii="Times New Roman" w:hAnsi="Times New Roman" w:cs="Times New Roman"/>
        </w:rPr>
      </w:pPr>
    </w:p>
    <w:p w:rsidR="00EE2686" w:rsidRDefault="00EE2686" w:rsidP="00EE2686">
      <w:pPr>
        <w:ind w:firstLine="0"/>
        <w:rPr>
          <w:rFonts w:ascii="Times New Roman" w:hAnsi="Times New Roman" w:cs="Times New Roman"/>
        </w:rPr>
      </w:pPr>
    </w:p>
    <w:p w:rsidR="00EE2686" w:rsidRDefault="00BA4BE9" w:rsidP="00EE2686">
      <w:pPr>
        <w:ind w:firstLine="0"/>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xml:space="preserve">. </w:t>
      </w:r>
      <w:r w:rsidR="00EE2686" w:rsidRPr="009F4690">
        <w:rPr>
          <w:rFonts w:ascii="Times New Roman" w:hAnsi="Times New Roman" w:cs="Times New Roman"/>
        </w:rPr>
        <w:t>Гла</w:t>
      </w:r>
      <w:r w:rsidR="00EE2686">
        <w:rPr>
          <w:rFonts w:ascii="Times New Roman" w:hAnsi="Times New Roman" w:cs="Times New Roman"/>
        </w:rPr>
        <w:t>в</w:t>
      </w:r>
      <w:r>
        <w:rPr>
          <w:rFonts w:ascii="Times New Roman" w:hAnsi="Times New Roman" w:cs="Times New Roman"/>
        </w:rPr>
        <w:t>ы</w:t>
      </w:r>
      <w:r w:rsidR="00EE2686" w:rsidRPr="009F4690">
        <w:rPr>
          <w:rFonts w:ascii="Times New Roman" w:hAnsi="Times New Roman" w:cs="Times New Roman"/>
        </w:rPr>
        <w:t xml:space="preserve"> Карагинского</w:t>
      </w:r>
      <w:r w:rsidR="00EE2686">
        <w:rPr>
          <w:rFonts w:ascii="Times New Roman" w:hAnsi="Times New Roman" w:cs="Times New Roman"/>
        </w:rPr>
        <w:t xml:space="preserve"> </w:t>
      </w:r>
    </w:p>
    <w:p w:rsidR="00EE2686" w:rsidRPr="005B1C76" w:rsidRDefault="00EE2686" w:rsidP="00EE2686">
      <w:pPr>
        <w:ind w:firstLine="0"/>
        <w:jc w:val="left"/>
        <w:rPr>
          <w:rFonts w:ascii="Times New Roman" w:hAnsi="Times New Roman" w:cs="Times New Roman"/>
        </w:rPr>
      </w:pPr>
      <w:r w:rsidRPr="009F4690">
        <w:rPr>
          <w:rFonts w:ascii="Times New Roman" w:hAnsi="Times New Roman" w:cs="Times New Roman"/>
        </w:rPr>
        <w:t xml:space="preserve">муниципального района                                                </w:t>
      </w:r>
      <w:r>
        <w:rPr>
          <w:rFonts w:ascii="Times New Roman" w:hAnsi="Times New Roman" w:cs="Times New Roman"/>
        </w:rPr>
        <w:t xml:space="preserve">                                 </w:t>
      </w:r>
      <w:r w:rsidR="00BA4BE9">
        <w:rPr>
          <w:rFonts w:ascii="Times New Roman" w:hAnsi="Times New Roman" w:cs="Times New Roman"/>
        </w:rPr>
        <w:t xml:space="preserve">Т.А. </w:t>
      </w:r>
      <w:proofErr w:type="spellStart"/>
      <w:r w:rsidR="00BA4BE9">
        <w:rPr>
          <w:rFonts w:ascii="Times New Roman" w:hAnsi="Times New Roman" w:cs="Times New Roman"/>
        </w:rPr>
        <w:t>Рубанова</w:t>
      </w:r>
      <w:proofErr w:type="spellEnd"/>
    </w:p>
    <w:p w:rsidR="00EE2686" w:rsidRDefault="00EE2686" w:rsidP="00EE2686">
      <w:pPr>
        <w:ind w:firstLine="0"/>
        <w:rPr>
          <w:rFonts w:ascii="Times New Roman" w:eastAsia="Times New Roman" w:hAnsi="Times New Roman" w:cs="Times New Roman"/>
        </w:rPr>
      </w:pPr>
    </w:p>
    <w:p w:rsidR="00EE2686" w:rsidRPr="00C80C8F" w:rsidRDefault="00EE2686" w:rsidP="00EE2686">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 xml:space="preserve">Исполнитель: </w:t>
      </w:r>
    </w:p>
    <w:p w:rsidR="00EE2686" w:rsidRPr="00C80C8F" w:rsidRDefault="00EE2686" w:rsidP="00EE2686">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Руководитель финансового управления:    ___________________  Е.А. Тихонова</w:t>
      </w:r>
    </w:p>
    <w:p w:rsidR="00EE2686" w:rsidRPr="00C80C8F" w:rsidRDefault="00EE2686" w:rsidP="00EE2686">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К.т. 41-264</w:t>
      </w:r>
    </w:p>
    <w:p w:rsidR="00EE2686" w:rsidRPr="00C80C8F" w:rsidRDefault="00EE2686" w:rsidP="00EE2686">
      <w:pPr>
        <w:ind w:firstLine="0"/>
        <w:rPr>
          <w:rFonts w:ascii="Times New Roman" w:eastAsia="Times New Roman" w:hAnsi="Times New Roman" w:cs="Times New Roman"/>
          <w:sz w:val="20"/>
          <w:szCs w:val="20"/>
        </w:rPr>
      </w:pPr>
      <w:r w:rsidRPr="00C80C8F">
        <w:rPr>
          <w:rFonts w:ascii="Times New Roman" w:eastAsia="Times New Roman" w:hAnsi="Times New Roman" w:cs="Times New Roman"/>
          <w:sz w:val="20"/>
          <w:szCs w:val="20"/>
        </w:rPr>
        <w:t>Согласовано:</w:t>
      </w:r>
    </w:p>
    <w:p w:rsidR="00EE2686" w:rsidRPr="002866C1" w:rsidRDefault="00EE2686" w:rsidP="00EE2686">
      <w:pPr>
        <w:ind w:right="-91" w:firstLine="0"/>
        <w:rPr>
          <w:rFonts w:ascii="Times New Roman" w:eastAsia="Times New Roman" w:hAnsi="Times New Roman" w:cs="Times New Roman"/>
          <w:b/>
          <w:bCs/>
          <w:caps/>
          <w:sz w:val="20"/>
          <w:szCs w:val="20"/>
        </w:rPr>
      </w:pPr>
      <w:r w:rsidRPr="00C80C8F">
        <w:rPr>
          <w:rFonts w:ascii="Times New Roman" w:eastAsia="Times New Roman" w:hAnsi="Times New Roman" w:cs="Times New Roman"/>
          <w:sz w:val="20"/>
          <w:szCs w:val="20"/>
        </w:rPr>
        <w:lastRenderedPageBreak/>
        <w:t>Начальник</w:t>
      </w:r>
      <w:r>
        <w:rPr>
          <w:rFonts w:ascii="Times New Roman" w:eastAsia="Times New Roman" w:hAnsi="Times New Roman" w:cs="Times New Roman"/>
          <w:sz w:val="20"/>
          <w:szCs w:val="20"/>
        </w:rPr>
        <w:t xml:space="preserve"> правового отдела:      </w:t>
      </w:r>
      <w:r w:rsidRPr="00C80C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____________________ Н.А. Щербина</w:t>
      </w:r>
    </w:p>
    <w:p w:rsidR="00EE2686" w:rsidRDefault="00EE2686" w:rsidP="00EE2686">
      <w:pPr>
        <w:ind w:firstLine="0"/>
        <w:rPr>
          <w:rFonts w:ascii="Times New Roman" w:hAnsi="Times New Roman" w:cs="Times New Roman"/>
          <w:sz w:val="20"/>
          <w:szCs w:val="20"/>
        </w:rPr>
      </w:pPr>
    </w:p>
    <w:p w:rsidR="00EE2686" w:rsidRDefault="00227A78" w:rsidP="00EE2686">
      <w:pPr>
        <w:ind w:firstLine="0"/>
        <w:rPr>
          <w:rFonts w:ascii="Times New Roman" w:hAnsi="Times New Roman" w:cs="Times New Roman"/>
          <w:sz w:val="20"/>
          <w:szCs w:val="20"/>
        </w:rPr>
      </w:pPr>
      <w:r>
        <w:rPr>
          <w:rFonts w:ascii="Times New Roman" w:hAnsi="Times New Roman" w:cs="Times New Roman"/>
          <w:sz w:val="20"/>
          <w:szCs w:val="20"/>
        </w:rPr>
        <w:t>Н</w:t>
      </w:r>
      <w:r w:rsidR="00EE2686">
        <w:rPr>
          <w:rFonts w:ascii="Times New Roman" w:hAnsi="Times New Roman" w:cs="Times New Roman"/>
          <w:sz w:val="20"/>
          <w:szCs w:val="20"/>
        </w:rPr>
        <w:t xml:space="preserve">ачальник </w:t>
      </w:r>
      <w:proofErr w:type="spellStart"/>
      <w:r w:rsidR="00EE2686">
        <w:rPr>
          <w:rFonts w:ascii="Times New Roman" w:hAnsi="Times New Roman" w:cs="Times New Roman"/>
          <w:sz w:val="20"/>
          <w:szCs w:val="20"/>
        </w:rPr>
        <w:t>Сам</w:t>
      </w:r>
      <w:proofErr w:type="gramStart"/>
      <w:r w:rsidR="00EE2686">
        <w:rPr>
          <w:rFonts w:ascii="Times New Roman" w:hAnsi="Times New Roman" w:cs="Times New Roman"/>
          <w:sz w:val="20"/>
          <w:szCs w:val="20"/>
        </w:rPr>
        <w:t>.о</w:t>
      </w:r>
      <w:proofErr w:type="gramEnd"/>
      <w:r w:rsidR="00EE2686">
        <w:rPr>
          <w:rFonts w:ascii="Times New Roman" w:hAnsi="Times New Roman" w:cs="Times New Roman"/>
          <w:sz w:val="20"/>
          <w:szCs w:val="20"/>
        </w:rPr>
        <w:t>тдела</w:t>
      </w:r>
      <w:proofErr w:type="spellEnd"/>
      <w:r w:rsidR="00EE2686">
        <w:rPr>
          <w:rFonts w:ascii="Times New Roman" w:hAnsi="Times New Roman" w:cs="Times New Roman"/>
          <w:sz w:val="20"/>
          <w:szCs w:val="20"/>
        </w:rPr>
        <w:t xml:space="preserve"> </w:t>
      </w:r>
      <w:proofErr w:type="spellStart"/>
      <w:r w:rsidR="00EE2686">
        <w:rPr>
          <w:rFonts w:ascii="Times New Roman" w:hAnsi="Times New Roman" w:cs="Times New Roman"/>
          <w:sz w:val="20"/>
          <w:szCs w:val="20"/>
        </w:rPr>
        <w:t>экон.разв</w:t>
      </w:r>
      <w:proofErr w:type="spellEnd"/>
      <w:r w:rsidR="00EE2686">
        <w:rPr>
          <w:rFonts w:ascii="Times New Roman" w:hAnsi="Times New Roman" w:cs="Times New Roman"/>
          <w:sz w:val="20"/>
          <w:szCs w:val="20"/>
        </w:rPr>
        <w:t xml:space="preserve"> и </w:t>
      </w:r>
      <w:proofErr w:type="spellStart"/>
      <w:r w:rsidR="00EE2686">
        <w:rPr>
          <w:rFonts w:ascii="Times New Roman" w:hAnsi="Times New Roman" w:cs="Times New Roman"/>
          <w:sz w:val="20"/>
          <w:szCs w:val="20"/>
        </w:rPr>
        <w:t>инвест</w:t>
      </w:r>
      <w:proofErr w:type="spellEnd"/>
      <w:r w:rsidR="00EE2686">
        <w:rPr>
          <w:rFonts w:ascii="Times New Roman" w:hAnsi="Times New Roman" w:cs="Times New Roman"/>
          <w:sz w:val="20"/>
          <w:szCs w:val="20"/>
        </w:rPr>
        <w:t xml:space="preserve">. ___________________ </w:t>
      </w:r>
      <w:r>
        <w:rPr>
          <w:rFonts w:ascii="Times New Roman" w:hAnsi="Times New Roman" w:cs="Times New Roman"/>
          <w:sz w:val="20"/>
          <w:szCs w:val="20"/>
        </w:rPr>
        <w:t>А.С. Кривозубова</w:t>
      </w:r>
    </w:p>
    <w:p w:rsidR="00BA4BE9" w:rsidRDefault="00BA4BE9" w:rsidP="00EE2686">
      <w:pPr>
        <w:ind w:firstLine="0"/>
        <w:rPr>
          <w:rFonts w:ascii="Times New Roman" w:hAnsi="Times New Roman" w:cs="Times New Roman"/>
          <w:sz w:val="20"/>
          <w:szCs w:val="20"/>
        </w:rPr>
      </w:pPr>
    </w:p>
    <w:p w:rsidR="00EE2686" w:rsidRPr="00C80C8F" w:rsidRDefault="00EE2686" w:rsidP="00EE2686">
      <w:pPr>
        <w:ind w:firstLine="0"/>
        <w:rPr>
          <w:rFonts w:ascii="Times New Roman" w:hAnsi="Times New Roman" w:cs="Times New Roman"/>
          <w:sz w:val="20"/>
          <w:szCs w:val="20"/>
        </w:rPr>
      </w:pPr>
      <w:r w:rsidRPr="00C80C8F">
        <w:rPr>
          <w:rFonts w:ascii="Times New Roman" w:hAnsi="Times New Roman" w:cs="Times New Roman"/>
          <w:sz w:val="20"/>
          <w:szCs w:val="20"/>
        </w:rPr>
        <w:t xml:space="preserve">рассылка: в дело -1, Финупр.-1, </w:t>
      </w:r>
      <w:r>
        <w:rPr>
          <w:rFonts w:ascii="Times New Roman" w:hAnsi="Times New Roman" w:cs="Times New Roman"/>
          <w:sz w:val="20"/>
          <w:szCs w:val="20"/>
        </w:rPr>
        <w:t>Отдел экономики – 1</w:t>
      </w:r>
    </w:p>
    <w:p w:rsidR="00EA0ADA" w:rsidRDefault="00EA0ADA" w:rsidP="00227A78">
      <w:pPr>
        <w:ind w:firstLine="0"/>
        <w:rPr>
          <w:rStyle w:val="a3"/>
          <w:rFonts w:ascii="Times New Roman" w:hAnsi="Times New Roman" w:cs="Times New Roman"/>
          <w:b w:val="0"/>
        </w:rPr>
      </w:pPr>
      <w:bookmarkStart w:id="1" w:name="sub_1000"/>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p w:rsidR="000232A4" w:rsidRDefault="000232A4" w:rsidP="00227A78">
      <w:pPr>
        <w:ind w:firstLine="0"/>
        <w:rPr>
          <w:rStyle w:val="a3"/>
          <w:rFonts w:ascii="Times New Roman" w:hAnsi="Times New Roman" w:cs="Times New Roman"/>
          <w:b w:val="0"/>
        </w:rPr>
      </w:pPr>
    </w:p>
    <w:bookmarkEnd w:id="1"/>
    <w:p w:rsidR="000413E1" w:rsidRDefault="000413E1" w:rsidP="000232A4">
      <w:pPr>
        <w:ind w:firstLine="698"/>
        <w:jc w:val="right"/>
        <w:rPr>
          <w:rStyle w:val="a3"/>
          <w:rFonts w:ascii="Times New Roman" w:hAnsi="Times New Roman" w:cs="Times New Roman"/>
          <w:b w:val="0"/>
        </w:rPr>
      </w:pPr>
      <w:r>
        <w:rPr>
          <w:rStyle w:val="a3"/>
          <w:rFonts w:ascii="Times New Roman" w:hAnsi="Times New Roman" w:cs="Times New Roman"/>
          <w:b w:val="0"/>
        </w:rPr>
        <w:lastRenderedPageBreak/>
        <w:t>Приложение</w:t>
      </w:r>
    </w:p>
    <w:p w:rsidR="000413E1" w:rsidRPr="000413E1" w:rsidRDefault="000413E1" w:rsidP="000413E1">
      <w:pPr>
        <w:ind w:firstLine="698"/>
        <w:jc w:val="right"/>
        <w:rPr>
          <w:rStyle w:val="a3"/>
          <w:rFonts w:ascii="Times New Roman" w:hAnsi="Times New Roman" w:cs="Times New Roman"/>
          <w:b w:val="0"/>
        </w:rPr>
      </w:pPr>
      <w:r w:rsidRPr="000413E1">
        <w:rPr>
          <w:rStyle w:val="a3"/>
          <w:rFonts w:ascii="Times New Roman" w:hAnsi="Times New Roman" w:cs="Times New Roman"/>
          <w:b w:val="0"/>
        </w:rPr>
        <w:t xml:space="preserve">к постановлению администрации </w:t>
      </w:r>
    </w:p>
    <w:p w:rsidR="000413E1" w:rsidRPr="000413E1" w:rsidRDefault="000413E1" w:rsidP="000413E1">
      <w:pPr>
        <w:ind w:firstLine="698"/>
        <w:jc w:val="right"/>
        <w:rPr>
          <w:rStyle w:val="a3"/>
          <w:rFonts w:ascii="Times New Roman" w:hAnsi="Times New Roman" w:cs="Times New Roman"/>
          <w:b w:val="0"/>
        </w:rPr>
      </w:pPr>
      <w:r w:rsidRPr="000413E1">
        <w:rPr>
          <w:rStyle w:val="a3"/>
          <w:rFonts w:ascii="Times New Roman" w:hAnsi="Times New Roman" w:cs="Times New Roman"/>
          <w:b w:val="0"/>
        </w:rPr>
        <w:t>Карагинского муниципального района</w:t>
      </w:r>
    </w:p>
    <w:p w:rsidR="000413E1" w:rsidRDefault="000413E1" w:rsidP="000413E1">
      <w:pPr>
        <w:ind w:firstLine="698"/>
        <w:jc w:val="right"/>
        <w:rPr>
          <w:rStyle w:val="a3"/>
          <w:rFonts w:ascii="Times New Roman" w:hAnsi="Times New Roman" w:cs="Times New Roman"/>
          <w:b w:val="0"/>
        </w:rPr>
      </w:pPr>
      <w:r w:rsidRPr="000413E1">
        <w:rPr>
          <w:rStyle w:val="a3"/>
          <w:rFonts w:ascii="Times New Roman" w:hAnsi="Times New Roman" w:cs="Times New Roman"/>
          <w:b w:val="0"/>
        </w:rPr>
        <w:t xml:space="preserve">от </w:t>
      </w:r>
      <w:r>
        <w:rPr>
          <w:rStyle w:val="a3"/>
          <w:rFonts w:ascii="Times New Roman" w:hAnsi="Times New Roman" w:cs="Times New Roman"/>
          <w:b w:val="0"/>
        </w:rPr>
        <w:t>__________2019 года</w:t>
      </w:r>
      <w:r w:rsidRPr="000413E1">
        <w:rPr>
          <w:rStyle w:val="a3"/>
          <w:rFonts w:ascii="Times New Roman" w:hAnsi="Times New Roman" w:cs="Times New Roman"/>
          <w:b w:val="0"/>
        </w:rPr>
        <w:t xml:space="preserve"> № </w:t>
      </w:r>
      <w:r>
        <w:rPr>
          <w:rStyle w:val="a3"/>
          <w:rFonts w:ascii="Times New Roman" w:hAnsi="Times New Roman" w:cs="Times New Roman"/>
          <w:b w:val="0"/>
        </w:rPr>
        <w:t>________</w:t>
      </w:r>
    </w:p>
    <w:p w:rsidR="000413E1" w:rsidRDefault="000413E1" w:rsidP="000413E1">
      <w:pPr>
        <w:ind w:firstLine="698"/>
        <w:jc w:val="right"/>
        <w:rPr>
          <w:rStyle w:val="a3"/>
          <w:rFonts w:ascii="Times New Roman" w:hAnsi="Times New Roman" w:cs="Times New Roman"/>
          <w:b w:val="0"/>
        </w:rPr>
      </w:pPr>
    </w:p>
    <w:p w:rsidR="000232A4" w:rsidRPr="005B1C76" w:rsidRDefault="000413E1" w:rsidP="000232A4">
      <w:pPr>
        <w:ind w:firstLine="698"/>
        <w:jc w:val="right"/>
        <w:rPr>
          <w:rFonts w:ascii="Times New Roman" w:hAnsi="Times New Roman" w:cs="Times New Roman"/>
        </w:rPr>
      </w:pPr>
      <w:r>
        <w:rPr>
          <w:rStyle w:val="a3"/>
          <w:rFonts w:ascii="Times New Roman" w:hAnsi="Times New Roman" w:cs="Times New Roman"/>
          <w:b w:val="0"/>
        </w:rPr>
        <w:t>«</w:t>
      </w:r>
      <w:r w:rsidR="000232A4" w:rsidRPr="005B1C76">
        <w:rPr>
          <w:rStyle w:val="a3"/>
          <w:rFonts w:ascii="Times New Roman" w:hAnsi="Times New Roman" w:cs="Times New Roman"/>
          <w:b w:val="0"/>
        </w:rPr>
        <w:t>Приложение</w:t>
      </w:r>
    </w:p>
    <w:p w:rsidR="000232A4" w:rsidRDefault="000232A4" w:rsidP="000232A4">
      <w:pPr>
        <w:ind w:firstLine="698"/>
        <w:jc w:val="right"/>
        <w:rPr>
          <w:rStyle w:val="a3"/>
          <w:rFonts w:ascii="Times New Roman" w:hAnsi="Times New Roman" w:cs="Times New Roman"/>
          <w:b w:val="0"/>
          <w:color w:val="auto"/>
        </w:rPr>
      </w:pPr>
      <w:r w:rsidRPr="005B1C76">
        <w:rPr>
          <w:rStyle w:val="a3"/>
          <w:rFonts w:ascii="Times New Roman" w:hAnsi="Times New Roman" w:cs="Times New Roman"/>
          <w:b w:val="0"/>
          <w:color w:val="auto"/>
        </w:rPr>
        <w:t xml:space="preserve">к </w:t>
      </w:r>
      <w:hyperlink w:anchor="sub_0" w:history="1">
        <w:r w:rsidRPr="005B1C76">
          <w:rPr>
            <w:rStyle w:val="a4"/>
            <w:rFonts w:ascii="Times New Roman" w:hAnsi="Times New Roman" w:cs="Times New Roman"/>
            <w:b w:val="0"/>
            <w:color w:val="auto"/>
          </w:rPr>
          <w:t>постановлению</w:t>
        </w:r>
      </w:hyperlink>
      <w:r w:rsidRPr="005B1C76">
        <w:rPr>
          <w:rStyle w:val="a3"/>
          <w:rFonts w:ascii="Times New Roman" w:hAnsi="Times New Roman" w:cs="Times New Roman"/>
          <w:b w:val="0"/>
          <w:color w:val="auto"/>
        </w:rPr>
        <w:t xml:space="preserve"> </w:t>
      </w:r>
      <w:r>
        <w:rPr>
          <w:rStyle w:val="a3"/>
          <w:rFonts w:ascii="Times New Roman" w:hAnsi="Times New Roman" w:cs="Times New Roman"/>
          <w:b w:val="0"/>
          <w:color w:val="auto"/>
        </w:rPr>
        <w:t xml:space="preserve">администрации </w:t>
      </w:r>
    </w:p>
    <w:p w:rsidR="000232A4" w:rsidRPr="005B1C76" w:rsidRDefault="000232A4" w:rsidP="000232A4">
      <w:pPr>
        <w:ind w:firstLine="698"/>
        <w:jc w:val="right"/>
        <w:rPr>
          <w:rFonts w:ascii="Times New Roman" w:hAnsi="Times New Roman" w:cs="Times New Roman"/>
        </w:rPr>
      </w:pPr>
      <w:r>
        <w:rPr>
          <w:rStyle w:val="a3"/>
          <w:rFonts w:ascii="Times New Roman" w:hAnsi="Times New Roman" w:cs="Times New Roman"/>
          <w:b w:val="0"/>
          <w:color w:val="auto"/>
        </w:rPr>
        <w:t>Карагинского муниципального района</w:t>
      </w:r>
    </w:p>
    <w:p w:rsidR="000232A4" w:rsidRDefault="000232A4" w:rsidP="000232A4">
      <w:pPr>
        <w:ind w:firstLine="698"/>
        <w:jc w:val="right"/>
        <w:rPr>
          <w:rStyle w:val="a3"/>
          <w:rFonts w:ascii="Times New Roman" w:hAnsi="Times New Roman" w:cs="Times New Roman"/>
          <w:b w:val="0"/>
          <w:color w:val="auto"/>
        </w:rPr>
      </w:pPr>
      <w:r w:rsidRPr="005B1C76">
        <w:rPr>
          <w:rStyle w:val="a3"/>
          <w:rFonts w:ascii="Times New Roman" w:hAnsi="Times New Roman" w:cs="Times New Roman"/>
          <w:b w:val="0"/>
          <w:color w:val="auto"/>
        </w:rPr>
        <w:t xml:space="preserve">от </w:t>
      </w:r>
      <w:r w:rsidR="000413E1" w:rsidRPr="000413E1">
        <w:rPr>
          <w:rStyle w:val="a3"/>
          <w:rFonts w:ascii="Times New Roman" w:hAnsi="Times New Roman" w:cs="Times New Roman"/>
          <w:b w:val="0"/>
          <w:color w:val="auto"/>
        </w:rPr>
        <w:t>08.10.2014 № 348</w:t>
      </w:r>
    </w:p>
    <w:p w:rsidR="000232A4" w:rsidRDefault="000232A4" w:rsidP="000232A4">
      <w:pPr>
        <w:ind w:firstLine="698"/>
        <w:jc w:val="right"/>
        <w:rPr>
          <w:rStyle w:val="a3"/>
          <w:rFonts w:ascii="Times New Roman" w:hAnsi="Times New Roman" w:cs="Times New Roman"/>
          <w:b w:val="0"/>
          <w:color w:val="auto"/>
        </w:rPr>
      </w:pPr>
    </w:p>
    <w:p w:rsidR="000232A4" w:rsidRDefault="000232A4" w:rsidP="000232A4">
      <w:pPr>
        <w:ind w:firstLine="698"/>
        <w:jc w:val="right"/>
        <w:rPr>
          <w:rStyle w:val="a3"/>
          <w:rFonts w:ascii="Times New Roman" w:hAnsi="Times New Roman" w:cs="Times New Roman"/>
          <w:b w:val="0"/>
          <w:color w:val="auto"/>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Default="000232A4" w:rsidP="000413E1">
      <w:pPr>
        <w:ind w:firstLine="0"/>
        <w:rPr>
          <w:rFonts w:ascii="Times New Roman" w:hAnsi="Times New Roman" w:cs="Times New Roman"/>
        </w:rPr>
      </w:pPr>
    </w:p>
    <w:p w:rsidR="000232A4" w:rsidRDefault="000232A4" w:rsidP="000232A4">
      <w:pPr>
        <w:ind w:firstLine="698"/>
        <w:jc w:val="center"/>
        <w:rPr>
          <w:rFonts w:ascii="Times New Roman" w:hAnsi="Times New Roman" w:cs="Times New Roman"/>
        </w:rPr>
      </w:pPr>
    </w:p>
    <w:p w:rsidR="000232A4" w:rsidRPr="00766841" w:rsidRDefault="000232A4" w:rsidP="000232A4">
      <w:pPr>
        <w:ind w:firstLine="698"/>
        <w:jc w:val="center"/>
        <w:rPr>
          <w:rFonts w:ascii="Times New Roman" w:hAnsi="Times New Roman" w:cs="Times New Roman"/>
        </w:rPr>
      </w:pPr>
      <w:r>
        <w:rPr>
          <w:rFonts w:ascii="Times New Roman" w:hAnsi="Times New Roman" w:cs="Times New Roman"/>
        </w:rPr>
        <w:t>Муниципальная программа</w:t>
      </w:r>
    </w:p>
    <w:p w:rsidR="000232A4" w:rsidRDefault="000232A4" w:rsidP="000232A4">
      <w:pPr>
        <w:ind w:firstLine="698"/>
        <w:jc w:val="center"/>
        <w:rPr>
          <w:rFonts w:ascii="Times New Roman" w:hAnsi="Times New Roman" w:cs="Times New Roman"/>
        </w:rPr>
      </w:pPr>
      <w:r w:rsidRPr="00766841">
        <w:rPr>
          <w:rFonts w:ascii="Times New Roman" w:hAnsi="Times New Roman" w:cs="Times New Roman"/>
        </w:rPr>
        <w:t>«</w:t>
      </w:r>
      <w:r w:rsidRPr="00CF14DE">
        <w:rPr>
          <w:rFonts w:ascii="Times New Roman" w:eastAsia="Times New Roman" w:hAnsi="Times New Roman" w:cs="Times New Roman"/>
        </w:rPr>
        <w:t xml:space="preserve">Управление </w:t>
      </w:r>
      <w:r>
        <w:rPr>
          <w:rFonts w:ascii="Times New Roman" w:hAnsi="Times New Roman" w:cs="Times New Roman"/>
        </w:rPr>
        <w:t>муниципальными</w:t>
      </w:r>
      <w:r w:rsidRPr="00CF14DE">
        <w:rPr>
          <w:rFonts w:ascii="Times New Roman" w:eastAsia="Times New Roman" w:hAnsi="Times New Roman" w:cs="Times New Roman"/>
        </w:rPr>
        <w:t xml:space="preserve"> финансами </w:t>
      </w:r>
      <w:r>
        <w:rPr>
          <w:rFonts w:ascii="Times New Roman" w:hAnsi="Times New Roman" w:cs="Times New Roman"/>
        </w:rPr>
        <w:t xml:space="preserve">Карагинского </w:t>
      </w:r>
    </w:p>
    <w:p w:rsidR="000232A4" w:rsidRPr="00766841" w:rsidRDefault="000232A4" w:rsidP="000232A4">
      <w:pPr>
        <w:ind w:firstLine="698"/>
        <w:jc w:val="center"/>
        <w:rPr>
          <w:rFonts w:ascii="Times New Roman" w:hAnsi="Times New Roman" w:cs="Times New Roman"/>
        </w:rPr>
      </w:pPr>
      <w:r>
        <w:rPr>
          <w:rFonts w:ascii="Times New Roman" w:hAnsi="Times New Roman" w:cs="Times New Roman"/>
        </w:rPr>
        <w:t>муниципального района</w:t>
      </w:r>
      <w:r w:rsidRPr="00766841">
        <w:rPr>
          <w:rFonts w:ascii="Times New Roman" w:hAnsi="Times New Roman" w:cs="Times New Roman"/>
        </w:rPr>
        <w:t>»</w:t>
      </w:r>
    </w:p>
    <w:p w:rsidR="000232A4" w:rsidRPr="00766841" w:rsidRDefault="000232A4" w:rsidP="000232A4">
      <w:pPr>
        <w:ind w:firstLine="698"/>
        <w:jc w:val="center"/>
        <w:rPr>
          <w:rFonts w:ascii="Times New Roman" w:hAnsi="Times New Roman" w:cs="Times New Roman"/>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p w:rsidR="000232A4" w:rsidRPr="00766841" w:rsidRDefault="000232A4" w:rsidP="000232A4">
      <w:pPr>
        <w:ind w:firstLine="698"/>
        <w:jc w:val="center"/>
        <w:rPr>
          <w:rFonts w:ascii="Times New Roman" w:hAnsi="Times New Roman" w:cs="Times New Roman"/>
          <w:b/>
        </w:rPr>
      </w:pPr>
    </w:p>
    <w:tbl>
      <w:tblPr>
        <w:tblW w:w="9889" w:type="dxa"/>
        <w:tblLook w:val="04A0" w:firstRow="1" w:lastRow="0" w:firstColumn="1" w:lastColumn="0" w:noHBand="0" w:noVBand="1"/>
      </w:tblPr>
      <w:tblGrid>
        <w:gridCol w:w="3652"/>
        <w:gridCol w:w="6237"/>
      </w:tblGrid>
      <w:tr w:rsidR="000232A4" w:rsidRPr="00272618" w:rsidTr="000232A4">
        <w:tc>
          <w:tcPr>
            <w:tcW w:w="3652" w:type="dxa"/>
          </w:tcPr>
          <w:p w:rsidR="000232A4" w:rsidRPr="00272618" w:rsidRDefault="000232A4" w:rsidP="000232A4">
            <w:pPr>
              <w:ind w:firstLine="0"/>
              <w:jc w:val="left"/>
              <w:rPr>
                <w:rFonts w:ascii="Times New Roman" w:hAnsi="Times New Roman" w:cs="Times New Roman"/>
              </w:rPr>
            </w:pPr>
            <w:r w:rsidRPr="00272618">
              <w:rPr>
                <w:rFonts w:ascii="Times New Roman" w:hAnsi="Times New Roman" w:cs="Times New Roman"/>
              </w:rPr>
              <w:t xml:space="preserve">Ответственный исполнитель </w:t>
            </w:r>
          </w:p>
          <w:p w:rsidR="000232A4" w:rsidRPr="00272618" w:rsidRDefault="000232A4" w:rsidP="000232A4">
            <w:pPr>
              <w:ind w:firstLine="0"/>
              <w:jc w:val="left"/>
              <w:rPr>
                <w:rFonts w:ascii="Times New Roman" w:hAnsi="Times New Roman" w:cs="Times New Roman"/>
              </w:rPr>
            </w:pPr>
            <w:r w:rsidRPr="00272618">
              <w:rPr>
                <w:rFonts w:ascii="Times New Roman" w:hAnsi="Times New Roman" w:cs="Times New Roman"/>
              </w:rPr>
              <w:t>Программы</w:t>
            </w:r>
          </w:p>
        </w:tc>
        <w:tc>
          <w:tcPr>
            <w:tcW w:w="6237" w:type="dxa"/>
          </w:tcPr>
          <w:p w:rsidR="000232A4" w:rsidRPr="00272618" w:rsidRDefault="000232A4" w:rsidP="000232A4">
            <w:pPr>
              <w:ind w:firstLine="0"/>
              <w:jc w:val="left"/>
              <w:rPr>
                <w:rFonts w:ascii="Times New Roman" w:hAnsi="Times New Roman" w:cs="Times New Roman"/>
              </w:rPr>
            </w:pPr>
            <w:r w:rsidRPr="00272618">
              <w:rPr>
                <w:rFonts w:ascii="Times New Roman" w:hAnsi="Times New Roman" w:cs="Times New Roman"/>
              </w:rPr>
              <w:t>Финансовое управление администрации Карагинского муниципального района</w:t>
            </w:r>
          </w:p>
        </w:tc>
      </w:tr>
      <w:tr w:rsidR="000232A4" w:rsidRPr="00272618" w:rsidTr="000232A4">
        <w:tc>
          <w:tcPr>
            <w:tcW w:w="3652" w:type="dxa"/>
          </w:tcPr>
          <w:p w:rsidR="000232A4" w:rsidRPr="00272618" w:rsidRDefault="000232A4" w:rsidP="000232A4">
            <w:pPr>
              <w:ind w:firstLine="0"/>
              <w:jc w:val="center"/>
              <w:rPr>
                <w:rFonts w:ascii="Times New Roman" w:hAnsi="Times New Roman" w:cs="Times New Roman"/>
                <w:b/>
              </w:rPr>
            </w:pPr>
          </w:p>
        </w:tc>
        <w:tc>
          <w:tcPr>
            <w:tcW w:w="6237" w:type="dxa"/>
          </w:tcPr>
          <w:p w:rsidR="000232A4" w:rsidRPr="00272618" w:rsidRDefault="000232A4" w:rsidP="000232A4">
            <w:pPr>
              <w:ind w:firstLine="0"/>
              <w:jc w:val="center"/>
              <w:rPr>
                <w:rFonts w:ascii="Times New Roman" w:hAnsi="Times New Roman" w:cs="Times New Roman"/>
                <w:b/>
              </w:rPr>
            </w:pPr>
          </w:p>
        </w:tc>
      </w:tr>
      <w:tr w:rsidR="000232A4" w:rsidRPr="00195462" w:rsidTr="000232A4">
        <w:tc>
          <w:tcPr>
            <w:tcW w:w="3652" w:type="dxa"/>
          </w:tcPr>
          <w:p w:rsidR="000232A4" w:rsidRPr="00272618" w:rsidRDefault="000232A4" w:rsidP="000232A4">
            <w:pPr>
              <w:ind w:firstLine="0"/>
              <w:jc w:val="left"/>
              <w:rPr>
                <w:rFonts w:ascii="Times New Roman" w:hAnsi="Times New Roman" w:cs="Times New Roman"/>
              </w:rPr>
            </w:pPr>
            <w:r w:rsidRPr="00272618">
              <w:rPr>
                <w:rFonts w:ascii="Times New Roman" w:hAnsi="Times New Roman" w:cs="Times New Roman"/>
              </w:rPr>
              <w:t>Разработчик Программы</w:t>
            </w:r>
          </w:p>
        </w:tc>
        <w:tc>
          <w:tcPr>
            <w:tcW w:w="6237" w:type="dxa"/>
          </w:tcPr>
          <w:p w:rsidR="000232A4" w:rsidRPr="00C80C8F" w:rsidRDefault="000232A4" w:rsidP="000232A4">
            <w:pPr>
              <w:ind w:firstLine="0"/>
              <w:jc w:val="left"/>
              <w:rPr>
                <w:rFonts w:ascii="Times New Roman" w:hAnsi="Times New Roman" w:cs="Times New Roman"/>
              </w:rPr>
            </w:pPr>
            <w:r w:rsidRPr="00272618">
              <w:rPr>
                <w:rFonts w:ascii="Times New Roman" w:hAnsi="Times New Roman" w:cs="Times New Roman"/>
              </w:rPr>
              <w:t>Руководитель финансового управления администрации Карагинского муниципального района Тихонова Е.А., телефон 8</w:t>
            </w:r>
            <w:r>
              <w:rPr>
                <w:rFonts w:ascii="Times New Roman" w:hAnsi="Times New Roman" w:cs="Times New Roman"/>
              </w:rPr>
              <w:t xml:space="preserve"> </w:t>
            </w:r>
            <w:r w:rsidRPr="00272618">
              <w:rPr>
                <w:rFonts w:ascii="Times New Roman" w:hAnsi="Times New Roman" w:cs="Times New Roman"/>
              </w:rPr>
              <w:t>(41545) 41-264</w:t>
            </w:r>
          </w:p>
          <w:p w:rsidR="000232A4" w:rsidRPr="00C80C8F" w:rsidRDefault="000232A4" w:rsidP="000232A4">
            <w:pPr>
              <w:ind w:firstLine="0"/>
              <w:jc w:val="left"/>
              <w:rPr>
                <w:rFonts w:ascii="Times New Roman" w:hAnsi="Times New Roman" w:cs="Times New Roman"/>
                <w:lang w:val="en-US"/>
              </w:rPr>
            </w:pPr>
            <w:r>
              <w:rPr>
                <w:rFonts w:ascii="Times New Roman" w:hAnsi="Times New Roman" w:cs="Times New Roman"/>
                <w:lang w:val="en-US"/>
              </w:rPr>
              <w:t>E</w:t>
            </w:r>
            <w:r w:rsidRPr="00C80C8F">
              <w:rPr>
                <w:rFonts w:ascii="Times New Roman" w:hAnsi="Times New Roman" w:cs="Times New Roman"/>
                <w:lang w:val="en-US"/>
              </w:rPr>
              <w:t>-</w:t>
            </w:r>
            <w:r>
              <w:rPr>
                <w:rFonts w:ascii="Times New Roman" w:hAnsi="Times New Roman" w:cs="Times New Roman"/>
                <w:lang w:val="en-US"/>
              </w:rPr>
              <w:t>mail</w:t>
            </w:r>
            <w:r w:rsidRPr="00C80C8F">
              <w:rPr>
                <w:rFonts w:ascii="Times New Roman" w:hAnsi="Times New Roman" w:cs="Times New Roman"/>
                <w:lang w:val="en-US"/>
              </w:rPr>
              <w:t xml:space="preserve">: </w:t>
            </w:r>
            <w:r>
              <w:rPr>
                <w:rFonts w:ascii="Times New Roman" w:hAnsi="Times New Roman" w:cs="Times New Roman"/>
                <w:lang w:val="en-US"/>
              </w:rPr>
              <w:t>tristar</w:t>
            </w:r>
            <w:r w:rsidRPr="00C80C8F">
              <w:rPr>
                <w:rFonts w:ascii="Times New Roman" w:hAnsi="Times New Roman" w:cs="Times New Roman"/>
                <w:lang w:val="en-US"/>
              </w:rPr>
              <w:t>_2002@</w:t>
            </w:r>
            <w:r>
              <w:rPr>
                <w:rFonts w:ascii="Times New Roman" w:hAnsi="Times New Roman" w:cs="Times New Roman"/>
                <w:lang w:val="en-US"/>
              </w:rPr>
              <w:t>mail</w:t>
            </w:r>
            <w:r w:rsidRPr="00C80C8F">
              <w:rPr>
                <w:rFonts w:ascii="Times New Roman" w:hAnsi="Times New Roman" w:cs="Times New Roman"/>
                <w:lang w:val="en-US"/>
              </w:rPr>
              <w:t>.</w:t>
            </w:r>
            <w:r>
              <w:rPr>
                <w:rFonts w:ascii="Times New Roman" w:hAnsi="Times New Roman" w:cs="Times New Roman"/>
                <w:lang w:val="en-US"/>
              </w:rPr>
              <w:t>ru</w:t>
            </w:r>
          </w:p>
        </w:tc>
      </w:tr>
    </w:tbl>
    <w:p w:rsidR="000232A4" w:rsidRPr="00C80C8F" w:rsidRDefault="000232A4" w:rsidP="000232A4">
      <w:pPr>
        <w:ind w:firstLine="698"/>
        <w:jc w:val="center"/>
        <w:rPr>
          <w:rFonts w:ascii="Times New Roman" w:hAnsi="Times New Roman" w:cs="Times New Roman"/>
          <w:b/>
          <w:lang w:val="en-US"/>
        </w:rPr>
      </w:pPr>
    </w:p>
    <w:p w:rsidR="000232A4" w:rsidRPr="00C80C8F" w:rsidRDefault="000232A4" w:rsidP="000232A4">
      <w:pPr>
        <w:ind w:firstLine="698"/>
        <w:jc w:val="center"/>
        <w:rPr>
          <w:rFonts w:ascii="Times New Roman" w:hAnsi="Times New Roman" w:cs="Times New Roman"/>
          <w:b/>
          <w:lang w:val="en-US"/>
        </w:rPr>
      </w:pPr>
    </w:p>
    <w:p w:rsidR="000232A4" w:rsidRPr="00C80C8F" w:rsidRDefault="000232A4" w:rsidP="000232A4">
      <w:pPr>
        <w:ind w:firstLine="698"/>
        <w:jc w:val="center"/>
        <w:rPr>
          <w:rFonts w:ascii="Times New Roman" w:hAnsi="Times New Roman" w:cs="Times New Roman"/>
          <w:lang w:val="en-US"/>
        </w:rPr>
      </w:pPr>
    </w:p>
    <w:p w:rsidR="000232A4" w:rsidRPr="00C80C8F" w:rsidRDefault="000232A4" w:rsidP="000232A4">
      <w:pPr>
        <w:ind w:firstLine="698"/>
        <w:jc w:val="center"/>
        <w:rPr>
          <w:rFonts w:ascii="Times New Roman" w:hAnsi="Times New Roman" w:cs="Times New Roman"/>
          <w:lang w:val="en-US"/>
        </w:rPr>
      </w:pPr>
    </w:p>
    <w:p w:rsidR="000232A4" w:rsidRPr="00C80C8F" w:rsidRDefault="000232A4" w:rsidP="000232A4">
      <w:pPr>
        <w:ind w:firstLine="698"/>
        <w:jc w:val="center"/>
        <w:rPr>
          <w:rFonts w:ascii="Times New Roman" w:hAnsi="Times New Roman" w:cs="Times New Roman"/>
          <w:lang w:val="en-US"/>
        </w:rPr>
      </w:pPr>
    </w:p>
    <w:p w:rsidR="000232A4" w:rsidRPr="00C80C8F" w:rsidRDefault="000232A4" w:rsidP="000232A4">
      <w:pPr>
        <w:ind w:firstLine="698"/>
        <w:jc w:val="center"/>
        <w:rPr>
          <w:rFonts w:ascii="Times New Roman" w:hAnsi="Times New Roman" w:cs="Times New Roman"/>
          <w:lang w:val="en-US"/>
        </w:rPr>
      </w:pPr>
    </w:p>
    <w:p w:rsidR="000232A4" w:rsidRPr="00C80C8F" w:rsidRDefault="000232A4" w:rsidP="000232A4">
      <w:pPr>
        <w:ind w:firstLine="0"/>
        <w:rPr>
          <w:rFonts w:ascii="Times New Roman" w:hAnsi="Times New Roman" w:cs="Times New Roman"/>
          <w:lang w:val="en-US"/>
        </w:rPr>
      </w:pPr>
    </w:p>
    <w:p w:rsidR="000232A4" w:rsidRPr="00C80C8F" w:rsidRDefault="000232A4" w:rsidP="000232A4">
      <w:pPr>
        <w:ind w:firstLine="0"/>
        <w:rPr>
          <w:rFonts w:ascii="Times New Roman" w:hAnsi="Times New Roman" w:cs="Times New Roman"/>
          <w:lang w:val="en-US"/>
        </w:rPr>
      </w:pPr>
    </w:p>
    <w:p w:rsidR="000232A4" w:rsidRPr="00766841" w:rsidRDefault="000232A4" w:rsidP="000232A4">
      <w:pPr>
        <w:ind w:firstLine="698"/>
        <w:jc w:val="center"/>
        <w:rPr>
          <w:rFonts w:ascii="Times New Roman" w:hAnsi="Times New Roman" w:cs="Times New Roman"/>
        </w:rPr>
      </w:pPr>
      <w:r>
        <w:rPr>
          <w:rFonts w:ascii="Times New Roman" w:hAnsi="Times New Roman" w:cs="Times New Roman"/>
        </w:rPr>
        <w:t>п. Оссора</w:t>
      </w:r>
    </w:p>
    <w:p w:rsidR="000232A4" w:rsidRPr="00766841" w:rsidRDefault="000232A4" w:rsidP="000232A4">
      <w:pPr>
        <w:ind w:firstLine="698"/>
        <w:jc w:val="center"/>
        <w:rPr>
          <w:rFonts w:ascii="Times New Roman" w:hAnsi="Times New Roman" w:cs="Times New Roman"/>
        </w:rPr>
      </w:pPr>
      <w:r w:rsidRPr="00766841">
        <w:rPr>
          <w:rFonts w:ascii="Times New Roman" w:hAnsi="Times New Roman" w:cs="Times New Roman"/>
        </w:rPr>
        <w:t>201</w:t>
      </w:r>
      <w:r>
        <w:rPr>
          <w:rFonts w:ascii="Times New Roman" w:hAnsi="Times New Roman" w:cs="Times New Roman"/>
        </w:rPr>
        <w:t>4</w:t>
      </w:r>
      <w:r w:rsidRPr="00766841">
        <w:rPr>
          <w:rFonts w:ascii="Times New Roman" w:hAnsi="Times New Roman" w:cs="Times New Roman"/>
        </w:rPr>
        <w:t xml:space="preserve"> год</w:t>
      </w:r>
    </w:p>
    <w:p w:rsidR="000232A4" w:rsidRPr="005B1C76" w:rsidRDefault="000232A4" w:rsidP="000232A4">
      <w:pPr>
        <w:ind w:firstLine="698"/>
        <w:jc w:val="center"/>
        <w:rPr>
          <w:rFonts w:ascii="Times New Roman" w:hAnsi="Times New Roman" w:cs="Times New Roman"/>
        </w:rPr>
      </w:pPr>
    </w:p>
    <w:p w:rsidR="000232A4" w:rsidRDefault="000232A4" w:rsidP="000232A4">
      <w:pPr>
        <w:ind w:firstLine="0"/>
        <w:jc w:val="center"/>
        <w:rPr>
          <w:rFonts w:ascii="Times New Roman" w:hAnsi="Times New Roman" w:cs="Times New Roman"/>
        </w:rPr>
      </w:pPr>
    </w:p>
    <w:p w:rsidR="000232A4" w:rsidRPr="000D0694" w:rsidRDefault="000232A4" w:rsidP="000232A4">
      <w:pPr>
        <w:jc w:val="center"/>
        <w:textAlignment w:val="baseline"/>
        <w:rPr>
          <w:rFonts w:ascii="Times New Roman" w:eastAsia="Times New Roman" w:hAnsi="Times New Roman" w:cs="Times New Roman"/>
        </w:rPr>
      </w:pPr>
      <w:r w:rsidRPr="000D0694">
        <w:rPr>
          <w:rFonts w:ascii="Times New Roman" w:eastAsia="Times New Roman" w:hAnsi="Times New Roman" w:cs="Times New Roman"/>
          <w:bdr w:val="none" w:sz="0" w:space="0" w:color="auto" w:frame="1"/>
        </w:rPr>
        <w:lastRenderedPageBreak/>
        <w:t>Паспорт муниципальной программы</w:t>
      </w:r>
    </w:p>
    <w:p w:rsidR="000232A4" w:rsidRPr="000D0694" w:rsidRDefault="000232A4" w:rsidP="000232A4">
      <w:pPr>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w:t>
      </w: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6420"/>
      </w:tblGrid>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Наименование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«Управление муниципальными финансами Карагинского </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муниципального района» (далее – Программа)</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color w:val="FF0000"/>
              </w:rPr>
            </w:pPr>
            <w:proofErr w:type="gramStart"/>
            <w:r w:rsidRPr="00384307">
              <w:rPr>
                <w:rFonts w:ascii="Times New Roman" w:eastAsia="Times New Roman" w:hAnsi="Times New Roman" w:cs="Times New Roman"/>
              </w:rPr>
              <w:t xml:space="preserve">Статья 81, глава 14 </w:t>
            </w:r>
            <w:r w:rsidRPr="00384307">
              <w:rPr>
                <w:rFonts w:ascii="Times New Roman" w:eastAsia="Times New Roman" w:hAnsi="Times New Roman" w:cs="Times New Roman"/>
                <w:bCs/>
              </w:rPr>
              <w:t>Бюджетного кодекса Российской Федерации от 31 июля 1998 г. N 145-ФЗ, пункты 1, 20 части 1 и часть 4 статьи 15, статья 142 Федерального закона от 6 октября 2003 г. N 131-ФЗ "Об общих принципах организации местного самоуправления в Российской Федерации", решение Совета депутатов Карагинского муниципального района от 26.11.2009 г. № 120 «Об утверждении Положения «О бюджетном</w:t>
            </w:r>
            <w:proofErr w:type="gramEnd"/>
            <w:r w:rsidRPr="00384307">
              <w:rPr>
                <w:rFonts w:ascii="Times New Roman" w:eastAsia="Times New Roman" w:hAnsi="Times New Roman" w:cs="Times New Roman"/>
                <w:bCs/>
              </w:rPr>
              <w:t xml:space="preserve"> </w:t>
            </w:r>
            <w:proofErr w:type="gramStart"/>
            <w:r w:rsidRPr="00384307">
              <w:rPr>
                <w:rFonts w:ascii="Times New Roman" w:eastAsia="Times New Roman" w:hAnsi="Times New Roman" w:cs="Times New Roman"/>
                <w:bCs/>
              </w:rPr>
              <w:t xml:space="preserve">процессе в </w:t>
            </w:r>
            <w:proofErr w:type="spellStart"/>
            <w:r w:rsidRPr="00384307">
              <w:rPr>
                <w:rFonts w:ascii="Times New Roman" w:eastAsia="Times New Roman" w:hAnsi="Times New Roman" w:cs="Times New Roman"/>
                <w:bCs/>
              </w:rPr>
              <w:t>Карагинском</w:t>
            </w:r>
            <w:proofErr w:type="spellEnd"/>
            <w:r w:rsidRPr="00384307">
              <w:rPr>
                <w:rFonts w:ascii="Times New Roman" w:eastAsia="Times New Roman" w:hAnsi="Times New Roman" w:cs="Times New Roman"/>
                <w:bCs/>
              </w:rPr>
              <w:t xml:space="preserve"> муниципальном районе», </w:t>
            </w:r>
            <w:r w:rsidRPr="00384307">
              <w:rPr>
                <w:rFonts w:ascii="Times New Roman" w:eastAsia="Times New Roman" w:hAnsi="Times New Roman" w:cs="Times New Roman"/>
              </w:rPr>
              <w:t xml:space="preserve">решение Совета депутатов Карагинского муниципального района от 04.10.2013г. № 111 «О межбюджетных трансфертах и нормативах отчислений в местные бюджеты от налогов и сборов, подлежащих зачислению в районный бюджет», постановление </w:t>
            </w:r>
            <w:r w:rsidRPr="00384307">
              <w:rPr>
                <w:rFonts w:ascii="Times New Roman" w:hAnsi="Times New Roman" w:cs="Times New Roman"/>
              </w:rPr>
              <w:t>администрации Карагинского муниципального района</w:t>
            </w:r>
            <w:r w:rsidRPr="00384307">
              <w:rPr>
                <w:rFonts w:ascii="Times New Roman" w:eastAsia="Times New Roman" w:hAnsi="Times New Roman" w:cs="Times New Roman"/>
              </w:rPr>
              <w:t xml:space="preserve"> от </w:t>
            </w:r>
            <w:r w:rsidRPr="00384307">
              <w:rPr>
                <w:rFonts w:ascii="Times New Roman" w:hAnsi="Times New Roman" w:cs="Times New Roman"/>
              </w:rPr>
              <w:t>17.09.2014</w:t>
            </w:r>
            <w:r w:rsidRPr="00384307">
              <w:rPr>
                <w:rFonts w:ascii="Times New Roman" w:eastAsia="Times New Roman" w:hAnsi="Times New Roman" w:cs="Times New Roman"/>
              </w:rPr>
              <w:t xml:space="preserve"> № </w:t>
            </w:r>
            <w:r w:rsidRPr="00384307">
              <w:rPr>
                <w:rFonts w:ascii="Times New Roman" w:hAnsi="Times New Roman" w:cs="Times New Roman"/>
              </w:rPr>
              <w:t xml:space="preserve">321 </w:t>
            </w:r>
            <w:r w:rsidRPr="00384307">
              <w:rPr>
                <w:rFonts w:ascii="Times New Roman" w:eastAsia="Times New Roman" w:hAnsi="Times New Roman" w:cs="Times New Roman"/>
              </w:rPr>
              <w:t xml:space="preserve">«Об утверждении </w:t>
            </w:r>
            <w:r w:rsidRPr="00384307">
              <w:rPr>
                <w:rFonts w:ascii="Times New Roman" w:hAnsi="Times New Roman" w:cs="Times New Roman"/>
              </w:rPr>
              <w:t>П</w:t>
            </w:r>
            <w:r w:rsidRPr="00384307">
              <w:rPr>
                <w:rFonts w:ascii="Times New Roman" w:eastAsia="Times New Roman" w:hAnsi="Times New Roman" w:cs="Times New Roman"/>
              </w:rPr>
              <w:t xml:space="preserve">орядка </w:t>
            </w:r>
            <w:r w:rsidRPr="00384307">
              <w:rPr>
                <w:rFonts w:ascii="Times New Roman" w:hAnsi="Times New Roman" w:cs="Times New Roman"/>
              </w:rPr>
              <w:t xml:space="preserve">разработки, реализации и оценки эффективности муниципальных программ в </w:t>
            </w:r>
            <w:proofErr w:type="spellStart"/>
            <w:r w:rsidRPr="00384307">
              <w:rPr>
                <w:rFonts w:ascii="Times New Roman" w:hAnsi="Times New Roman" w:cs="Times New Roman"/>
              </w:rPr>
              <w:t>Карагинском</w:t>
            </w:r>
            <w:proofErr w:type="spellEnd"/>
            <w:r w:rsidRPr="00384307">
              <w:rPr>
                <w:rFonts w:ascii="Times New Roman" w:hAnsi="Times New Roman" w:cs="Times New Roman"/>
              </w:rPr>
              <w:t xml:space="preserve"> муниципальном районе и Методических указаний по разработке</w:t>
            </w:r>
            <w:proofErr w:type="gramEnd"/>
            <w:r w:rsidRPr="00384307">
              <w:rPr>
                <w:rFonts w:ascii="Times New Roman" w:hAnsi="Times New Roman" w:cs="Times New Roman"/>
              </w:rPr>
              <w:t xml:space="preserve"> и реализации муниципальных Программ в </w:t>
            </w:r>
            <w:proofErr w:type="spellStart"/>
            <w:r w:rsidRPr="00384307">
              <w:rPr>
                <w:rFonts w:ascii="Times New Roman" w:hAnsi="Times New Roman" w:cs="Times New Roman"/>
              </w:rPr>
              <w:t>Карагинском</w:t>
            </w:r>
            <w:proofErr w:type="spellEnd"/>
            <w:r w:rsidRPr="00384307">
              <w:rPr>
                <w:rFonts w:ascii="Times New Roman" w:hAnsi="Times New Roman" w:cs="Times New Roman"/>
              </w:rPr>
              <w:t xml:space="preserve"> муниципальном районе</w:t>
            </w:r>
            <w:r w:rsidRPr="00384307">
              <w:rPr>
                <w:rFonts w:ascii="Times New Roman" w:eastAsia="Times New Roman" w:hAnsi="Times New Roman" w:cs="Times New Roman"/>
              </w:rPr>
              <w:t xml:space="preserve">», распоряжение администрации Карагинского муниципального района от 22.09.2014 № 161 «О разработке муниципальной программы «Управление </w:t>
            </w:r>
            <w:r w:rsidRPr="00384307">
              <w:rPr>
                <w:rFonts w:ascii="Times New Roman" w:hAnsi="Times New Roman" w:cs="Times New Roman"/>
              </w:rPr>
              <w:t>муниципальными</w:t>
            </w:r>
            <w:r w:rsidRPr="00384307">
              <w:rPr>
                <w:rFonts w:ascii="Times New Roman" w:eastAsia="Times New Roman" w:hAnsi="Times New Roman" w:cs="Times New Roman"/>
              </w:rPr>
              <w:t xml:space="preserve"> финансами </w:t>
            </w:r>
            <w:r w:rsidRPr="00384307">
              <w:rPr>
                <w:rFonts w:ascii="Times New Roman" w:hAnsi="Times New Roman" w:cs="Times New Roman"/>
              </w:rPr>
              <w:t>Карагинского муниципального района на 2015-</w:t>
            </w:r>
            <w:r>
              <w:rPr>
                <w:rFonts w:ascii="Times New Roman" w:hAnsi="Times New Roman" w:cs="Times New Roman"/>
              </w:rPr>
              <w:t>2018 годы</w:t>
            </w:r>
            <w:r w:rsidRPr="00CF14DE">
              <w:rPr>
                <w:rFonts w:ascii="Times New Roman" w:eastAsia="Times New Roman" w:hAnsi="Times New Roman" w:cs="Times New Roman"/>
              </w:rPr>
              <w:t>»</w:t>
            </w:r>
            <w:r>
              <w:rPr>
                <w:rFonts w:ascii="Times New Roman" w:eastAsia="Times New Roman" w:hAnsi="Times New Roman" w:cs="Times New Roman"/>
                <w:bCs/>
              </w:rPr>
              <w:t>.</w:t>
            </w:r>
          </w:p>
        </w:tc>
      </w:tr>
      <w:tr w:rsidR="000232A4" w:rsidRPr="000D0694" w:rsidTr="000232A4">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0232A4" w:rsidRPr="000D0694" w:rsidTr="000232A4">
        <w:trPr>
          <w:trHeight w:val="172"/>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Исполнители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Финансовое управление администрации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Администрация Карагинского муниципального района</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left="84" w:firstLine="42"/>
              <w:rPr>
                <w:rFonts w:ascii="Times New Roman" w:hAnsi="Times New Roman" w:cs="Times New Roman"/>
              </w:rPr>
            </w:pPr>
            <w:r w:rsidRPr="000D0694">
              <w:rPr>
                <w:rFonts w:ascii="Times New Roman" w:hAnsi="Times New Roman" w:cs="Times New Roman"/>
              </w:rPr>
              <w:t>Участники Программы</w:t>
            </w:r>
          </w:p>
          <w:p w:rsidR="000232A4" w:rsidRPr="000D0694" w:rsidRDefault="000232A4" w:rsidP="000232A4">
            <w:pPr>
              <w:suppressAutoHyphens/>
              <w:ind w:firstLine="42"/>
              <w:rPr>
                <w:rFonts w:ascii="Times New Roman" w:hAnsi="Times New Roman" w:cs="Times New Roman"/>
              </w:rPr>
            </w:pPr>
          </w:p>
        </w:tc>
        <w:tc>
          <w:tcPr>
            <w:tcW w:w="6420" w:type="dxa"/>
            <w:shd w:val="clear" w:color="auto" w:fill="auto"/>
          </w:tcPr>
          <w:p w:rsidR="000232A4" w:rsidRPr="000D0694" w:rsidRDefault="000232A4" w:rsidP="000232A4">
            <w:pPr>
              <w:suppressAutoHyphens/>
              <w:ind w:firstLine="42"/>
              <w:rPr>
                <w:rFonts w:ascii="Times New Roman" w:hAnsi="Times New Roman" w:cs="Times New Roman"/>
              </w:rPr>
            </w:pPr>
            <w:proofErr w:type="gramStart"/>
            <w:r w:rsidRPr="000D0694">
              <w:rPr>
                <w:rFonts w:ascii="Times New Roman" w:hAnsi="Times New Roman" w:cs="Times New Roman"/>
              </w:rPr>
              <w:t xml:space="preserve">Органы местного самоуправления сельских (городского) поселений (по согласованию) </w:t>
            </w:r>
            <w:proofErr w:type="gramEnd"/>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Цель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Обеспечение долгосрочной сбалансированности и устойчивости районного бюджета 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повышение качества управления муниципальными финансами</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Задачи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Переход на формирование районного бюджета преимущественно в рамках программ.</w:t>
            </w:r>
          </w:p>
          <w:p w:rsidR="000232A4" w:rsidRPr="000D0694" w:rsidRDefault="000232A4" w:rsidP="000232A4">
            <w:pPr>
              <w:widowControl/>
              <w:autoSpaceDE/>
              <w:autoSpaceDN/>
              <w:adjustRightInd/>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бюджетных расходов.</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Внедрение современных методов и технологий управления муниципальными финансами.</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5. Информатизация бюджетного процесса, повышение </w:t>
            </w:r>
            <w:r w:rsidRPr="000D0694">
              <w:rPr>
                <w:rFonts w:ascii="Times New Roman" w:eastAsia="Times New Roman" w:hAnsi="Times New Roman" w:cs="Times New Roman"/>
              </w:rPr>
              <w:lastRenderedPageBreak/>
              <w:t xml:space="preserve">прозрачности бюджетной системы и доступности информации о бюджетном процессе в </w:t>
            </w:r>
            <w:proofErr w:type="spellStart"/>
            <w:r w:rsidRPr="000D0694">
              <w:rPr>
                <w:rFonts w:ascii="Times New Roman" w:eastAsia="Times New Roman" w:hAnsi="Times New Roman" w:cs="Times New Roman"/>
              </w:rPr>
              <w:t>Караги</w:t>
            </w:r>
            <w:r>
              <w:rPr>
                <w:rFonts w:ascii="Times New Roman" w:eastAsia="Times New Roman" w:hAnsi="Times New Roman" w:cs="Times New Roman"/>
              </w:rPr>
              <w:t>нс</w:t>
            </w:r>
            <w:r w:rsidRPr="000D0694">
              <w:rPr>
                <w:rFonts w:ascii="Times New Roman" w:eastAsia="Times New Roman" w:hAnsi="Times New Roman" w:cs="Times New Roman"/>
              </w:rPr>
              <w:t>ком</w:t>
            </w:r>
            <w:proofErr w:type="spellEnd"/>
            <w:r w:rsidRPr="000D0694">
              <w:rPr>
                <w:rFonts w:ascii="Times New Roman" w:eastAsia="Times New Roman" w:hAnsi="Times New Roman" w:cs="Times New Roman"/>
              </w:rPr>
              <w:t xml:space="preserve"> муниципальном районе. </w:t>
            </w:r>
          </w:p>
          <w:p w:rsidR="000232A4" w:rsidRPr="000D0694" w:rsidRDefault="000232A4" w:rsidP="000232A4">
            <w:pPr>
              <w:tabs>
                <w:tab w:val="left" w:pos="322"/>
                <w:tab w:val="left" w:pos="608"/>
              </w:tabs>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6. Минимизация объема муниципального долга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7.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8. Выравнивание бюджетной обеспеченности и поддержка мер по обеспечению сбалансированности бюджетов сельских (городского) поселений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0232A4" w:rsidRPr="000D0694" w:rsidRDefault="000232A4" w:rsidP="000232A4">
            <w:pPr>
              <w:ind w:left="72" w:firstLine="4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9. Эффективная реализация полномочий Карагинского муниципального района по выравниванию бюджетной обеспеченности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обеспечению сбалансированности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10. Совершенствование системы межбюджетных отношений.</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lastRenderedPageBreak/>
              <w:t>Целевые показатели (индикаторы) Программы</w:t>
            </w:r>
          </w:p>
        </w:tc>
        <w:tc>
          <w:tcPr>
            <w:tcW w:w="6420" w:type="dxa"/>
            <w:shd w:val="clear" w:color="auto" w:fill="auto"/>
          </w:tcPr>
          <w:p w:rsidR="000232A4" w:rsidRPr="000D0694" w:rsidRDefault="000232A4" w:rsidP="000232A4">
            <w:pPr>
              <w:widowControl/>
              <w:tabs>
                <w:tab w:val="left" w:pos="347"/>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1. Доля расходов районного бюджета, формируемых в рамках программ.</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2. Отношение объема просроченной кредиторской задолженности по состоянию на конец отчетного периода к общему объему расходов районного бюджета.</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3. 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4. Оценка Министерством финансов Камчатского края качества управления муниципальными финансами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за год, предшествующий отчетному году.</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5. 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6. Запланированный объем Резервного фонда администрации Карагинского муниципального района.</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7. Критерий выравнивания бюджетной обеспеченности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8. Дифференциация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по уровню расчетной бюджетной обеспеченности после выравнивания.</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9. Доля межбюджетных трансфертов, имеющих нецелевой характер, в общем объеме финансовой помощи муниципальным образованиям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w:t>
            </w:r>
            <w:r w:rsidRPr="000D0694">
              <w:rPr>
                <w:rFonts w:ascii="Times New Roman" w:hAnsi="Times New Roman" w:cs="Times New Roman"/>
              </w:rPr>
              <w:lastRenderedPageBreak/>
              <w:t>муниципальном районе.</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color w:val="002060"/>
              </w:rPr>
            </w:pPr>
            <w:r w:rsidRPr="000D0694">
              <w:rPr>
                <w:rFonts w:ascii="Times New Roman" w:hAnsi="Times New Roman" w:cs="Times New Roman"/>
              </w:rPr>
              <w:t xml:space="preserve">10. Общий объем просроченной кредиторской задолженности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Сроки и этапы реализации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Pr>
                <w:rFonts w:ascii="Times New Roman" w:eastAsia="Times New Roman" w:hAnsi="Times New Roman" w:cs="Times New Roman"/>
              </w:rPr>
              <w:t>25</w:t>
            </w:r>
            <w:r w:rsidRPr="000D0694">
              <w:rPr>
                <w:rFonts w:ascii="Times New Roman" w:eastAsia="Times New Roman" w:hAnsi="Times New Roman" w:cs="Times New Roman"/>
              </w:rPr>
              <w:t>, этапы не выделяются</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Перечень Подпрограмм</w:t>
            </w:r>
          </w:p>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Совершенствование управления муниципальными финансами, повышение открытости и прозрачности бюджетного процесса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72" w:firstLine="42"/>
              <w:textAlignment w:val="baseline"/>
              <w:rPr>
                <w:rFonts w:ascii="Times New Roman" w:hAnsi="Times New Roman" w:cs="Times New Roman"/>
              </w:rPr>
            </w:pPr>
            <w:r w:rsidRPr="000D0694">
              <w:rPr>
                <w:rFonts w:ascii="Times New Roman" w:eastAsia="Times New Roman" w:hAnsi="Times New Roman" w:cs="Times New Roman"/>
              </w:rPr>
              <w:t xml:space="preserve">2. </w:t>
            </w:r>
            <w:r w:rsidRPr="000D0694">
              <w:rPr>
                <w:rFonts w:ascii="Times New Roman" w:hAnsi="Times New Roman" w:cs="Times New Roman"/>
              </w:rPr>
              <w:t>Управление муниципальным долгом Карагинского муниципального района, средствами резервных фондов и резервами ассигнований.</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w:t>
            </w:r>
          </w:p>
        </w:tc>
      </w:tr>
      <w:tr w:rsidR="003F7583" w:rsidRPr="003F7583"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150"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Общий объем финансирования Программы по годам</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Всего – </w:t>
            </w:r>
            <w:r w:rsidR="006B3580" w:rsidRPr="006B3580">
              <w:rPr>
                <w:rFonts w:ascii="Times New Roman" w:eastAsia="Times New Roman" w:hAnsi="Times New Roman" w:cs="Times New Roman"/>
              </w:rPr>
              <w:t>1 880 497,50460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 xml:space="preserve">, в </w:t>
            </w:r>
            <w:proofErr w:type="spellStart"/>
            <w:r w:rsidRPr="003F7583">
              <w:rPr>
                <w:rFonts w:ascii="Times New Roman" w:eastAsia="Times New Roman" w:hAnsi="Times New Roman" w:cs="Times New Roman"/>
              </w:rPr>
              <w:t>т.ч</w:t>
            </w:r>
            <w:proofErr w:type="spellEnd"/>
            <w:r w:rsidRPr="003F7583">
              <w:rPr>
                <w:rFonts w:ascii="Times New Roman" w:eastAsia="Times New Roman" w:hAnsi="Times New Roman" w:cs="Times New Roman"/>
              </w:rPr>
              <w:t>. по годам:</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2015 год – 133 276,33185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2016 год -  181 868,02122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2017 год -  </w:t>
            </w:r>
            <w:r w:rsidR="003F7583" w:rsidRPr="003F7583">
              <w:rPr>
                <w:rFonts w:ascii="Times New Roman" w:eastAsia="Times New Roman" w:hAnsi="Times New Roman" w:cs="Times New Roman"/>
              </w:rPr>
              <w:t>197 440,30297</w:t>
            </w:r>
            <w:r w:rsidR="003F7583">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2018 год -  </w:t>
            </w:r>
            <w:r w:rsidR="00195462" w:rsidRPr="00195462">
              <w:rPr>
                <w:rFonts w:ascii="Times New Roman" w:eastAsia="Times New Roman" w:hAnsi="Times New Roman" w:cs="Times New Roman"/>
              </w:rPr>
              <w:t>266 560,88856</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2019 год -  </w:t>
            </w:r>
            <w:r w:rsidR="00195462" w:rsidRPr="00195462">
              <w:rPr>
                <w:rFonts w:ascii="Times New Roman" w:eastAsia="Times New Roman" w:hAnsi="Times New Roman" w:cs="Times New Roman"/>
              </w:rPr>
              <w:t>177 593,58000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2020 год -  </w:t>
            </w:r>
            <w:r w:rsidR="00195462" w:rsidRPr="00195462">
              <w:rPr>
                <w:rFonts w:ascii="Times New Roman" w:eastAsia="Times New Roman" w:hAnsi="Times New Roman" w:cs="Times New Roman"/>
              </w:rPr>
              <w:t>177 173,23000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2021 год -  </w:t>
            </w:r>
            <w:r w:rsidR="00195462" w:rsidRPr="00195462">
              <w:rPr>
                <w:rFonts w:ascii="Times New Roman" w:eastAsia="Times New Roman" w:hAnsi="Times New Roman" w:cs="Times New Roman"/>
              </w:rPr>
              <w:t>173 262,23000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2022 год -  </w:t>
            </w:r>
            <w:r w:rsidR="00195462" w:rsidRPr="00195462">
              <w:rPr>
                <w:rFonts w:ascii="Times New Roman" w:eastAsia="Times New Roman" w:hAnsi="Times New Roman" w:cs="Times New Roman"/>
              </w:rPr>
              <w:t>143 330,73000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2023 год -  </w:t>
            </w:r>
            <w:r w:rsidR="00195462" w:rsidRPr="00195462">
              <w:rPr>
                <w:rFonts w:ascii="Times New Roman" w:eastAsia="Times New Roman" w:hAnsi="Times New Roman" w:cs="Times New Roman"/>
              </w:rPr>
              <w:t>143 330,73000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2024 год -  </w:t>
            </w:r>
            <w:r w:rsidR="00195462" w:rsidRPr="00195462">
              <w:rPr>
                <w:rFonts w:ascii="Times New Roman" w:eastAsia="Times New Roman" w:hAnsi="Times New Roman" w:cs="Times New Roman"/>
              </w:rPr>
              <w:t>143 330,73000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2025 год -  </w:t>
            </w:r>
            <w:r w:rsidR="00195462" w:rsidRPr="00195462">
              <w:rPr>
                <w:rFonts w:ascii="Times New Roman" w:eastAsia="Times New Roman" w:hAnsi="Times New Roman" w:cs="Times New Roman"/>
              </w:rPr>
              <w:t>143 330,73000</w:t>
            </w:r>
            <w:r w:rsidR="00195462">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Ожидаемые результаты реализации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1. Увязка бюджетного планирования со стратегическими целями социально-экономического развития Карагинского муниципального района.</w:t>
            </w:r>
          </w:p>
          <w:p w:rsidR="000232A4" w:rsidRPr="000D0694" w:rsidRDefault="000232A4" w:rsidP="000232A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2. Рост доли расходов районного бюджета, формируемых в рамках программ.</w:t>
            </w:r>
          </w:p>
          <w:p w:rsidR="000232A4" w:rsidRPr="000D0694" w:rsidRDefault="000232A4" w:rsidP="000232A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3. Повышение эффективности расходов районного бюджета.</w:t>
            </w:r>
          </w:p>
          <w:p w:rsidR="000232A4" w:rsidRPr="000D0694" w:rsidRDefault="000232A4" w:rsidP="000232A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4. Повышение качества управления муниципальными финансами.</w:t>
            </w:r>
          </w:p>
          <w:p w:rsidR="000232A4" w:rsidRPr="000D0694" w:rsidRDefault="000232A4" w:rsidP="000232A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5. Реализация проекта «Бюджет для граждан».</w:t>
            </w:r>
          </w:p>
          <w:p w:rsidR="000232A4" w:rsidRPr="000D0694" w:rsidRDefault="000232A4" w:rsidP="000232A4">
            <w:pPr>
              <w:widowControl/>
              <w:tabs>
                <w:tab w:val="left" w:pos="347"/>
              </w:tabs>
              <w:suppressAutoHyphens/>
              <w:autoSpaceDE/>
              <w:autoSpaceDN/>
              <w:adjustRightInd/>
              <w:ind w:left="41" w:firstLine="42"/>
              <w:rPr>
                <w:rFonts w:ascii="Times New Roman" w:hAnsi="Times New Roman" w:cs="Times New Roman"/>
              </w:rPr>
            </w:pPr>
            <w:r w:rsidRPr="000D0694">
              <w:rPr>
                <w:rFonts w:ascii="Times New Roman" w:hAnsi="Times New Roman" w:cs="Times New Roman"/>
              </w:rPr>
              <w:t>6. Повышение качества управления бюджетным процессом на муниципальном уровне.</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7. Объем муниципального долга Карагинского муниципального района не превысит 50 процентов общего годового объема налоговых и неналоговых доходов районного бюджета.</w:t>
            </w:r>
          </w:p>
          <w:p w:rsidR="000232A4" w:rsidRPr="000D0694" w:rsidRDefault="000232A4" w:rsidP="000232A4">
            <w:pPr>
              <w:widowControl/>
              <w:tabs>
                <w:tab w:val="left" w:pos="347"/>
              </w:tabs>
              <w:suppressAutoHyphens/>
              <w:autoSpaceDE/>
              <w:autoSpaceDN/>
              <w:adjustRightInd/>
              <w:ind w:left="41" w:firstLine="42"/>
              <w:rPr>
                <w:rFonts w:ascii="Times New Roman" w:eastAsia="Times New Roman" w:hAnsi="Times New Roman" w:cs="Times New Roman"/>
              </w:rPr>
            </w:pPr>
            <w:r w:rsidRPr="000D0694">
              <w:rPr>
                <w:rFonts w:ascii="Times New Roman" w:eastAsia="Times New Roman" w:hAnsi="Times New Roman" w:cs="Times New Roman"/>
              </w:rPr>
              <w:t>8. Ежегодно будут предусматриваться резервы для финансового обеспечения непредвиденных расходов.</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 Устойчивое исполнение расходных обязательств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41" w:firstLine="4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lastRenderedPageBreak/>
              <w:t xml:space="preserve">10. Повышение самостоятельности органов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ответственности за результаты деятельности.</w:t>
            </w:r>
          </w:p>
        </w:tc>
      </w:tr>
    </w:tbl>
    <w:p w:rsidR="000232A4" w:rsidRPr="000D0694" w:rsidRDefault="000232A4" w:rsidP="000232A4">
      <w:pPr>
        <w:jc w:val="center"/>
        <w:rPr>
          <w:rFonts w:ascii="Times New Roman" w:hAnsi="Times New Roman" w:cs="Times New Roman"/>
        </w:rPr>
      </w:pPr>
    </w:p>
    <w:p w:rsidR="000232A4" w:rsidRDefault="000232A4" w:rsidP="000232A4">
      <w:pPr>
        <w:ind w:firstLine="0"/>
        <w:rPr>
          <w:rFonts w:ascii="Times New Roman" w:hAnsi="Times New Roman" w:cs="Times New Roman"/>
          <w:b/>
        </w:rPr>
      </w:pPr>
    </w:p>
    <w:p w:rsidR="000232A4" w:rsidRPr="000D0694" w:rsidRDefault="000232A4" w:rsidP="000232A4">
      <w:pPr>
        <w:ind w:firstLine="0"/>
        <w:jc w:val="center"/>
        <w:rPr>
          <w:rFonts w:ascii="Times New Roman" w:hAnsi="Times New Roman" w:cs="Times New Roman"/>
          <w:b/>
        </w:rPr>
      </w:pPr>
      <w:r w:rsidRPr="000D0694">
        <w:rPr>
          <w:rFonts w:ascii="Times New Roman" w:hAnsi="Times New Roman" w:cs="Times New Roman"/>
          <w:b/>
        </w:rPr>
        <w:t>1. Характеристика текущего состояния сферы реализации Программы,</w:t>
      </w:r>
    </w:p>
    <w:p w:rsidR="000232A4" w:rsidRPr="000D0694" w:rsidRDefault="000232A4" w:rsidP="000232A4">
      <w:pPr>
        <w:jc w:val="center"/>
        <w:rPr>
          <w:rFonts w:ascii="Times New Roman" w:hAnsi="Times New Roman" w:cs="Times New Roman"/>
          <w:b/>
        </w:rPr>
      </w:pPr>
      <w:r w:rsidRPr="000D0694">
        <w:rPr>
          <w:rFonts w:ascii="Times New Roman" w:hAnsi="Times New Roman" w:cs="Times New Roman"/>
          <w:b/>
        </w:rPr>
        <w:t>основные показатели и анализ социальных, финансово-экономических и прочих рисков реализации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 Бюджетная политика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 обеспечение интенсивного развития экономики, повышение ее инновационного наполнения и конкурентоспособности, сохранение долгосрочной сбалансированности бюджетной системы, повышение эффективности управления муниципальными финансами.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Современное состояние и развитие системы управления муниципальными финансами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 бюджет Карагинского муниципального района (далее также – районный бюджет) в 2013 году поступило доходов 536 299,3 тыс. рублей. </w:t>
      </w:r>
      <w:proofErr w:type="gramStart"/>
      <w:r w:rsidRPr="000D0694">
        <w:rPr>
          <w:rFonts w:ascii="Times New Roman" w:eastAsia="Times New Roman" w:hAnsi="Times New Roman" w:cs="Times New Roman"/>
        </w:rPr>
        <w:t>В общем объёме доходов, поступивших в районный бюджет, доля налоговых и неналоговых доходов составляет 15,3%.  В отношении данного показателя прослеживается положительная динамика  роста по сравнению с 2012 годом,  где доля  налоговых и неналоговых доходов составила 13%. В целом поступления доходной части консолидированного бюджета в 2013 году уменьшились на 60 049,7 тыс. рублей.</w:t>
      </w:r>
      <w:proofErr w:type="gramEnd"/>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 2013 году поступления налоговых доходов консолидированного бюджета увеличились на 3 823,4 тыс. рублей.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Структура доходов консолидированного бюджета Карагинского муниципального района по укрупненным группам доходов представлена в таблице.</w:t>
      </w:r>
      <w:r w:rsidRPr="000D0694">
        <w:rPr>
          <w:rFonts w:ascii="Times New Roman" w:eastAsia="Times New Roman" w:hAnsi="Times New Roman" w:cs="Times New Roman"/>
        </w:rPr>
        <w:br/>
        <w:t xml:space="preserve">                                                                                                                        (в </w:t>
      </w:r>
      <w:proofErr w:type="spellStart"/>
      <w:r w:rsidRPr="000D0694">
        <w:rPr>
          <w:rFonts w:ascii="Times New Roman" w:eastAsia="Times New Roman" w:hAnsi="Times New Roman" w:cs="Times New Roman"/>
        </w:rPr>
        <w:t>тыс</w:t>
      </w:r>
      <w:proofErr w:type="gramStart"/>
      <w:r w:rsidRPr="000D0694">
        <w:rPr>
          <w:rFonts w:ascii="Times New Roman" w:eastAsia="Times New Roman" w:hAnsi="Times New Roman" w:cs="Times New Roman"/>
        </w:rPr>
        <w:t>.р</w:t>
      </w:r>
      <w:proofErr w:type="gramEnd"/>
      <w:r w:rsidRPr="000D0694">
        <w:rPr>
          <w:rFonts w:ascii="Times New Roman" w:eastAsia="Times New Roman" w:hAnsi="Times New Roman" w:cs="Times New Roman"/>
        </w:rPr>
        <w:t>уб</w:t>
      </w:r>
      <w:proofErr w:type="spellEnd"/>
      <w:r w:rsidRPr="000D0694">
        <w:rPr>
          <w:rFonts w:ascii="Times New Roman" w:eastAsia="Times New Roman" w:hAnsi="Times New Roman" w:cs="Times New Roman"/>
        </w:rPr>
        <w:t>.)</w:t>
      </w:r>
    </w:p>
    <w:tbl>
      <w:tblPr>
        <w:tblW w:w="95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3"/>
        <w:gridCol w:w="1276"/>
        <w:gridCol w:w="1275"/>
        <w:gridCol w:w="1134"/>
        <w:gridCol w:w="1134"/>
        <w:gridCol w:w="1363"/>
        <w:gridCol w:w="1363"/>
      </w:tblGrid>
      <w:tr w:rsidR="000232A4" w:rsidRPr="000D0694" w:rsidTr="000232A4">
        <w:tc>
          <w:tcPr>
            <w:tcW w:w="1993" w:type="dxa"/>
            <w:vMerge w:val="restart"/>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Наименование показателя</w:t>
            </w:r>
          </w:p>
        </w:tc>
        <w:tc>
          <w:tcPr>
            <w:tcW w:w="2551" w:type="dxa"/>
            <w:gridSpan w:val="2"/>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консолидированный бюджет </w:t>
            </w:r>
          </w:p>
        </w:tc>
        <w:tc>
          <w:tcPr>
            <w:tcW w:w="2268" w:type="dxa"/>
            <w:gridSpan w:val="2"/>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районный бюджет</w:t>
            </w:r>
          </w:p>
        </w:tc>
        <w:tc>
          <w:tcPr>
            <w:tcW w:w="2726" w:type="dxa"/>
            <w:gridSpan w:val="2"/>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бюджеты поселений</w:t>
            </w:r>
          </w:p>
        </w:tc>
      </w:tr>
      <w:tr w:rsidR="000232A4" w:rsidRPr="000D0694" w:rsidTr="000232A4">
        <w:tc>
          <w:tcPr>
            <w:tcW w:w="1993" w:type="dxa"/>
            <w:vMerge/>
            <w:tcBorders>
              <w:top w:val="outset" w:sz="6" w:space="0" w:color="auto"/>
              <w:left w:val="outset" w:sz="6" w:space="0" w:color="auto"/>
              <w:bottom w:val="outset" w:sz="6" w:space="0" w:color="auto"/>
              <w:right w:val="outset" w:sz="6" w:space="0" w:color="auto"/>
            </w:tcBorders>
            <w:vAlign w:val="center"/>
            <w:hideMark/>
          </w:tcPr>
          <w:p w:rsidR="000232A4" w:rsidRPr="000D0694" w:rsidRDefault="000232A4" w:rsidP="000232A4">
            <w:pPr>
              <w:ind w:firstLine="8"/>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2012</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2013</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2012</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2013</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2012</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2013</w:t>
            </w:r>
          </w:p>
        </w:tc>
      </w:tr>
      <w:tr w:rsidR="000232A4" w:rsidRPr="000D0694" w:rsidTr="000232A4">
        <w:trPr>
          <w:trHeight w:val="22"/>
        </w:trPr>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2</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4</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5</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6</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bottom"/>
            <w:hideMark/>
          </w:tcPr>
          <w:p w:rsidR="000232A4" w:rsidRPr="000D0694" w:rsidRDefault="000232A4" w:rsidP="000232A4">
            <w:pPr>
              <w:ind w:firstLine="8"/>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7</w:t>
            </w:r>
          </w:p>
        </w:tc>
      </w:tr>
      <w:tr w:rsidR="000232A4" w:rsidRPr="000D0694" w:rsidTr="000232A4">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1. НАЛОГОВЫЕ ДОХОДЫ</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104503,9</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108327,3</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72655,5</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76886,6</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31848,4</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31440,7</w:t>
            </w:r>
          </w:p>
        </w:tc>
      </w:tr>
      <w:tr w:rsidR="000232A4" w:rsidRPr="000D0694" w:rsidTr="000232A4">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w:t>
            </w:r>
            <w:proofErr w:type="gramStart"/>
            <w:r w:rsidRPr="000D0694">
              <w:rPr>
                <w:rFonts w:ascii="Times New Roman" w:eastAsia="Times New Roman" w:hAnsi="Times New Roman" w:cs="Times New Roman"/>
              </w:rPr>
              <w:t>НЕНАЛОГО-ВЫЕ</w:t>
            </w:r>
            <w:proofErr w:type="gramEnd"/>
            <w:r w:rsidRPr="000D0694">
              <w:rPr>
                <w:rFonts w:ascii="Times New Roman" w:eastAsia="Times New Roman" w:hAnsi="Times New Roman" w:cs="Times New Roman"/>
              </w:rPr>
              <w:t xml:space="preserve"> ДОХОДЫ</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8970,7</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6526,2</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8191,8</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5176,7</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778,9</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1349,5</w:t>
            </w:r>
          </w:p>
        </w:tc>
      </w:tr>
      <w:tr w:rsidR="000232A4" w:rsidRPr="000D0694" w:rsidTr="000232A4">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w:t>
            </w:r>
            <w:proofErr w:type="gramStart"/>
            <w:r w:rsidRPr="000D0694">
              <w:rPr>
                <w:rFonts w:ascii="Times New Roman" w:eastAsia="Times New Roman" w:hAnsi="Times New Roman" w:cs="Times New Roman"/>
              </w:rPr>
              <w:t>БЕЗВОЗ-МЕЗДНЫЕ</w:t>
            </w:r>
            <w:proofErr w:type="gramEnd"/>
            <w:r w:rsidRPr="000D0694">
              <w:rPr>
                <w:rFonts w:ascii="Times New Roman" w:eastAsia="Times New Roman" w:hAnsi="Times New Roman" w:cs="Times New Roman"/>
              </w:rPr>
              <w:t xml:space="preserve">    </w:t>
            </w:r>
            <w:r w:rsidRPr="000D0694">
              <w:rPr>
                <w:rFonts w:ascii="Times New Roman" w:eastAsia="Times New Roman" w:hAnsi="Times New Roman" w:cs="Times New Roman"/>
              </w:rPr>
              <w:lastRenderedPageBreak/>
              <w:t>ПОСТУПЛЕНИЯ</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635569,0</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574140,4</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527953,6</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454236,0</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107615,4</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119904,4</w:t>
            </w:r>
          </w:p>
        </w:tc>
      </w:tr>
      <w:tr w:rsidR="000232A4" w:rsidRPr="000D0694" w:rsidTr="000232A4">
        <w:tc>
          <w:tcPr>
            <w:tcW w:w="199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left"/>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ДОХОДЫ ВСЕГО</w:t>
            </w:r>
          </w:p>
        </w:tc>
        <w:tc>
          <w:tcPr>
            <w:tcW w:w="1276"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749043,6</w:t>
            </w:r>
          </w:p>
        </w:tc>
        <w:tc>
          <w:tcPr>
            <w:tcW w:w="1275"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688993,9</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608800,9</w:t>
            </w:r>
          </w:p>
        </w:tc>
        <w:tc>
          <w:tcPr>
            <w:tcW w:w="1134"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536299,3</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140242,7</w:t>
            </w:r>
          </w:p>
        </w:tc>
        <w:tc>
          <w:tcPr>
            <w:tcW w:w="1363"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vAlign w:val="center"/>
            <w:hideMark/>
          </w:tcPr>
          <w:p w:rsidR="000232A4" w:rsidRPr="000D0694" w:rsidRDefault="000232A4" w:rsidP="000232A4">
            <w:pPr>
              <w:ind w:firstLine="8"/>
              <w:jc w:val="right"/>
              <w:textAlignment w:val="baseline"/>
              <w:rPr>
                <w:rFonts w:ascii="Times New Roman" w:eastAsia="Times New Roman" w:hAnsi="Times New Roman" w:cs="Times New Roman"/>
              </w:rPr>
            </w:pPr>
            <w:r w:rsidRPr="000D0694">
              <w:rPr>
                <w:rFonts w:ascii="Times New Roman" w:eastAsia="Times New Roman" w:hAnsi="Times New Roman" w:cs="Times New Roman"/>
              </w:rPr>
              <w:t>152694,6</w:t>
            </w:r>
          </w:p>
        </w:tc>
      </w:tr>
    </w:tbl>
    <w:p w:rsidR="000232A4" w:rsidRDefault="000232A4" w:rsidP="000232A4">
      <w:pPr>
        <w:rPr>
          <w:rFonts w:ascii="Times New Roman" w:eastAsia="Times New Roman" w:hAnsi="Times New Roman" w:cs="Times New Roman"/>
        </w:rPr>
      </w:pPr>
    </w:p>
    <w:p w:rsidR="000232A4" w:rsidRPr="000D0694" w:rsidRDefault="000232A4" w:rsidP="000232A4">
      <w:pPr>
        <w:rPr>
          <w:rFonts w:ascii="Times New Roman" w:eastAsia="Times New Roman" w:hAnsi="Times New Roman" w:cs="Times New Roman"/>
        </w:rPr>
      </w:pPr>
      <w:r w:rsidRPr="000D0694">
        <w:rPr>
          <w:rFonts w:ascii="Times New Roman" w:eastAsia="Times New Roman" w:hAnsi="Times New Roman" w:cs="Times New Roman"/>
        </w:rPr>
        <w:t xml:space="preserve">Расходы консолидированного бюджета Карагинского муниципального района за 2013 год произведены в размере 678 501,4 тыс. рублей, или с уменьшением к 2012 году на сумму 78 148,7 </w:t>
      </w:r>
      <w:proofErr w:type="spellStart"/>
      <w:r w:rsidRPr="000D0694">
        <w:rPr>
          <w:rFonts w:ascii="Times New Roman" w:eastAsia="Times New Roman" w:hAnsi="Times New Roman" w:cs="Times New Roman"/>
        </w:rPr>
        <w:t>тыс</w:t>
      </w:r>
      <w:proofErr w:type="gramStart"/>
      <w:r w:rsidRPr="000D0694">
        <w:rPr>
          <w:rFonts w:ascii="Times New Roman" w:eastAsia="Times New Roman" w:hAnsi="Times New Roman" w:cs="Times New Roman"/>
        </w:rPr>
        <w:t>.р</w:t>
      </w:r>
      <w:proofErr w:type="gramEnd"/>
      <w:r w:rsidRPr="000D0694">
        <w:rPr>
          <w:rFonts w:ascii="Times New Roman" w:eastAsia="Times New Roman" w:hAnsi="Times New Roman" w:cs="Times New Roman"/>
        </w:rPr>
        <w:t>ублей</w:t>
      </w:r>
      <w:proofErr w:type="spellEnd"/>
      <w:r w:rsidRPr="000D0694">
        <w:rPr>
          <w:rFonts w:ascii="Times New Roman" w:eastAsia="Times New Roman" w:hAnsi="Times New Roman" w:cs="Times New Roman"/>
        </w:rPr>
        <w:t xml:space="preserve">. </w:t>
      </w:r>
    </w:p>
    <w:p w:rsidR="000232A4" w:rsidRPr="000D0694" w:rsidRDefault="000232A4" w:rsidP="000232A4">
      <w:pPr>
        <w:rPr>
          <w:rFonts w:ascii="Times New Roman" w:hAnsi="Times New Roman" w:cs="Times New Roman"/>
          <w:b/>
        </w:rPr>
      </w:pPr>
      <w:r w:rsidRPr="000D0694">
        <w:rPr>
          <w:rFonts w:ascii="Times New Roman" w:eastAsia="Times New Roman" w:hAnsi="Times New Roman" w:cs="Times New Roman"/>
        </w:rPr>
        <w:t>В текущем 2014 году в бюджет Карагинского муниципального района по состоянию на 01.08.2014 зачислено налогов, сборов и платежей в сумме 42 488,6 тыс. рублей. По состоянию на 01.08.2014 г. расходы бюджета Карагинского муниципального района составили 318 906,0 тыс. рублей, или 56 % к годовым бюджетным назначениям.</w:t>
      </w:r>
    </w:p>
    <w:p w:rsidR="000232A4" w:rsidRPr="000D0694" w:rsidRDefault="000232A4" w:rsidP="000232A4">
      <w:pPr>
        <w:rPr>
          <w:rFonts w:ascii="Times New Roman" w:hAnsi="Times New Roman" w:cs="Times New Roman"/>
        </w:rPr>
      </w:pPr>
      <w:r w:rsidRPr="000D0694">
        <w:rPr>
          <w:rFonts w:ascii="Times New Roman" w:hAnsi="Times New Roman" w:cs="Times New Roman"/>
        </w:rPr>
        <w:t>1.2. За 2011 - 2014 годы в сфере управления муниципальными финансами Карагинского муниципального района были достигнуты определенные позитивные изменения:</w:t>
      </w:r>
    </w:p>
    <w:p w:rsidR="000232A4" w:rsidRPr="000D0694" w:rsidRDefault="000232A4" w:rsidP="000232A4">
      <w:pPr>
        <w:rPr>
          <w:rFonts w:ascii="Times New Roman" w:hAnsi="Times New Roman" w:cs="Times New Roman"/>
        </w:rPr>
      </w:pPr>
      <w:r w:rsidRPr="000D0694">
        <w:rPr>
          <w:rFonts w:ascii="Times New Roman" w:hAnsi="Times New Roman" w:cs="Times New Roman"/>
        </w:rPr>
        <w:t>1) организовано бюджетное планирование исходя из принципа безусловного исполнения действующих обязательств и оценки объемов принимаемых обязательств с учетом возможностей районного бюджета;</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2) погашена просроченная кредиторская задолженность районного бюджета, значительно сокращен объем просроченной кредиторской задолженности бюджетов поселений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p>
    <w:p w:rsidR="000232A4" w:rsidRPr="000D0694" w:rsidRDefault="000232A4" w:rsidP="000232A4">
      <w:pPr>
        <w:rPr>
          <w:rFonts w:ascii="Times New Roman" w:hAnsi="Times New Roman" w:cs="Times New Roman"/>
        </w:rPr>
      </w:pPr>
      <w:r w:rsidRPr="000D0694">
        <w:rPr>
          <w:rFonts w:ascii="Times New Roman" w:hAnsi="Times New Roman" w:cs="Times New Roman"/>
        </w:rPr>
        <w:t>3) поэтапно внедряется программно-целевое планирование: растет доля расходов районного бюджета, формируемых в рамках программ, подготовлена нормативная правовая основа для формирования бюджета в рамках муниципальных программ;</w:t>
      </w:r>
    </w:p>
    <w:p w:rsidR="000232A4" w:rsidRPr="000D0694" w:rsidRDefault="000232A4" w:rsidP="000232A4">
      <w:pPr>
        <w:rPr>
          <w:rFonts w:ascii="Times New Roman" w:hAnsi="Times New Roman" w:cs="Times New Roman"/>
        </w:rPr>
      </w:pPr>
      <w:r w:rsidRPr="000D0694">
        <w:rPr>
          <w:rFonts w:ascii="Times New Roman" w:hAnsi="Times New Roman" w:cs="Times New Roman"/>
        </w:rPr>
        <w:t>4) завершена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5) </w:t>
      </w:r>
      <w:proofErr w:type="gramStart"/>
      <w:r w:rsidRPr="000D0694">
        <w:rPr>
          <w:rFonts w:ascii="Times New Roman" w:hAnsi="Times New Roman" w:cs="Times New Roman"/>
        </w:rPr>
        <w:t>начиная с 2014 года бюджет районный бюджет формируется на очередной</w:t>
      </w:r>
      <w:proofErr w:type="gramEnd"/>
      <w:r w:rsidRPr="000D0694">
        <w:rPr>
          <w:rFonts w:ascii="Times New Roman" w:hAnsi="Times New Roman" w:cs="Times New Roman"/>
        </w:rPr>
        <w:t xml:space="preserve">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 муниципальной власти, так и учреждениям Карагинского района;</w:t>
      </w:r>
    </w:p>
    <w:p w:rsidR="000232A4" w:rsidRPr="000D0694" w:rsidRDefault="000232A4" w:rsidP="000232A4">
      <w:pPr>
        <w:rPr>
          <w:rFonts w:ascii="Times New Roman" w:hAnsi="Times New Roman" w:cs="Times New Roman"/>
        </w:rPr>
      </w:pPr>
      <w:r w:rsidRPr="000D0694">
        <w:rPr>
          <w:rFonts w:ascii="Times New Roman" w:hAnsi="Times New Roman" w:cs="Times New Roman"/>
        </w:rPr>
        <w:t>6) поэтапно внедряются инструменты бюджетирования, ориентированного на результат (муниципальные задания учреждениям, доклады о результатах и основных направлениях деятельности исполнительных органов местного самоуправления);</w:t>
      </w:r>
    </w:p>
    <w:p w:rsidR="000232A4" w:rsidRPr="000D0694" w:rsidRDefault="000232A4" w:rsidP="000232A4">
      <w:pPr>
        <w:rPr>
          <w:rFonts w:ascii="Times New Roman" w:hAnsi="Times New Roman" w:cs="Times New Roman"/>
        </w:rPr>
      </w:pPr>
      <w:r>
        <w:rPr>
          <w:rFonts w:ascii="Times New Roman" w:hAnsi="Times New Roman" w:cs="Times New Roman"/>
        </w:rPr>
        <w:t>7</w:t>
      </w:r>
      <w:r w:rsidRPr="000D0694">
        <w:rPr>
          <w:rFonts w:ascii="Times New Roman" w:hAnsi="Times New Roman" w:cs="Times New Roman"/>
        </w:rPr>
        <w:t>) отрегулирована система межбюджетных отношений, значительно увеличены объемы финансовой помощи бюджетам поселений (с учетом изменений в доходных источниках и расходных обязательствах);</w:t>
      </w:r>
    </w:p>
    <w:p w:rsidR="000232A4" w:rsidRPr="000D0694" w:rsidRDefault="000232A4" w:rsidP="000232A4">
      <w:pPr>
        <w:rPr>
          <w:rFonts w:ascii="Times New Roman" w:hAnsi="Times New Roman" w:cs="Times New Roman"/>
        </w:rPr>
      </w:pPr>
      <w:r>
        <w:rPr>
          <w:rFonts w:ascii="Times New Roman" w:hAnsi="Times New Roman" w:cs="Times New Roman"/>
        </w:rPr>
        <w:t>8</w:t>
      </w:r>
      <w:r w:rsidRPr="000D0694">
        <w:rPr>
          <w:rFonts w:ascii="Times New Roman" w:hAnsi="Times New Roman" w:cs="Times New Roman"/>
        </w:rPr>
        <w:t>) утвержден распоряжением администрации Карагинского муниципального района от 15.01.201</w:t>
      </w:r>
      <w:r>
        <w:rPr>
          <w:rFonts w:ascii="Times New Roman" w:hAnsi="Times New Roman" w:cs="Times New Roman"/>
        </w:rPr>
        <w:t>3</w:t>
      </w:r>
      <w:r w:rsidRPr="000D0694">
        <w:rPr>
          <w:rFonts w:ascii="Times New Roman" w:hAnsi="Times New Roman" w:cs="Times New Roman"/>
        </w:rPr>
        <w:t xml:space="preserve"> № 08 План мероприятий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до 2015 года;</w:t>
      </w:r>
    </w:p>
    <w:p w:rsidR="000232A4" w:rsidRPr="000D0694" w:rsidRDefault="000232A4" w:rsidP="000232A4">
      <w:pPr>
        <w:rPr>
          <w:rFonts w:ascii="Times New Roman" w:hAnsi="Times New Roman" w:cs="Times New Roman"/>
        </w:rPr>
      </w:pPr>
      <w:r>
        <w:rPr>
          <w:rFonts w:ascii="Times New Roman" w:hAnsi="Times New Roman" w:cs="Times New Roman"/>
        </w:rPr>
        <w:t>8.1</w:t>
      </w:r>
      <w:r w:rsidRPr="000D0694">
        <w:rPr>
          <w:rFonts w:ascii="Times New Roman" w:hAnsi="Times New Roman" w:cs="Times New Roman"/>
        </w:rPr>
        <w:t xml:space="preserve">) утвержден распоряжением администрации Карагинского муниципального района от </w:t>
      </w:r>
      <w:r>
        <w:rPr>
          <w:rFonts w:ascii="Times New Roman" w:hAnsi="Times New Roman" w:cs="Times New Roman"/>
        </w:rPr>
        <w:t>23.12</w:t>
      </w:r>
      <w:r w:rsidRPr="000D0694">
        <w:rPr>
          <w:rFonts w:ascii="Times New Roman" w:hAnsi="Times New Roman" w:cs="Times New Roman"/>
        </w:rPr>
        <w:t>.201</w:t>
      </w:r>
      <w:r>
        <w:rPr>
          <w:rFonts w:ascii="Times New Roman" w:hAnsi="Times New Roman" w:cs="Times New Roman"/>
        </w:rPr>
        <w:t>5</w:t>
      </w:r>
      <w:r w:rsidRPr="000D0694">
        <w:rPr>
          <w:rFonts w:ascii="Times New Roman" w:hAnsi="Times New Roman" w:cs="Times New Roman"/>
        </w:rPr>
        <w:t xml:space="preserve"> № </w:t>
      </w:r>
      <w:r>
        <w:rPr>
          <w:rFonts w:ascii="Times New Roman" w:hAnsi="Times New Roman" w:cs="Times New Roman"/>
        </w:rPr>
        <w:t>253</w:t>
      </w:r>
      <w:r w:rsidRPr="000D0694">
        <w:rPr>
          <w:rFonts w:ascii="Times New Roman" w:hAnsi="Times New Roman" w:cs="Times New Roman"/>
        </w:rPr>
        <w:t xml:space="preserve"> План мероприятий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до 201</w:t>
      </w:r>
      <w:r>
        <w:rPr>
          <w:rFonts w:ascii="Times New Roman" w:hAnsi="Times New Roman" w:cs="Times New Roman"/>
        </w:rPr>
        <w:t>8</w:t>
      </w:r>
      <w:r w:rsidRPr="000D0694">
        <w:rPr>
          <w:rFonts w:ascii="Times New Roman" w:hAnsi="Times New Roman" w:cs="Times New Roman"/>
        </w:rPr>
        <w:t xml:space="preserve"> года;</w:t>
      </w:r>
    </w:p>
    <w:p w:rsidR="000232A4" w:rsidRPr="000D0694" w:rsidRDefault="000232A4" w:rsidP="000232A4">
      <w:pPr>
        <w:rPr>
          <w:rFonts w:ascii="Times New Roman" w:hAnsi="Times New Roman" w:cs="Times New Roman"/>
        </w:rPr>
      </w:pPr>
      <w:r>
        <w:rPr>
          <w:rFonts w:ascii="Times New Roman" w:hAnsi="Times New Roman" w:cs="Times New Roman"/>
        </w:rPr>
        <w:t>9</w:t>
      </w:r>
      <w:r w:rsidRPr="000D0694">
        <w:rPr>
          <w:rFonts w:ascii="Times New Roman" w:hAnsi="Times New Roman" w:cs="Times New Roman"/>
        </w:rPr>
        <w:t>) утвержден постановлением администрации Карагинского муниципального района от 02.09.2013 № 224 Порядок конкурсного распределения принимаемых расходных обязательств  Карагинского муниципального района;</w:t>
      </w:r>
    </w:p>
    <w:p w:rsidR="000232A4" w:rsidRPr="000D0694" w:rsidRDefault="000232A4" w:rsidP="000232A4">
      <w:pPr>
        <w:rPr>
          <w:rFonts w:ascii="Times New Roman" w:hAnsi="Times New Roman" w:cs="Times New Roman"/>
        </w:rPr>
      </w:pPr>
      <w:r w:rsidRPr="000D0694">
        <w:rPr>
          <w:rFonts w:ascii="Times New Roman" w:hAnsi="Times New Roman" w:cs="Times New Roman"/>
        </w:rPr>
        <w:t>1</w:t>
      </w:r>
      <w:r>
        <w:rPr>
          <w:rFonts w:ascii="Times New Roman" w:hAnsi="Times New Roman" w:cs="Times New Roman"/>
        </w:rPr>
        <w:t>0</w:t>
      </w:r>
      <w:r w:rsidRPr="000D0694">
        <w:rPr>
          <w:rFonts w:ascii="Times New Roman" w:hAnsi="Times New Roman" w:cs="Times New Roman"/>
        </w:rPr>
        <w:t xml:space="preserve">) утверждено постановлением администрации Карагинского муниципального района от 21.08.2013 № 205 Положение о порядке расходования средств резервного фонда </w:t>
      </w:r>
      <w:r w:rsidRPr="000D0694">
        <w:rPr>
          <w:rFonts w:ascii="Times New Roman" w:hAnsi="Times New Roman" w:cs="Times New Roman"/>
        </w:rPr>
        <w:lastRenderedPageBreak/>
        <w:t>Карагинского муниципального района;</w:t>
      </w:r>
    </w:p>
    <w:p w:rsidR="000232A4" w:rsidRPr="000D0694" w:rsidRDefault="000232A4" w:rsidP="000232A4">
      <w:pPr>
        <w:rPr>
          <w:rFonts w:ascii="Times New Roman" w:hAnsi="Times New Roman" w:cs="Times New Roman"/>
        </w:rPr>
      </w:pPr>
      <w:r w:rsidRPr="000D0694">
        <w:rPr>
          <w:rFonts w:ascii="Times New Roman" w:hAnsi="Times New Roman" w:cs="Times New Roman"/>
        </w:rPr>
        <w:t>1</w:t>
      </w:r>
      <w:r>
        <w:rPr>
          <w:rFonts w:ascii="Times New Roman" w:hAnsi="Times New Roman" w:cs="Times New Roman"/>
        </w:rPr>
        <w:t>1</w:t>
      </w:r>
      <w:r w:rsidRPr="000D0694">
        <w:rPr>
          <w:rFonts w:ascii="Times New Roman" w:hAnsi="Times New Roman" w:cs="Times New Roman"/>
        </w:rPr>
        <w:t>) обеспечивается кассовое обслуживание исполнения районного бюджета, управление единым счетом районного бюджета, утвержден порядок составления и ведения кассового плана исполнения районного бюджета;</w:t>
      </w:r>
    </w:p>
    <w:p w:rsidR="000232A4" w:rsidRPr="000D0694" w:rsidRDefault="000232A4" w:rsidP="000232A4">
      <w:pPr>
        <w:rPr>
          <w:rFonts w:ascii="Times New Roman" w:hAnsi="Times New Roman" w:cs="Times New Roman"/>
        </w:rPr>
      </w:pPr>
      <w:r w:rsidRPr="000D0694">
        <w:rPr>
          <w:rFonts w:ascii="Times New Roman" w:hAnsi="Times New Roman" w:cs="Times New Roman"/>
        </w:rPr>
        <w:t>1</w:t>
      </w:r>
      <w:r>
        <w:rPr>
          <w:rFonts w:ascii="Times New Roman" w:hAnsi="Times New Roman" w:cs="Times New Roman"/>
        </w:rPr>
        <w:t>2</w:t>
      </w:r>
      <w:r w:rsidRPr="000D0694">
        <w:rPr>
          <w:rFonts w:ascii="Times New Roman" w:hAnsi="Times New Roman" w:cs="Times New Roman"/>
        </w:rPr>
        <w:t xml:space="preserve">) существенно повысилась открытость и прозрачность бюджетного процесса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количество информации обо всех этапах бюджетного процесса, размещаемой на официальном сайте администрации Карагинского муниципального района в сети Интернет, проводятся публичные слушания по проектам районного бюджета и отчета об исполнении районного бюджета;</w:t>
      </w:r>
    </w:p>
    <w:p w:rsidR="000232A4" w:rsidRPr="000D0694" w:rsidRDefault="000232A4" w:rsidP="000232A4">
      <w:pPr>
        <w:rPr>
          <w:rFonts w:ascii="Times New Roman" w:hAnsi="Times New Roman" w:cs="Times New Roman"/>
        </w:rPr>
      </w:pPr>
      <w:r w:rsidRPr="000D0694">
        <w:rPr>
          <w:rFonts w:ascii="Times New Roman" w:hAnsi="Times New Roman" w:cs="Times New Roman"/>
        </w:rPr>
        <w:t>1</w:t>
      </w:r>
      <w:r>
        <w:rPr>
          <w:rFonts w:ascii="Times New Roman" w:hAnsi="Times New Roman" w:cs="Times New Roman"/>
        </w:rPr>
        <w:t>3</w:t>
      </w:r>
      <w:r w:rsidRPr="000D0694">
        <w:rPr>
          <w:rFonts w:ascii="Times New Roman" w:hAnsi="Times New Roman" w:cs="Times New Roman"/>
        </w:rPr>
        <w:t>) повышается уровень внутреннего муниципального финансового контроля;</w:t>
      </w:r>
    </w:p>
    <w:p w:rsidR="000232A4" w:rsidRPr="000D0694" w:rsidRDefault="000232A4" w:rsidP="000232A4">
      <w:pPr>
        <w:rPr>
          <w:rFonts w:ascii="Times New Roman" w:hAnsi="Times New Roman" w:cs="Times New Roman"/>
        </w:rPr>
      </w:pPr>
      <w:r w:rsidRPr="000D0694">
        <w:rPr>
          <w:rFonts w:ascii="Times New Roman" w:hAnsi="Times New Roman" w:cs="Times New Roman"/>
        </w:rPr>
        <w:t>1</w:t>
      </w:r>
      <w:r>
        <w:rPr>
          <w:rFonts w:ascii="Times New Roman" w:hAnsi="Times New Roman" w:cs="Times New Roman"/>
        </w:rPr>
        <w:t>4</w:t>
      </w:r>
      <w:r w:rsidRPr="000D0694">
        <w:rPr>
          <w:rFonts w:ascii="Times New Roman" w:hAnsi="Times New Roman" w:cs="Times New Roman"/>
        </w:rPr>
        <w:t>) автоматизированы отдельные этапы исполнения районного бюджета, заложены основы для внедрения единого комплексного программного продукта, позволяющего автоматизировать и интегрировать процессы составления проекта районного бюджета, ведения сводной бюджетной росписи, исполнения бюджета, а также составления и представления бюджетной отчетности.</w:t>
      </w:r>
    </w:p>
    <w:p w:rsidR="000232A4" w:rsidRPr="000D0694" w:rsidRDefault="000232A4" w:rsidP="000232A4">
      <w:pPr>
        <w:rPr>
          <w:rFonts w:ascii="Times New Roman" w:hAnsi="Times New Roman" w:cs="Times New Roman"/>
        </w:rPr>
      </w:pPr>
      <w:r w:rsidRPr="000D0694">
        <w:rPr>
          <w:rFonts w:ascii="Times New Roman" w:hAnsi="Times New Roman" w:cs="Times New Roman"/>
        </w:rPr>
        <w:t>1.3. За период 2011-2014 годов (по состоянию на 1 августа 2014 года) сфера муниципальных финансов Карагинского муниципального района характеризуется следующими отдельными показателями, представленными в нижеприведенной таблице.</w:t>
      </w:r>
    </w:p>
    <w:p w:rsidR="000232A4" w:rsidRPr="000D0694" w:rsidRDefault="000232A4" w:rsidP="000232A4">
      <w:pPr>
        <w:jc w:val="center"/>
        <w:rPr>
          <w:rFonts w:ascii="Times New Roman" w:hAnsi="Times New Roman" w:cs="Times New Roman"/>
        </w:rPr>
      </w:pPr>
    </w:p>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Отдельные показатели, характеризующие состояние сферы муниципальных финансов Карагинского муниципального района</w:t>
      </w:r>
    </w:p>
    <w:p w:rsidR="000232A4" w:rsidRPr="000D0694" w:rsidRDefault="000232A4" w:rsidP="000232A4">
      <w:pPr>
        <w:jc w:val="center"/>
        <w:rPr>
          <w:rFonts w:ascii="Times New Roman" w:hAnsi="Times New Roman" w:cs="Times New Roman"/>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43"/>
        <w:gridCol w:w="1627"/>
        <w:gridCol w:w="1627"/>
        <w:gridCol w:w="1628"/>
        <w:gridCol w:w="1593"/>
      </w:tblGrid>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Наименование показателей, ед. изм.</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2011 год</w:t>
            </w:r>
          </w:p>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(исполнение)</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2012 год</w:t>
            </w:r>
          </w:p>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(исполнение)</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2013 год</w:t>
            </w:r>
          </w:p>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(исполнение)</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2014 год</w:t>
            </w:r>
          </w:p>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(план на 1.08)</w:t>
            </w:r>
          </w:p>
        </w:tc>
      </w:tr>
      <w:tr w:rsidR="000232A4" w:rsidRPr="000D0694" w:rsidTr="000232A4">
        <w:trPr>
          <w:trHeight w:val="663"/>
        </w:trPr>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Pr>
                <w:rFonts w:ascii="Times New Roman" w:hAnsi="Times New Roman" w:cs="Times New Roman"/>
              </w:rPr>
              <w:t>1</w:t>
            </w:r>
            <w:r w:rsidRPr="000D0694">
              <w:rPr>
                <w:rFonts w:ascii="Times New Roman" w:hAnsi="Times New Roman" w:cs="Times New Roman"/>
              </w:rPr>
              <w:t>.</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Общий объем расходов районного бюджета, млн. рублей</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705,8</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614,3</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539,7</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568,6</w:t>
            </w:r>
          </w:p>
        </w:tc>
      </w:tr>
      <w:tr w:rsidR="000232A4" w:rsidRPr="000D0694" w:rsidTr="000232A4">
        <w:trPr>
          <w:trHeight w:val="687"/>
        </w:trPr>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Доля расходов районного бюджета, формируемых в рамках программ, %</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6,1</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9,3</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3,5</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4,8</w:t>
            </w:r>
          </w:p>
        </w:tc>
      </w:tr>
      <w:tr w:rsidR="000232A4" w:rsidRPr="000D0694" w:rsidTr="000232A4">
        <w:trPr>
          <w:trHeight w:val="683"/>
        </w:trPr>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3.</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Объем муниципального долга по состоянию на конец отчетного периода, млн. рублей</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r>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4.</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Объем просроченной кредиторской задолженности районного бюджета на конец периода, млн. рублей</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r>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5.</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Запланированный объем резервного фонда администрации Карагинского муниципального района, млн. рублей</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0,1</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0,1</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0,1</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0,1</w:t>
            </w:r>
          </w:p>
        </w:tc>
      </w:tr>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6.</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proofErr w:type="gramStart"/>
            <w:r w:rsidRPr="000D0694">
              <w:rPr>
                <w:rFonts w:ascii="Times New Roman" w:hAnsi="Times New Roman" w:cs="Times New Roman"/>
              </w:rPr>
              <w:t xml:space="preserve">Оценка Минфином Камчатского края качества управления муниципальными </w:t>
            </w:r>
            <w:r w:rsidRPr="000D0694">
              <w:rPr>
                <w:rFonts w:ascii="Times New Roman" w:hAnsi="Times New Roman" w:cs="Times New Roman"/>
              </w:rPr>
              <w:lastRenderedPageBreak/>
              <w:t xml:space="preserve">финансами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района за год, предшествующий отчетному году, группа (1 - высокое качество, 2 - надлежащее качество, 3 - низкое качество)</w:t>
            </w:r>
            <w:proofErr w:type="gramEnd"/>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lastRenderedPageBreak/>
              <w:t>2</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2</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Результаты не поступали</w:t>
            </w:r>
          </w:p>
        </w:tc>
      </w:tr>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lastRenderedPageBreak/>
              <w:t>7.</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Доля межбюджетных трансфертов, имеющих нецелевой характер, в общем объеме финансовой помощи местным бюджетам, %</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35,5</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46,7</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Pr>
                <w:rFonts w:ascii="Times New Roman" w:hAnsi="Times New Roman" w:cs="Times New Roman"/>
              </w:rPr>
              <w:t>51,8</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Pr>
                <w:rFonts w:ascii="Times New Roman" w:hAnsi="Times New Roman" w:cs="Times New Roman"/>
              </w:rPr>
              <w:t>76,7</w:t>
            </w:r>
          </w:p>
        </w:tc>
      </w:tr>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8.</w:t>
            </w:r>
          </w:p>
        </w:tc>
        <w:tc>
          <w:tcPr>
            <w:tcW w:w="2743" w:type="dxa"/>
            <w:shd w:val="clear" w:color="auto" w:fill="auto"/>
            <w:vAlign w:val="center"/>
          </w:tcPr>
          <w:p w:rsidR="000232A4" w:rsidRPr="000D0694" w:rsidRDefault="000232A4" w:rsidP="000232A4">
            <w:pPr>
              <w:ind w:firstLine="72"/>
              <w:jc w:val="center"/>
              <w:rPr>
                <w:rFonts w:ascii="Times New Roman" w:hAnsi="Times New Roman" w:cs="Times New Roman"/>
              </w:rPr>
            </w:pPr>
            <w:r w:rsidRPr="000D0694">
              <w:rPr>
                <w:rFonts w:ascii="Times New Roman" w:hAnsi="Times New Roman" w:cs="Times New Roman"/>
              </w:rPr>
              <w:t xml:space="preserve">Общий объем просроченной кредиторской задолженности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млн. рублей</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0,08</w:t>
            </w:r>
          </w:p>
        </w:tc>
        <w:tc>
          <w:tcPr>
            <w:tcW w:w="1627"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0,0</w:t>
            </w:r>
          </w:p>
        </w:tc>
        <w:tc>
          <w:tcPr>
            <w:tcW w:w="1628"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4,5</w:t>
            </w:r>
          </w:p>
        </w:tc>
        <w:tc>
          <w:tcPr>
            <w:tcW w:w="1593"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4,5</w:t>
            </w:r>
          </w:p>
        </w:tc>
      </w:tr>
      <w:tr w:rsidR="000232A4" w:rsidRPr="000D0694" w:rsidTr="000232A4">
        <w:tc>
          <w:tcPr>
            <w:tcW w:w="675" w:type="dxa"/>
            <w:shd w:val="clear" w:color="auto" w:fill="auto"/>
            <w:vAlign w:val="center"/>
          </w:tcPr>
          <w:p w:rsidR="000232A4" w:rsidRPr="000D0694" w:rsidRDefault="000232A4" w:rsidP="000232A4">
            <w:pPr>
              <w:ind w:firstLine="0"/>
              <w:jc w:val="center"/>
              <w:rPr>
                <w:rFonts w:ascii="Times New Roman" w:hAnsi="Times New Roman" w:cs="Times New Roman"/>
              </w:rPr>
            </w:pPr>
            <w:r w:rsidRPr="000D0694">
              <w:rPr>
                <w:rFonts w:ascii="Times New Roman" w:hAnsi="Times New Roman" w:cs="Times New Roman"/>
              </w:rPr>
              <w:t>9.</w:t>
            </w:r>
          </w:p>
        </w:tc>
        <w:tc>
          <w:tcPr>
            <w:tcW w:w="2743" w:type="dxa"/>
            <w:shd w:val="clear" w:color="auto" w:fill="auto"/>
            <w:vAlign w:val="center"/>
          </w:tcPr>
          <w:p w:rsidR="000232A4" w:rsidRPr="000D0694" w:rsidRDefault="000232A4" w:rsidP="000232A4">
            <w:pPr>
              <w:ind w:firstLine="72"/>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Доля </w:t>
            </w:r>
            <w:r w:rsidRPr="000D0694">
              <w:rPr>
                <w:rFonts w:ascii="Times New Roman" w:hAnsi="Times New Roman" w:cs="Times New Roman"/>
              </w:rPr>
              <w:t>муниципальных образований</w:t>
            </w:r>
            <w:r w:rsidRPr="000D0694">
              <w:rPr>
                <w:rFonts w:ascii="Times New Roman" w:eastAsia="Times New Roman" w:hAnsi="Times New Roman" w:cs="Times New Roman"/>
              </w:rPr>
              <w:t>, с которыми администрацией Карагинского муниципального района заключены соглашения о передаче части полномочий по решению вопросов местного значения поселений по формированию и исполнению бюджетов сельских поселений, %</w:t>
            </w:r>
          </w:p>
        </w:tc>
        <w:tc>
          <w:tcPr>
            <w:tcW w:w="1627"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50,0</w:t>
            </w:r>
          </w:p>
        </w:tc>
        <w:tc>
          <w:tcPr>
            <w:tcW w:w="1627"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33,3</w:t>
            </w:r>
          </w:p>
        </w:tc>
        <w:tc>
          <w:tcPr>
            <w:tcW w:w="1628"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33,3</w:t>
            </w:r>
          </w:p>
        </w:tc>
        <w:tc>
          <w:tcPr>
            <w:tcW w:w="1593"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33,3</w:t>
            </w:r>
          </w:p>
        </w:tc>
      </w:tr>
      <w:tr w:rsidR="000232A4" w:rsidRPr="000D0694" w:rsidTr="000232A4">
        <w:tc>
          <w:tcPr>
            <w:tcW w:w="675"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110.</w:t>
            </w:r>
          </w:p>
        </w:tc>
        <w:tc>
          <w:tcPr>
            <w:tcW w:w="2743" w:type="dxa"/>
            <w:shd w:val="clear" w:color="auto" w:fill="auto"/>
            <w:vAlign w:val="center"/>
          </w:tcPr>
          <w:p w:rsidR="000232A4" w:rsidRPr="000D0694" w:rsidRDefault="000232A4" w:rsidP="000232A4">
            <w:pPr>
              <w:ind w:firstLine="72"/>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Обеспечение публикации в </w:t>
            </w:r>
            <w:r w:rsidRPr="000D0694">
              <w:rPr>
                <w:rFonts w:ascii="Times New Roman" w:eastAsia="Times New Roman" w:hAnsi="Times New Roman" w:cs="Times New Roman"/>
              </w:rPr>
              <w:br/>
              <w:t>сети Интернет информации </w:t>
            </w:r>
            <w:r w:rsidRPr="000D0694">
              <w:rPr>
                <w:rFonts w:ascii="Times New Roman" w:eastAsia="Times New Roman" w:hAnsi="Times New Roman" w:cs="Times New Roman"/>
              </w:rPr>
              <w:br/>
              <w:t>о системе управления муниципальными финансами Карагинского муниципального района</w:t>
            </w:r>
          </w:p>
        </w:tc>
        <w:tc>
          <w:tcPr>
            <w:tcW w:w="1627"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c>
          <w:tcPr>
            <w:tcW w:w="1627"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c>
          <w:tcPr>
            <w:tcW w:w="1628"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c>
          <w:tcPr>
            <w:tcW w:w="1593" w:type="dxa"/>
            <w:shd w:val="clear" w:color="auto" w:fill="auto"/>
            <w:vAlign w:val="center"/>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100</w:t>
            </w:r>
          </w:p>
        </w:tc>
      </w:tr>
    </w:tbl>
    <w:p w:rsidR="000232A4" w:rsidRPr="000D0694" w:rsidRDefault="000232A4" w:rsidP="000232A4">
      <w:pPr>
        <w:jc w:val="center"/>
        <w:rPr>
          <w:rFonts w:ascii="Times New Roman" w:hAnsi="Times New Roman" w:cs="Times New Roman"/>
        </w:rPr>
      </w:pPr>
    </w:p>
    <w:p w:rsidR="000232A4" w:rsidRPr="000D0694" w:rsidRDefault="000232A4" w:rsidP="000232A4">
      <w:pPr>
        <w:rPr>
          <w:rFonts w:ascii="Times New Roman" w:hAnsi="Times New Roman" w:cs="Times New Roman"/>
        </w:rPr>
      </w:pPr>
      <w:r w:rsidRPr="000D0694">
        <w:rPr>
          <w:rFonts w:ascii="Times New Roman" w:hAnsi="Times New Roman" w:cs="Times New Roman"/>
        </w:rPr>
        <w:t>1.4. 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w:t>
      </w:r>
    </w:p>
    <w:p w:rsidR="000232A4" w:rsidRPr="000D0694" w:rsidRDefault="000232A4" w:rsidP="000232A4">
      <w:pPr>
        <w:rPr>
          <w:rFonts w:ascii="Times New Roman" w:hAnsi="Times New Roman" w:cs="Times New Roman"/>
        </w:rPr>
      </w:pPr>
      <w:r w:rsidRPr="000D0694">
        <w:rPr>
          <w:rFonts w:ascii="Times New Roman" w:hAnsi="Times New Roman" w:cs="Times New Roman"/>
        </w:rPr>
        <w:lastRenderedPageBreak/>
        <w:t>1)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0232A4" w:rsidRPr="000D0694" w:rsidRDefault="000232A4" w:rsidP="000232A4">
      <w:pPr>
        <w:rPr>
          <w:rFonts w:ascii="Times New Roman" w:hAnsi="Times New Roman" w:cs="Times New Roman"/>
        </w:rPr>
      </w:pPr>
      <w:r w:rsidRPr="000D0694">
        <w:rPr>
          <w:rFonts w:ascii="Times New Roman" w:hAnsi="Times New Roman" w:cs="Times New Roman"/>
        </w:rPr>
        <w:t>При формальном соблюдении инструкций и процедур, установленных нормативными правовыми актами Карагинского муниципального района, результаты применения данных инструментов зачастую не находили отражения в бюджетных проектировках;</w:t>
      </w:r>
    </w:p>
    <w:p w:rsidR="000232A4" w:rsidRPr="000D0694" w:rsidRDefault="000232A4" w:rsidP="000232A4">
      <w:pPr>
        <w:rPr>
          <w:rFonts w:ascii="Times New Roman" w:hAnsi="Times New Roman" w:cs="Times New Roman"/>
        </w:rPr>
      </w:pPr>
      <w:r w:rsidRPr="000D0694">
        <w:rPr>
          <w:rFonts w:ascii="Times New Roman" w:hAnsi="Times New Roman" w:cs="Times New Roman"/>
        </w:rPr>
        <w:t>2) сохраняются условия для неоправданного увеличения неэффективных бюджетных расходов, доля неэффективных расходов районного бюджета остается на высоком уровне.</w:t>
      </w:r>
      <w:r w:rsidRPr="000D0694">
        <w:rPr>
          <w:rFonts w:ascii="Times New Roman" w:hAnsi="Times New Roman" w:cs="Times New Roman"/>
        </w:rPr>
        <w:br/>
        <w:t>Значительная часть средств районного бюджета распределяется без учета их эффективности и социально-экономической значимости, практически не реализован конкурсный отбор принимаемых расходных обязательств;</w:t>
      </w:r>
    </w:p>
    <w:p w:rsidR="000232A4" w:rsidRPr="000D0694" w:rsidRDefault="000232A4" w:rsidP="000232A4">
      <w:pPr>
        <w:rPr>
          <w:rFonts w:ascii="Times New Roman" w:hAnsi="Times New Roman" w:cs="Times New Roman"/>
        </w:rPr>
      </w:pPr>
      <w:r w:rsidRPr="000D0694">
        <w:rPr>
          <w:rFonts w:ascii="Times New Roman" w:hAnsi="Times New Roman" w:cs="Times New Roman"/>
        </w:rPr>
        <w:t>3)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района.</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Существующие инструменты целеполагания, интегрированные на муниципальном уровне в бюджетный процесс (муниципальные программы, обоснования бюджетных ассигнований), в недостаточной степени увязаны между собой и стратегией социально-экономического развития Карагинского муниципального района. Данная ситуация является следствием сложившейся годами практики сметного финансирования учреждений, органов местного самоуправления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руководителей учреждений. Финансово-экономическое планирование результатов, осуществляемое в настоящее время преимущественно в рамках муниципальных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 </w:t>
      </w:r>
    </w:p>
    <w:p w:rsidR="000232A4" w:rsidRPr="000D0694" w:rsidRDefault="000232A4" w:rsidP="000232A4">
      <w:pPr>
        <w:rPr>
          <w:rFonts w:ascii="Times New Roman" w:hAnsi="Times New Roman" w:cs="Times New Roman"/>
        </w:rPr>
      </w:pPr>
      <w:r w:rsidRPr="000D0694">
        <w:rPr>
          <w:rFonts w:ascii="Times New Roman" w:hAnsi="Times New Roman" w:cs="Times New Roman"/>
        </w:rPr>
        <w:t>Кроме того, сложившаяся ситуация является следствием отсутствия следующих механизмов:</w:t>
      </w:r>
    </w:p>
    <w:p w:rsidR="000232A4" w:rsidRPr="000D0694" w:rsidRDefault="000232A4" w:rsidP="000232A4">
      <w:pPr>
        <w:rPr>
          <w:rFonts w:ascii="Times New Roman" w:hAnsi="Times New Roman" w:cs="Times New Roman"/>
        </w:rPr>
      </w:pPr>
      <w:r w:rsidRPr="000D0694">
        <w:rPr>
          <w:rFonts w:ascii="Times New Roman" w:hAnsi="Times New Roman" w:cs="Times New Roman"/>
        </w:rPr>
        <w:t>- мотивации распорядителей бюджетных сре</w:t>
      </w:r>
      <w:proofErr w:type="gramStart"/>
      <w:r w:rsidRPr="000D0694">
        <w:rPr>
          <w:rFonts w:ascii="Times New Roman" w:hAnsi="Times New Roman" w:cs="Times New Roman"/>
        </w:rPr>
        <w:t>дств к п</w:t>
      </w:r>
      <w:proofErr w:type="gramEnd"/>
      <w:r w:rsidRPr="000D0694">
        <w:rPr>
          <w:rFonts w:ascii="Times New Roman" w:hAnsi="Times New Roman" w:cs="Times New Roman"/>
        </w:rPr>
        <w:t>овышению качества финансово-экономического планирования;</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 применения финансовых и иных санкций за некачественное бюджетное планирование, </w:t>
      </w:r>
      <w:proofErr w:type="spellStart"/>
      <w:r w:rsidRPr="000D0694">
        <w:rPr>
          <w:rFonts w:ascii="Times New Roman" w:hAnsi="Times New Roman" w:cs="Times New Roman"/>
        </w:rPr>
        <w:t>недостижение</w:t>
      </w:r>
      <w:proofErr w:type="spellEnd"/>
      <w:r w:rsidRPr="000D0694">
        <w:rPr>
          <w:rFonts w:ascii="Times New Roman" w:hAnsi="Times New Roman" w:cs="Times New Roman"/>
        </w:rPr>
        <w:t xml:space="preserve"> запланированных показателей программ;</w:t>
      </w:r>
    </w:p>
    <w:p w:rsidR="000232A4" w:rsidRPr="000D0694" w:rsidRDefault="000232A4" w:rsidP="000232A4">
      <w:pPr>
        <w:rPr>
          <w:rFonts w:ascii="Times New Roman" w:hAnsi="Times New Roman" w:cs="Times New Roman"/>
        </w:rPr>
      </w:pPr>
      <w:r w:rsidRPr="000D0694">
        <w:rPr>
          <w:rFonts w:ascii="Times New Roman" w:hAnsi="Times New Roman" w:cs="Times New Roman"/>
        </w:rPr>
        <w:t>- обоснования конечных результатов программ, оценки их эффективности;</w:t>
      </w:r>
    </w:p>
    <w:p w:rsidR="000232A4" w:rsidRPr="000D0694" w:rsidRDefault="000232A4" w:rsidP="000232A4">
      <w:pPr>
        <w:rPr>
          <w:rFonts w:ascii="Times New Roman" w:hAnsi="Times New Roman" w:cs="Times New Roman"/>
        </w:rPr>
      </w:pPr>
      <w:r w:rsidRPr="000D0694">
        <w:rPr>
          <w:rFonts w:ascii="Times New Roman" w:hAnsi="Times New Roman" w:cs="Times New Roman"/>
        </w:rPr>
        <w:t>4) с недостаточной степенью эффективности осуществляется реализация на территории Карагинского муниципального района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232A4" w:rsidRPr="000D0694" w:rsidRDefault="000232A4" w:rsidP="000232A4">
      <w:pPr>
        <w:rPr>
          <w:rFonts w:ascii="Times New Roman" w:hAnsi="Times New Roman" w:cs="Times New Roman"/>
        </w:rPr>
      </w:pPr>
      <w:r w:rsidRPr="000D0694">
        <w:rPr>
          <w:rFonts w:ascii="Times New Roman" w:hAnsi="Times New Roman" w:cs="Times New Roman"/>
        </w:rPr>
        <w:t>В 2010-2011 годах органами местного самоуправления Карагинского муниципального района была принята необходимая правовая база для реализации на территории района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232A4" w:rsidRPr="000D0694" w:rsidRDefault="000232A4" w:rsidP="000232A4">
      <w:pPr>
        <w:rPr>
          <w:rFonts w:ascii="Times New Roman" w:hAnsi="Times New Roman" w:cs="Times New Roman"/>
        </w:rPr>
      </w:pPr>
      <w:r w:rsidRPr="000D0694">
        <w:rPr>
          <w:rFonts w:ascii="Times New Roman" w:hAnsi="Times New Roman" w:cs="Times New Roman"/>
        </w:rPr>
        <w:t>С 1 января 2012 года финансовое обеспечение деятельности муниципальных бюджетных учреждений Карагинского муниципального района осуществляется путем предоставления субсидий на возмещение нормативных затрат, связанных с оказанием ими в соответствии с муниципальными заданиями муниципальных услуг (выполнением работ), а также нормативных затрат на содержание имущества муниципальных учреждений.</w:t>
      </w:r>
      <w:r w:rsidRPr="000D0694">
        <w:rPr>
          <w:rFonts w:ascii="Times New Roman" w:hAnsi="Times New Roman" w:cs="Times New Roman"/>
        </w:rPr>
        <w:br/>
      </w:r>
      <w:r w:rsidRPr="000D0694">
        <w:rPr>
          <w:rFonts w:ascii="Times New Roman" w:hAnsi="Times New Roman" w:cs="Times New Roman"/>
        </w:rPr>
        <w:lastRenderedPageBreak/>
        <w:t>Вместе с тем определение нормативных затрат на оказание муниципальных услуг и содержание имущества учреждений осуществляется в большинстве случаев «от обратного» - путем деления доступного объема бюджетных ассигнований на планируемое количество оказываемых муниципальных услуг.</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Данная ситуация, вызванная объективными бюджетными ограничениями, ведет к </w:t>
      </w:r>
      <w:proofErr w:type="spellStart"/>
      <w:r w:rsidRPr="000D0694">
        <w:rPr>
          <w:rFonts w:ascii="Times New Roman" w:hAnsi="Times New Roman" w:cs="Times New Roman"/>
        </w:rPr>
        <w:t>псевдореализации</w:t>
      </w:r>
      <w:proofErr w:type="spellEnd"/>
      <w:r w:rsidRPr="000D0694">
        <w:rPr>
          <w:rFonts w:ascii="Times New Roman" w:hAnsi="Times New Roman" w:cs="Times New Roman"/>
        </w:rPr>
        <w:t xml:space="preserve"> положений указанного Федерального закона и не способствует достижению целей, ради которых Федеральный закон был принят.</w:t>
      </w:r>
    </w:p>
    <w:p w:rsidR="000232A4" w:rsidRPr="000D0694" w:rsidRDefault="000232A4" w:rsidP="000232A4">
      <w:pPr>
        <w:rPr>
          <w:rFonts w:ascii="Times New Roman" w:hAnsi="Times New Roman" w:cs="Times New Roman"/>
        </w:rPr>
      </w:pPr>
      <w:r w:rsidRPr="000D0694">
        <w:rPr>
          <w:rFonts w:ascii="Times New Roman" w:hAnsi="Times New Roman" w:cs="Times New Roman"/>
        </w:rPr>
        <w:t>Результаты выполнения муниципального задания учреждениями практически не учитываются субъектами бюджетного планирования, имеющими подведомственные учреждения, при планировании районного бюджета;</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5) деятельность участников сектора муниципального управления остается недостаточно прозрачной, не в полной мере обеспечены возможности общественного </w:t>
      </w:r>
      <w:proofErr w:type="gramStart"/>
      <w:r w:rsidRPr="000D0694">
        <w:rPr>
          <w:rFonts w:ascii="Times New Roman" w:hAnsi="Times New Roman" w:cs="Times New Roman"/>
        </w:rPr>
        <w:t>контроля за</w:t>
      </w:r>
      <w:proofErr w:type="gramEnd"/>
      <w:r w:rsidRPr="000D0694">
        <w:rPr>
          <w:rFonts w:ascii="Times New Roman" w:hAnsi="Times New Roman" w:cs="Times New Roman"/>
        </w:rPr>
        <w:t xml:space="preserve"> сферой муниципальных финансов.</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Данная проблема является следствием как отсутствия должного </w:t>
      </w:r>
      <w:proofErr w:type="gramStart"/>
      <w:r w:rsidRPr="000D0694">
        <w:rPr>
          <w:rFonts w:ascii="Times New Roman" w:hAnsi="Times New Roman" w:cs="Times New Roman"/>
        </w:rPr>
        <w:t>контроля за</w:t>
      </w:r>
      <w:proofErr w:type="gramEnd"/>
      <w:r w:rsidRPr="000D0694">
        <w:rPr>
          <w:rFonts w:ascii="Times New Roman" w:hAnsi="Times New Roman" w:cs="Times New Roman"/>
        </w:rPr>
        <w:t xml:space="preserve"> раскрытием органами местного самоуправления Карагинского муниципального района информации о своей деятельности, так и недостаточного технического обеспечения.</w:t>
      </w:r>
      <w:r w:rsidRPr="000D0694">
        <w:rPr>
          <w:rFonts w:ascii="Times New Roman" w:hAnsi="Times New Roman" w:cs="Times New Roman"/>
        </w:rPr>
        <w:br/>
        <w:t xml:space="preserve">Решение задачи обеспечения общественного </w:t>
      </w:r>
      <w:proofErr w:type="gramStart"/>
      <w:r w:rsidRPr="000D0694">
        <w:rPr>
          <w:rFonts w:ascii="Times New Roman" w:hAnsi="Times New Roman" w:cs="Times New Roman"/>
        </w:rPr>
        <w:t>контроля за</w:t>
      </w:r>
      <w:proofErr w:type="gramEnd"/>
      <w:r w:rsidRPr="000D0694">
        <w:rPr>
          <w:rFonts w:ascii="Times New Roman" w:hAnsi="Times New Roman" w:cs="Times New Roman"/>
        </w:rPr>
        <w:t xml:space="preserve"> деятельностью органов местного самоуправления лишь отчасти может быть обеспечено путем публикации максимально возможного количества материалов на официальных сайтах органов местного самоуправления в сети Интернет.</w:t>
      </w:r>
    </w:p>
    <w:p w:rsidR="000232A4" w:rsidRPr="000D0694" w:rsidRDefault="000232A4" w:rsidP="000232A4">
      <w:pPr>
        <w:rPr>
          <w:rFonts w:ascii="Times New Roman" w:hAnsi="Times New Roman" w:cs="Times New Roman"/>
          <w:color w:val="FF0000"/>
        </w:rPr>
      </w:pPr>
      <w:r w:rsidRPr="000D0694">
        <w:rPr>
          <w:rFonts w:ascii="Times New Roman" w:hAnsi="Times New Roman" w:cs="Times New Roman"/>
        </w:rPr>
        <w:t>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0232A4" w:rsidRPr="000D0694" w:rsidRDefault="000232A4" w:rsidP="000232A4">
      <w:pPr>
        <w:rPr>
          <w:rFonts w:ascii="Times New Roman" w:hAnsi="Times New Roman" w:cs="Times New Roman"/>
        </w:rPr>
      </w:pPr>
      <w:r w:rsidRPr="000D0694">
        <w:rPr>
          <w:rFonts w:ascii="Times New Roman" w:hAnsi="Times New Roman" w:cs="Times New Roman"/>
        </w:rPr>
        <w:t>6) распределение межбюджетных трансфертов осуществляется без должного учета конечных результатов, достигаемых органами местного самоуправления за счет средств, выделяемых из районного бюджета;</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1.5. </w:t>
      </w:r>
      <w:proofErr w:type="gramStart"/>
      <w:r w:rsidRPr="000D0694">
        <w:rPr>
          <w:rFonts w:ascii="Times New Roman" w:hAnsi="Times New Roman" w:cs="Times New Roman"/>
        </w:rPr>
        <w:t>Значительное влияние на сферу муниципальных финансов Карагинского муниципального района оказывает необходимость выполнения обязательств по Соглашению от 26.12.2011 о мерах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(далее – Соглашение), заключенному между Администрацией Карагинского муниципального района и Министерством финансов Камчатского края (далее также – Министерство) на основании статьи 136 Бюджетного кодекса Российской Федерации</w:t>
      </w:r>
      <w:proofErr w:type="gramEnd"/>
      <w:r w:rsidRPr="000D0694">
        <w:rPr>
          <w:rFonts w:ascii="Times New Roman" w:hAnsi="Times New Roman" w:cs="Times New Roman"/>
        </w:rPr>
        <w:t>. Основные обязательства по Соглашению следующие:</w:t>
      </w:r>
    </w:p>
    <w:p w:rsidR="000232A4" w:rsidRPr="000D0694" w:rsidRDefault="000232A4" w:rsidP="000232A4">
      <w:pPr>
        <w:rPr>
          <w:rFonts w:ascii="Times New Roman" w:hAnsi="Times New Roman" w:cs="Times New Roman"/>
        </w:rPr>
      </w:pPr>
      <w:r w:rsidRPr="000D0694">
        <w:rPr>
          <w:rFonts w:ascii="Times New Roman" w:hAnsi="Times New Roman" w:cs="Times New Roman"/>
        </w:rPr>
        <w:t>1) не допускать по состоянию на первое число каждого месяца просроченной кредиторской задолженности консолидированного бюджета муниципального района по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w:t>
      </w:r>
    </w:p>
    <w:p w:rsidR="000232A4" w:rsidRPr="000D0694" w:rsidRDefault="000232A4" w:rsidP="000232A4">
      <w:pPr>
        <w:rPr>
          <w:rFonts w:ascii="Times New Roman" w:hAnsi="Times New Roman" w:cs="Times New Roman"/>
        </w:rPr>
      </w:pPr>
      <w:r w:rsidRPr="000D0694">
        <w:rPr>
          <w:rFonts w:ascii="Times New Roman" w:hAnsi="Times New Roman" w:cs="Times New Roman"/>
        </w:rPr>
        <w:t>2) обеспечить поэтапное сокращение общего объема просроченной кредиторской задолженности консолидированного бюджета муниципального района;</w:t>
      </w:r>
    </w:p>
    <w:p w:rsidR="000232A4" w:rsidRPr="000D0694" w:rsidRDefault="000232A4" w:rsidP="000232A4">
      <w:pPr>
        <w:rPr>
          <w:rFonts w:ascii="Times New Roman" w:hAnsi="Times New Roman" w:cs="Times New Roman"/>
        </w:rPr>
      </w:pPr>
      <w:r w:rsidRPr="000D0694">
        <w:rPr>
          <w:rFonts w:ascii="Times New Roman" w:hAnsi="Times New Roman" w:cs="Times New Roman"/>
        </w:rPr>
        <w:t>3) не допускать увеличения численности работников муниципальных учреждений, органов местного самоуправления;</w:t>
      </w:r>
    </w:p>
    <w:p w:rsidR="000232A4" w:rsidRPr="000D0694" w:rsidRDefault="000232A4" w:rsidP="000232A4">
      <w:pPr>
        <w:rPr>
          <w:rFonts w:ascii="Times New Roman" w:hAnsi="Times New Roman" w:cs="Times New Roman"/>
        </w:rPr>
      </w:pPr>
      <w:r w:rsidRPr="000D0694">
        <w:rPr>
          <w:rFonts w:ascii="Times New Roman" w:hAnsi="Times New Roman" w:cs="Times New Roman"/>
        </w:rPr>
        <w:t>4) не принимать решений о повышении оплаты труда работникам органов местного самоуправления сверх размеров, предусмотренных для работников органов государственной власти Камчатского края;</w:t>
      </w:r>
    </w:p>
    <w:p w:rsidR="000232A4" w:rsidRPr="000D0694" w:rsidRDefault="000232A4" w:rsidP="000232A4">
      <w:pPr>
        <w:rPr>
          <w:rFonts w:ascii="Times New Roman" w:hAnsi="Times New Roman" w:cs="Times New Roman"/>
        </w:rPr>
      </w:pPr>
      <w:r w:rsidRPr="000D0694">
        <w:rPr>
          <w:rFonts w:ascii="Times New Roman" w:hAnsi="Times New Roman" w:cs="Times New Roman"/>
        </w:rPr>
        <w:t>5) привлекать кредитные ресурсы только в случае необходимости погашения уже имеющего долга;</w:t>
      </w:r>
    </w:p>
    <w:p w:rsidR="000232A4" w:rsidRPr="000D0694" w:rsidRDefault="000232A4" w:rsidP="000232A4">
      <w:pPr>
        <w:rPr>
          <w:rFonts w:ascii="Times New Roman" w:hAnsi="Times New Roman" w:cs="Times New Roman"/>
        </w:rPr>
      </w:pPr>
      <w:r w:rsidRPr="000D0694">
        <w:rPr>
          <w:rFonts w:ascii="Times New Roman" w:hAnsi="Times New Roman" w:cs="Times New Roman"/>
        </w:rPr>
        <w:t>6) направлять на согласование в Министерство одновременно с внесением в представительные органы местного самоуправления проекты муниципальных правовых актов о местном бюджете (о внесении изменений в муниципальные правовые акты о местном бюджете);</w:t>
      </w:r>
    </w:p>
    <w:p w:rsidR="000232A4" w:rsidRPr="000D0694" w:rsidRDefault="000232A4" w:rsidP="000232A4">
      <w:pPr>
        <w:rPr>
          <w:rFonts w:ascii="Times New Roman" w:hAnsi="Times New Roman" w:cs="Times New Roman"/>
        </w:rPr>
      </w:pPr>
      <w:r w:rsidRPr="000D0694">
        <w:rPr>
          <w:rFonts w:ascii="Times New Roman" w:hAnsi="Times New Roman" w:cs="Times New Roman"/>
        </w:rPr>
        <w:lastRenderedPageBreak/>
        <w:t>7) обеспечивать ассигнованиями в полном объеме и финансирование в первоочередном порядке приоритетных расходных обязательств: оплата труда, оплата коммунальных услуг, социальные выплаты, межбюджетные трансферты бюджетам поселений;</w:t>
      </w:r>
    </w:p>
    <w:p w:rsidR="000232A4" w:rsidRPr="000D0694" w:rsidRDefault="000232A4" w:rsidP="000232A4">
      <w:pPr>
        <w:rPr>
          <w:rFonts w:ascii="Times New Roman" w:hAnsi="Times New Roman" w:cs="Times New Roman"/>
        </w:rPr>
      </w:pPr>
      <w:r w:rsidRPr="000D0694">
        <w:rPr>
          <w:rFonts w:ascii="Times New Roman" w:hAnsi="Times New Roman" w:cs="Times New Roman"/>
        </w:rPr>
        <w:t>8) направлять в Министерство ежеквартальный отчет об исполнении обязательств по Соглашению.</w:t>
      </w: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В случае невыполнения принятых в соответствии с Соглашением обязательств Министерство вправе приостановить (сократить) предоставление межбюджетных трансфертов бюджету Карагинского муниципального района (за исключением субвенций). </w:t>
      </w:r>
    </w:p>
    <w:p w:rsidR="000232A4" w:rsidRPr="000D0694" w:rsidRDefault="000232A4" w:rsidP="000232A4">
      <w:pPr>
        <w:jc w:val="center"/>
        <w:textAlignment w:val="baseline"/>
        <w:rPr>
          <w:rFonts w:ascii="Times New Roman" w:eastAsia="Times New Roman" w:hAnsi="Times New Roman" w:cs="Times New Roman"/>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2. Цели и задачи Программы, сроки и этапы реализации Программы</w:t>
      </w:r>
    </w:p>
    <w:p w:rsidR="000232A4" w:rsidRPr="000D0694" w:rsidRDefault="000232A4" w:rsidP="000232A4">
      <w:pPr>
        <w:jc w:val="cente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2.1. Приоритеты муниципальной политики в сфере реализации Программы определены в следующих документах:</w:t>
      </w:r>
    </w:p>
    <w:p w:rsidR="000232A4" w:rsidRPr="00384307" w:rsidRDefault="000232A4" w:rsidP="000232A4">
      <w:pPr>
        <w:textAlignment w:val="baseline"/>
        <w:rPr>
          <w:rFonts w:ascii="Times New Roman" w:eastAsia="Times New Roman" w:hAnsi="Times New Roman" w:cs="Times New Roman"/>
        </w:rPr>
      </w:pPr>
      <w:r w:rsidRPr="00384307">
        <w:rPr>
          <w:rFonts w:ascii="Times New Roman" w:eastAsia="Times New Roman" w:hAnsi="Times New Roman" w:cs="Times New Roman"/>
        </w:rPr>
        <w:t>1) бюджетное послание Президента Российской Федерации о бюджетной политике в 2013 - 2015 годах;</w:t>
      </w:r>
    </w:p>
    <w:p w:rsidR="000232A4" w:rsidRPr="00384307" w:rsidRDefault="000232A4" w:rsidP="000232A4">
      <w:pPr>
        <w:textAlignment w:val="baseline"/>
        <w:rPr>
          <w:rFonts w:ascii="Times New Roman" w:eastAsia="Times New Roman" w:hAnsi="Times New Roman" w:cs="Times New Roman"/>
        </w:rPr>
      </w:pPr>
      <w:r w:rsidRPr="00384307">
        <w:rPr>
          <w:rFonts w:ascii="Times New Roman" w:eastAsia="Times New Roman" w:hAnsi="Times New Roman" w:cs="Times New Roman"/>
        </w:rPr>
        <w:t>2) бюджетное послание Президента Российской Федерации о бюджетной политике в 2014 - 2016 годах;</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 основные направления налоговой и бюджетной политики Карагинского муниципального района, разрабатываемые ежегодно в составе материалов к проекту решения о районном бюджете на очередной финансовый год и плановый период.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2.2. В соответствии с документами, указанными в части 2.1 настоящего раздела, сформированы следующие приоритеты муниципальной политики в сфере реализации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долгосрочной сбалансированности и устойчивости бюджета Карагинского муниципального района путем: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а) формирования районного бюджета с учетом долгосрочного прогноза основных параметров бюджетной системы Российской Федерации, основанного на реалистичных оценках;</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б) обеспечения ассигнованиями социально-значимых расходных обязательств (заработная плата и начисления на выплаты по оплате труда, оплата коммунальных услуг учреждениями, публично-нормативные обязательства, межбюджетные трансферты бюджетам поселений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полном объеме;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в) минимизации принимаемых расходных обязательств, принятия новых расходных обязательств с учетом их социально-экономической значимости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г) соблюдения установленных бюджетных ограничений по объему муниципального долга и объему расходов на его обслуживание;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д) создания и поддержания необходимых резервов для финансового обеспечения непредвиденных расходов;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повышение результативности и эффективности расходов районного бюджета, качества управления бюджетным процессом, открытости и прозрачности бюджетного процесса.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2.3. 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Это подразумевает создание условий для сглаживания циклов макроэкономической активности и поддержания устойчивости бюджетной системы,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 xml:space="preserve">2.4. Таким образом, цель Программы - Обеспечение долгосрочной сбалансированности и устойчивости районного бюджета 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повышение качества управления муниципальными финансами.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Для достижения указанной цели необходимо создание механизмов, направленных на решение следующих основных задач:</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2) переход на формирование районного бюджета преимущественно в рамках программ;</w:t>
      </w:r>
    </w:p>
    <w:p w:rsidR="000232A4" w:rsidRPr="000D0694" w:rsidRDefault="000232A4" w:rsidP="000232A4">
      <w:pPr>
        <w:widowControl/>
        <w:autoSpaceDE/>
        <w:autoSpaceDN/>
        <w:adjustRightInd/>
        <w:ind w:left="80"/>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бюджетных расходов;</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4) внедрение современных методов и технологий управления муниципальными финансами;</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5) информатизация бюджетного процесса, повышение прозрачности бюджетной системы и доступности информации о бюджетном процессе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abs>
          <w:tab w:val="left" w:pos="325"/>
          <w:tab w:val="left" w:pos="608"/>
        </w:tabs>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6) поддержание объема муниципального долга Карагинского муниципального района на экономически безопасном уровне; </w:t>
      </w:r>
    </w:p>
    <w:p w:rsidR="000232A4" w:rsidRPr="000D0694" w:rsidRDefault="000232A4" w:rsidP="000232A4">
      <w:pPr>
        <w:tabs>
          <w:tab w:val="left" w:pos="325"/>
          <w:tab w:val="left" w:pos="608"/>
        </w:tabs>
        <w:ind w:left="7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7)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 </w:t>
      </w:r>
    </w:p>
    <w:p w:rsidR="000232A4" w:rsidRPr="000D0694" w:rsidRDefault="000232A4" w:rsidP="000232A4">
      <w:pPr>
        <w:ind w:left="7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8) выравнивание бюджетной обеспеченности и поддержка мер по обеспечению сбалансированности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9) совершенствование системы межбюджетных отношений;</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10) качественное, своевременное и эффективное осуществление полномочий и функций Финансового управления администрации Карагинского муниципального района, в том числе по реализации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2.5. В реализации Программы не принимают участие государственные корпорации, акционерные общества с государственным и (или) муниципальным участием, коммерческие организации всех форм собственности, общественные, научные и иные организации, а также государственные внебюджетные фонды. </w:t>
      </w:r>
    </w:p>
    <w:p w:rsidR="000232A4" w:rsidRPr="000D0694" w:rsidRDefault="000232A4" w:rsidP="000232A4">
      <w:pPr>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Реализация Программы осуществляется с 1 января 2015 года по 31 декабря 20</w:t>
      </w:r>
      <w:r>
        <w:rPr>
          <w:rFonts w:ascii="Times New Roman" w:eastAsia="Times New Roman" w:hAnsi="Times New Roman" w:cs="Times New Roman"/>
        </w:rPr>
        <w:t>25</w:t>
      </w:r>
      <w:r w:rsidRPr="000D0694">
        <w:rPr>
          <w:rFonts w:ascii="Times New Roman" w:eastAsia="Times New Roman" w:hAnsi="Times New Roman" w:cs="Times New Roman"/>
        </w:rPr>
        <w:t xml:space="preserve"> года на постоянной основе, этапы не выделяются. Оценка эффективности реализации Программы производится ежегодно в сроки, установленные постановлением администрации Карагинского муниципального района </w:t>
      </w:r>
      <w:r w:rsidRPr="006B3580">
        <w:rPr>
          <w:rFonts w:ascii="Times New Roman" w:eastAsia="Times New Roman" w:hAnsi="Times New Roman" w:cs="Times New Roman"/>
        </w:rPr>
        <w:t xml:space="preserve">от </w:t>
      </w:r>
      <w:r w:rsidRPr="006B3580">
        <w:rPr>
          <w:rFonts w:ascii="Times New Roman" w:hAnsi="Times New Roman" w:cs="Times New Roman"/>
        </w:rPr>
        <w:t>17.09.2014</w:t>
      </w:r>
      <w:r w:rsidRPr="006B3580">
        <w:rPr>
          <w:rFonts w:ascii="Times New Roman" w:eastAsia="Times New Roman" w:hAnsi="Times New Roman" w:cs="Times New Roman"/>
        </w:rPr>
        <w:t xml:space="preserve"> № </w:t>
      </w:r>
      <w:r w:rsidRPr="006B3580">
        <w:rPr>
          <w:rFonts w:ascii="Times New Roman" w:hAnsi="Times New Roman" w:cs="Times New Roman"/>
        </w:rPr>
        <w:t>321</w:t>
      </w:r>
      <w:r w:rsidRPr="000D0694">
        <w:rPr>
          <w:rFonts w:ascii="Times New Roman" w:hAnsi="Times New Roman" w:cs="Times New Roman"/>
        </w:rPr>
        <w:t xml:space="preserve"> </w:t>
      </w:r>
      <w:r w:rsidRPr="000D0694">
        <w:rPr>
          <w:rFonts w:ascii="Times New Roman" w:eastAsia="Times New Roman" w:hAnsi="Times New Roman" w:cs="Times New Roman"/>
        </w:rPr>
        <w:t xml:space="preserve">«Об утверждении </w:t>
      </w:r>
      <w:r w:rsidRPr="000D0694">
        <w:rPr>
          <w:rFonts w:ascii="Times New Roman" w:hAnsi="Times New Roman" w:cs="Times New Roman"/>
        </w:rPr>
        <w:t>П</w:t>
      </w:r>
      <w:r w:rsidRPr="000D0694">
        <w:rPr>
          <w:rFonts w:ascii="Times New Roman" w:eastAsia="Times New Roman" w:hAnsi="Times New Roman" w:cs="Times New Roman"/>
        </w:rPr>
        <w:t xml:space="preserve">орядка </w:t>
      </w:r>
      <w:r w:rsidRPr="000D0694">
        <w:rPr>
          <w:rFonts w:ascii="Times New Roman" w:hAnsi="Times New Roman" w:cs="Times New Roman"/>
        </w:rPr>
        <w:t xml:space="preserve">разработки, реализации и оценки эффективности муниципальных программ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и Методических указаний по разработке и реализации муниципальных Программ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r w:rsidRPr="000D0694">
        <w:rPr>
          <w:rFonts w:ascii="Times New Roman" w:eastAsia="Times New Roman" w:hAnsi="Times New Roman" w:cs="Times New Roman"/>
        </w:rPr>
        <w:t>».</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3. Механизмы реализации и управления Программой</w:t>
      </w: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3.1. Ответственным исполнителем  Программы является Финансовое управление администрации Карагинского муниципального района (далее –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3.2. Ответственный  исполнитель  Программы осуществляет управление реализацией Программы, обладает правом вносить предложения об изменении объемов финансовых средств, направляемых на решение отдельных ее задач.</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3.3. Исполнителями Программы являются Финансовое управление администрации Карагинского муниципального района и Администрация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3.4. Механизм реализации Программы представляет собой скоординированные </w:t>
      </w:r>
      <w:r w:rsidRPr="000D0694">
        <w:rPr>
          <w:rFonts w:ascii="Times New Roman" w:eastAsia="Times New Roman" w:hAnsi="Times New Roman" w:cs="Times New Roman"/>
        </w:rPr>
        <w:br/>
      </w:r>
      <w:r w:rsidRPr="000D0694">
        <w:rPr>
          <w:rFonts w:ascii="Times New Roman" w:eastAsia="Times New Roman" w:hAnsi="Times New Roman" w:cs="Times New Roman"/>
        </w:rPr>
        <w:lastRenderedPageBreak/>
        <w:t>по срокам и направлениям действия и включает:</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разработку проектов нормативных правовых актов Карагинского муниципального района, необходимых для выполнения Программы, и внесение их на рассмотрение  Администрации Карагинского района;</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взаимодействие с органами государственной власти и иными государственными органами Камчатского края, администрацией Карагинского муниципального района, органами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по вопросам, относящимся к установленным сферам деятельности Финансового управления;</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заключение с региональными органами исполнительной власти, органами местного самоуправления муниципальных образований Карагинского муниципального района договоров (соглашений) о взаимодействии по вопросам, относящимся к установленным сферам деятельности;</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создание координационных и совещательных органов из числа представителей Финансового управления, администрации Карагинского муниципального района для рассмотрения и решения вопросов в установленной сфере деятельности;</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создание общественного совета для рассмотрения и решения вопросов </w:t>
      </w:r>
      <w:r w:rsidRPr="000D0694">
        <w:rPr>
          <w:rFonts w:ascii="Times New Roman" w:eastAsia="Times New Roman" w:hAnsi="Times New Roman" w:cs="Times New Roman"/>
        </w:rPr>
        <w:br/>
        <w:t xml:space="preserve">в установленной сфере деятельности; </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мониторинг поступлений доходов в консолидированный бюджет Карагинского муниципального района;</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управление Программой, эффективное использование средств, выделенных на реализацию Программы;</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представление отчета о ходе исполнения мероприятий по реализации муниципальной Программы;</w:t>
      </w:r>
    </w:p>
    <w:p w:rsidR="000232A4" w:rsidRPr="000D0694" w:rsidRDefault="000232A4" w:rsidP="000232A4">
      <w:pPr>
        <w:numPr>
          <w:ilvl w:val="0"/>
          <w:numId w:val="11"/>
        </w:numPr>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3.5. Оценка исполнения мероприятий Программы основана на мониторинге целевых показателей Программы и конечных результатов ее реализации путем сопоставления, фактически достигнутых целевых показателей с показателями, установленными при утверждении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 соответствии с данными мониторинга по фактически достигнутым показателям реализации Программы в нее могут быть внесены изменения.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3.6. </w:t>
      </w:r>
      <w:proofErr w:type="gramStart"/>
      <w:r w:rsidRPr="000D0694">
        <w:rPr>
          <w:rFonts w:ascii="Times New Roman" w:eastAsia="Times New Roman" w:hAnsi="Times New Roman" w:cs="Times New Roman"/>
        </w:rPr>
        <w:t>Реализация отдельных мероприятий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ind w:firstLine="0"/>
        <w:jc w:val="center"/>
        <w:rPr>
          <w:rFonts w:ascii="Times New Roman" w:hAnsi="Times New Roman" w:cs="Times New Roman"/>
          <w:b/>
        </w:rPr>
      </w:pPr>
      <w:r w:rsidRPr="000D0694">
        <w:rPr>
          <w:rFonts w:ascii="Times New Roman" w:hAnsi="Times New Roman" w:cs="Times New Roman"/>
          <w:b/>
        </w:rPr>
        <w:t>4. Анализ рисков реализации муниципальной программы</w:t>
      </w:r>
    </w:p>
    <w:p w:rsidR="000232A4" w:rsidRPr="000D0694" w:rsidRDefault="000232A4" w:rsidP="000232A4">
      <w:pPr>
        <w:jc w:val="center"/>
        <w:rPr>
          <w:rFonts w:ascii="Times New Roman" w:hAnsi="Times New Roman" w:cs="Times New Roman"/>
          <w:b/>
          <w:color w:val="FF0000"/>
        </w:rPr>
      </w:pPr>
    </w:p>
    <w:p w:rsidR="000232A4" w:rsidRPr="000D0694" w:rsidRDefault="000232A4" w:rsidP="000232A4">
      <w:pPr>
        <w:rPr>
          <w:rFonts w:ascii="Times New Roman" w:hAnsi="Times New Roman" w:cs="Times New Roman"/>
        </w:rPr>
      </w:pPr>
      <w:r w:rsidRPr="000D0694">
        <w:rPr>
          <w:rFonts w:ascii="Times New Roman" w:hAnsi="Times New Roman" w:cs="Times New Roman"/>
        </w:rPr>
        <w:t xml:space="preserve">4.1. Риски реализации Программы могут быть разделены на внутренние, которые относятся к сфере компетенции Финансового управления, и внешние, наступление или </w:t>
      </w:r>
      <w:proofErr w:type="spellStart"/>
      <w:r w:rsidRPr="000D0694">
        <w:rPr>
          <w:rFonts w:ascii="Times New Roman" w:hAnsi="Times New Roman" w:cs="Times New Roman"/>
        </w:rPr>
        <w:t>ненаступление</w:t>
      </w:r>
      <w:proofErr w:type="spellEnd"/>
      <w:r w:rsidRPr="000D0694">
        <w:rPr>
          <w:rFonts w:ascii="Times New Roman" w:hAnsi="Times New Roman" w:cs="Times New Roman"/>
        </w:rPr>
        <w:t xml:space="preserve"> которых не зависит от действий Финансового управления.</w:t>
      </w:r>
    </w:p>
    <w:p w:rsidR="000232A4" w:rsidRPr="000D0694" w:rsidRDefault="000232A4" w:rsidP="000232A4">
      <w:pPr>
        <w:rPr>
          <w:rFonts w:ascii="Times New Roman" w:hAnsi="Times New Roman" w:cs="Times New Roman"/>
        </w:rPr>
      </w:pPr>
      <w:r w:rsidRPr="000D0694">
        <w:rPr>
          <w:rFonts w:ascii="Times New Roman" w:hAnsi="Times New Roman" w:cs="Times New Roman"/>
        </w:rPr>
        <w:t>4.2. Внутренние риски могут являться следствием:</w:t>
      </w:r>
    </w:p>
    <w:p w:rsidR="000232A4" w:rsidRPr="000D0694" w:rsidRDefault="000232A4" w:rsidP="000232A4">
      <w:pPr>
        <w:rPr>
          <w:rFonts w:ascii="Times New Roman" w:hAnsi="Times New Roman" w:cs="Times New Roman"/>
        </w:rPr>
      </w:pPr>
      <w:r w:rsidRPr="000D0694">
        <w:rPr>
          <w:rFonts w:ascii="Times New Roman" w:hAnsi="Times New Roman" w:cs="Times New Roman"/>
        </w:rPr>
        <w:t>1) низкой исполнительской дисциплины лиц, ответственных за выполнение мероприятий (достижение показателей) Программы;</w:t>
      </w:r>
    </w:p>
    <w:p w:rsidR="000232A4" w:rsidRPr="000D0694" w:rsidRDefault="000232A4" w:rsidP="000232A4">
      <w:pPr>
        <w:rPr>
          <w:rFonts w:ascii="Times New Roman" w:hAnsi="Times New Roman" w:cs="Times New Roman"/>
        </w:rPr>
      </w:pPr>
      <w:r w:rsidRPr="000D0694">
        <w:rPr>
          <w:rFonts w:ascii="Times New Roman" w:hAnsi="Times New Roman" w:cs="Times New Roman"/>
        </w:rPr>
        <w:t>2) несвоевременной разработки, согласования и принятия документов, обеспечивающих выполнение мероприятий Программы;</w:t>
      </w:r>
    </w:p>
    <w:p w:rsidR="000232A4" w:rsidRPr="000D0694" w:rsidRDefault="000232A4" w:rsidP="000232A4">
      <w:pPr>
        <w:rPr>
          <w:rFonts w:ascii="Times New Roman" w:hAnsi="Times New Roman" w:cs="Times New Roman"/>
        </w:rPr>
      </w:pPr>
      <w:r w:rsidRPr="000D0694">
        <w:rPr>
          <w:rFonts w:ascii="Times New Roman" w:hAnsi="Times New Roman" w:cs="Times New Roman"/>
        </w:rPr>
        <w:lastRenderedPageBreak/>
        <w:t>4.3. Мерами управления внутренними рисками являются:</w:t>
      </w:r>
    </w:p>
    <w:p w:rsidR="000232A4" w:rsidRPr="000D0694" w:rsidRDefault="000232A4" w:rsidP="000232A4">
      <w:pPr>
        <w:rPr>
          <w:rFonts w:ascii="Times New Roman" w:hAnsi="Times New Roman" w:cs="Times New Roman"/>
        </w:rPr>
      </w:pPr>
      <w:r w:rsidRPr="000D0694">
        <w:rPr>
          <w:rFonts w:ascii="Times New Roman" w:hAnsi="Times New Roman" w:cs="Times New Roman"/>
        </w:rPr>
        <w:t>1) оперативный мониторинг выполнения мероприятий Программы;</w:t>
      </w:r>
    </w:p>
    <w:p w:rsidR="000232A4" w:rsidRPr="000D0694" w:rsidRDefault="000232A4" w:rsidP="000232A4">
      <w:pPr>
        <w:rPr>
          <w:rFonts w:ascii="Times New Roman" w:hAnsi="Times New Roman" w:cs="Times New Roman"/>
        </w:rPr>
      </w:pPr>
      <w:r w:rsidRPr="000D0694">
        <w:rPr>
          <w:rFonts w:ascii="Times New Roman" w:hAnsi="Times New Roman" w:cs="Times New Roman"/>
        </w:rPr>
        <w:t>4.4. Внешние риски могут являться следствием:</w:t>
      </w:r>
    </w:p>
    <w:p w:rsidR="000232A4" w:rsidRPr="000D0694" w:rsidRDefault="000232A4" w:rsidP="000232A4">
      <w:pPr>
        <w:rPr>
          <w:rFonts w:ascii="Times New Roman" w:hAnsi="Times New Roman" w:cs="Times New Roman"/>
        </w:rPr>
      </w:pPr>
      <w:r w:rsidRPr="000D0694">
        <w:rPr>
          <w:rFonts w:ascii="Times New Roman" w:hAnsi="Times New Roman" w:cs="Times New Roman"/>
        </w:rPr>
        <w:t>1) деятельности федеральных органов государственной власти, органов государственной власти Камчатского края, органов местного самоуправления Карагинского муниципального района;</w:t>
      </w:r>
    </w:p>
    <w:p w:rsidR="000232A4" w:rsidRPr="000D0694" w:rsidRDefault="000232A4" w:rsidP="000232A4">
      <w:pPr>
        <w:rPr>
          <w:rFonts w:ascii="Times New Roman" w:hAnsi="Times New Roman" w:cs="Times New Roman"/>
        </w:rPr>
      </w:pPr>
      <w:r w:rsidRPr="000D0694">
        <w:rPr>
          <w:rFonts w:ascii="Times New Roman" w:hAnsi="Times New Roman" w:cs="Times New Roman"/>
        </w:rPr>
        <w:t>2) значительного изменения внешних факторов (экономической ситуации).</w:t>
      </w:r>
    </w:p>
    <w:p w:rsidR="000232A4" w:rsidRPr="000D0694" w:rsidRDefault="000232A4" w:rsidP="000232A4">
      <w:pPr>
        <w:rPr>
          <w:rFonts w:ascii="Times New Roman" w:hAnsi="Times New Roman" w:cs="Times New Roman"/>
        </w:rPr>
      </w:pPr>
      <w:r w:rsidRPr="000D0694">
        <w:rPr>
          <w:rFonts w:ascii="Times New Roman" w:hAnsi="Times New Roman" w:cs="Times New Roman"/>
        </w:rPr>
        <w:t>4.5. Для управления внешними рисками предусмотрены проведение в течение всего срока реализации Программы мониторинга и прогнозирования текущих тенденций в сфере ее реализации.</w:t>
      </w:r>
    </w:p>
    <w:p w:rsidR="000232A4" w:rsidRPr="000D0694" w:rsidRDefault="000232A4" w:rsidP="000232A4">
      <w:pPr>
        <w:rPr>
          <w:rFonts w:ascii="Times New Roman" w:hAnsi="Times New Roman" w:cs="Times New Roman"/>
        </w:rPr>
      </w:pPr>
      <w:r w:rsidRPr="000D0694">
        <w:rPr>
          <w:rFonts w:ascii="Times New Roman" w:hAnsi="Times New Roman" w:cs="Times New Roman"/>
        </w:rPr>
        <w:t>4.6. Реализация Программы связана со следующими основными рисками:</w:t>
      </w:r>
    </w:p>
    <w:p w:rsidR="000232A4" w:rsidRPr="000D0694" w:rsidRDefault="000232A4" w:rsidP="000232A4">
      <w:pPr>
        <w:rPr>
          <w:rFonts w:ascii="Times New Roman" w:hAnsi="Times New Roman" w:cs="Times New Roman"/>
        </w:rPr>
      </w:pPr>
      <w:r w:rsidRPr="000D0694">
        <w:rPr>
          <w:rFonts w:ascii="Times New Roman" w:hAnsi="Times New Roman" w:cs="Times New Roman"/>
        </w:rPr>
        <w:t>1) принятие решений по введению новых (увеличению действующих) расходных обязательств, не обеспеченных финансовыми ресурсами.</w:t>
      </w:r>
    </w:p>
    <w:p w:rsidR="000232A4" w:rsidRPr="000D0694" w:rsidRDefault="000232A4" w:rsidP="000232A4">
      <w:pPr>
        <w:rPr>
          <w:rFonts w:ascii="Times New Roman" w:hAnsi="Times New Roman" w:cs="Times New Roman"/>
        </w:rPr>
      </w:pPr>
      <w:r w:rsidRPr="000D0694">
        <w:rPr>
          <w:rFonts w:ascii="Times New Roman" w:hAnsi="Times New Roman" w:cs="Times New Roman"/>
        </w:rPr>
        <w:t>Процесс принятия новых (увеличения действующих) расходных обязательств районного бюджета контролируется Финансовым управлением и организуется исходя из принципа поддержания сбалансированности и устойчивости бюджетной системы. Тем не менее, в период реализации Программы могут быть приняты «политические» решения по введению новых (увеличению действующих) расходных обязательств.</w:t>
      </w:r>
    </w:p>
    <w:p w:rsidR="000232A4" w:rsidRPr="000D0694" w:rsidRDefault="000232A4" w:rsidP="000232A4">
      <w:pPr>
        <w:rPr>
          <w:rFonts w:ascii="Times New Roman" w:hAnsi="Times New Roman" w:cs="Times New Roman"/>
        </w:rPr>
      </w:pPr>
      <w:r w:rsidRPr="000D0694">
        <w:rPr>
          <w:rFonts w:ascii="Times New Roman" w:hAnsi="Times New Roman" w:cs="Times New Roman"/>
        </w:rPr>
        <w:t>Возникновение новых расходных обязательств, не обеспеченных финансовыми ресурсами, может поставить под угрозу задачи обеспечения долгосрочной сбалансированности и устойчивости районного бюджета, неизбежно приведет к образованию кредиторской задолженности;</w:t>
      </w:r>
    </w:p>
    <w:p w:rsidR="000232A4" w:rsidRPr="000D0694" w:rsidRDefault="000232A4" w:rsidP="000232A4">
      <w:pPr>
        <w:rPr>
          <w:rFonts w:ascii="Times New Roman" w:hAnsi="Times New Roman" w:cs="Times New Roman"/>
        </w:rPr>
      </w:pPr>
      <w:proofErr w:type="gramStart"/>
      <w:r w:rsidRPr="000D0694">
        <w:rPr>
          <w:rFonts w:ascii="Times New Roman" w:hAnsi="Times New Roman" w:cs="Times New Roman"/>
        </w:rPr>
        <w:t>2) принятие новых (внесение изменений в действующие) нормативных правовых актов федерального уровня, предусматривающих изменение баланса полномочий и (или) финансовых потоков между федеральным, краевым и местными бюджетами;</w:t>
      </w:r>
      <w:proofErr w:type="gramEnd"/>
    </w:p>
    <w:p w:rsidR="000232A4" w:rsidRPr="000D0694" w:rsidRDefault="000232A4" w:rsidP="000232A4">
      <w:pPr>
        <w:rPr>
          <w:rFonts w:ascii="Times New Roman" w:hAnsi="Times New Roman" w:cs="Times New Roman"/>
        </w:rPr>
      </w:pPr>
      <w:r w:rsidRPr="000D0694">
        <w:rPr>
          <w:rFonts w:ascii="Times New Roman" w:hAnsi="Times New Roman" w:cs="Times New Roman"/>
        </w:rPr>
        <w:t>3) приверженность главных распорядителей бюджетных сре</w:t>
      </w:r>
      <w:proofErr w:type="gramStart"/>
      <w:r w:rsidRPr="000D0694">
        <w:rPr>
          <w:rFonts w:ascii="Times New Roman" w:hAnsi="Times New Roman" w:cs="Times New Roman"/>
        </w:rPr>
        <w:t>дств к ф</w:t>
      </w:r>
      <w:proofErr w:type="gramEnd"/>
      <w:r w:rsidRPr="000D0694">
        <w:rPr>
          <w:rFonts w:ascii="Times New Roman" w:hAnsi="Times New Roman" w:cs="Times New Roman"/>
        </w:rPr>
        <w:t>ормальному подходу к планированию результатов своей деятельности, недостаток обоснованности и точности оценок бюджетных ассигнований и результатов;</w:t>
      </w:r>
    </w:p>
    <w:p w:rsidR="000232A4" w:rsidRPr="000D0694" w:rsidRDefault="000232A4" w:rsidP="000232A4">
      <w:pPr>
        <w:rPr>
          <w:rFonts w:ascii="Times New Roman" w:hAnsi="Times New Roman" w:cs="Times New Roman"/>
        </w:rPr>
      </w:pPr>
      <w:r w:rsidRPr="000D0694">
        <w:rPr>
          <w:rFonts w:ascii="Times New Roman" w:hAnsi="Times New Roman" w:cs="Times New Roman"/>
        </w:rPr>
        <w:t>4) внесение изменений в законодательство Российской Федерации, Камчатского края предусматривающих изменение порядка (объемов) предоставления межбюджетных трансфертов из бюджетов субъектов Российской Федерации местным бюджетам.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Следует также учитывать, что качество управления муниципальными финансами, в том числе эффективность расходования средств бюджета Карагинского муниципального района, зависит от действий всех участников бюджетного процесса, а  не только от Финансового управления, а также от органов местного самоуправления поселений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w:t>
      </w:r>
    </w:p>
    <w:p w:rsidR="000232A4" w:rsidRPr="000D0694" w:rsidRDefault="000232A4" w:rsidP="000232A4">
      <w:pPr>
        <w:jc w:val="center"/>
        <w:rPr>
          <w:rFonts w:ascii="Times New Roman" w:eastAsia="Calibri" w:hAnsi="Times New Roman" w:cs="Times New Roman"/>
          <w:highlight w:val="yellow"/>
          <w:lang w:eastAsia="en-US"/>
        </w:rPr>
      </w:pPr>
    </w:p>
    <w:p w:rsidR="000232A4" w:rsidRPr="000D0694" w:rsidRDefault="000232A4" w:rsidP="000232A4">
      <w:pPr>
        <w:ind w:firstLine="0"/>
        <w:jc w:val="center"/>
        <w:rPr>
          <w:rFonts w:ascii="Times New Roman" w:eastAsia="Calibri" w:hAnsi="Times New Roman" w:cs="Times New Roman"/>
          <w:b/>
          <w:lang w:eastAsia="en-US"/>
        </w:rPr>
      </w:pPr>
      <w:r w:rsidRPr="000D0694">
        <w:rPr>
          <w:rFonts w:ascii="Times New Roman" w:eastAsia="Calibri" w:hAnsi="Times New Roman" w:cs="Times New Roman"/>
          <w:b/>
          <w:lang w:eastAsia="en-US"/>
        </w:rPr>
        <w:t>5. Ожидаемые результаты реализации Программы</w:t>
      </w:r>
    </w:p>
    <w:p w:rsidR="000232A4" w:rsidRPr="000D0694" w:rsidRDefault="000232A4" w:rsidP="000232A4">
      <w:pPr>
        <w:jc w:val="center"/>
        <w:rPr>
          <w:rFonts w:ascii="Times New Roman" w:eastAsia="Calibri" w:hAnsi="Times New Roman" w:cs="Times New Roman"/>
          <w:lang w:eastAsia="en-US"/>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5.1. Основные ожидаемые результаты реализации Программы следующие:</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увязка бюджетного планирования со стратегическими целями социально-экономического развития региона;</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рост доли расходов районного бюджета, формируемых в рамках программ;</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повышение эффективности расходов районного бюджета;</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повышение качества управления муниципальными финансами;</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реализация проекта «Бюджет для граждан»;</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hAnsi="Times New Roman" w:cs="Times New Roman"/>
        </w:rPr>
        <w:t>повышение качества управления бюджетным процессом на муниципальном уровне;</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устойчивое исполнение расходных обязательств;</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объем муниципального долга Карагинского муниципального района не превысит 50 процентов общего годового объема налоговых и неналоговых доходов районного бюджета.</w:t>
      </w:r>
    </w:p>
    <w:p w:rsidR="000232A4" w:rsidRPr="000D0694" w:rsidRDefault="000232A4" w:rsidP="000232A4">
      <w:pPr>
        <w:pStyle w:val="aa"/>
        <w:widowControl/>
        <w:numPr>
          <w:ilvl w:val="0"/>
          <w:numId w:val="9"/>
        </w:numPr>
        <w:tabs>
          <w:tab w:val="left" w:pos="347"/>
        </w:tabs>
        <w:suppressAutoHyphens/>
        <w:autoSpaceDE/>
        <w:autoSpaceDN/>
        <w:adjustRightInd/>
        <w:ind w:left="0" w:firstLine="720"/>
        <w:rPr>
          <w:rFonts w:ascii="Times New Roman" w:eastAsia="Times New Roman" w:hAnsi="Times New Roman" w:cs="Times New Roman"/>
        </w:rPr>
      </w:pPr>
      <w:r w:rsidRPr="000D0694">
        <w:rPr>
          <w:rFonts w:ascii="Times New Roman" w:eastAsia="Times New Roman" w:hAnsi="Times New Roman" w:cs="Times New Roman"/>
        </w:rPr>
        <w:lastRenderedPageBreak/>
        <w:t>ежегодно будут предусматриваться резервы для финансового обеспечения непредвиденных расходов.</w:t>
      </w:r>
    </w:p>
    <w:p w:rsidR="000232A4" w:rsidRPr="000D0694" w:rsidRDefault="000232A4" w:rsidP="000232A4">
      <w:pPr>
        <w:numPr>
          <w:ilvl w:val="0"/>
          <w:numId w:val="9"/>
        </w:numPr>
        <w:tabs>
          <w:tab w:val="left" w:pos="1134"/>
        </w:tabs>
        <w:ind w:left="0" w:firstLine="720"/>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повышение самостоятельности органов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ответственности за результаты деятельности.</w:t>
      </w:r>
    </w:p>
    <w:p w:rsidR="000232A4" w:rsidRPr="000D0694" w:rsidRDefault="000232A4" w:rsidP="000232A4">
      <w:pPr>
        <w:widowControl/>
        <w:tabs>
          <w:tab w:val="left" w:pos="347"/>
        </w:tabs>
        <w:suppressAutoHyphens/>
        <w:autoSpaceDE/>
        <w:autoSpaceDN/>
        <w:adjustRightInd/>
        <w:ind w:left="41"/>
        <w:rPr>
          <w:rFonts w:ascii="Times New Roman" w:hAnsi="Times New Roman" w:cs="Times New Roman"/>
        </w:rPr>
      </w:pPr>
      <w:r>
        <w:rPr>
          <w:rFonts w:ascii="Times New Roman" w:eastAsia="Times New Roman" w:hAnsi="Times New Roman" w:cs="Times New Roman"/>
        </w:rPr>
        <w:t xml:space="preserve">11) </w:t>
      </w:r>
      <w:r w:rsidRPr="000D0694">
        <w:rPr>
          <w:rFonts w:ascii="Times New Roman" w:eastAsia="Times New Roman" w:hAnsi="Times New Roman" w:cs="Times New Roman"/>
        </w:rPr>
        <w:t xml:space="preserve">будет обеспечен своевременный, качественный и соответствующий законодательству Российской Федерации, Камчатского края, нормативным правовым актам Карагинского муниципального района бюджетный процесс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r w:rsidRPr="000D0694">
        <w:rPr>
          <w:rFonts w:ascii="Times New Roman" w:hAnsi="Times New Roman" w:cs="Times New Roman"/>
        </w:rPr>
        <w:t xml:space="preserve"> </w:t>
      </w:r>
    </w:p>
    <w:p w:rsidR="000232A4" w:rsidRPr="000D0694" w:rsidRDefault="000232A4" w:rsidP="000232A4">
      <w:pPr>
        <w:rPr>
          <w:rFonts w:ascii="Times New Roman" w:eastAsia="Calibri" w:hAnsi="Times New Roman" w:cs="Times New Roman"/>
          <w:lang w:eastAsia="en-US"/>
        </w:rPr>
      </w:pPr>
      <w:r w:rsidRPr="000D0694">
        <w:rPr>
          <w:rFonts w:ascii="Times New Roman" w:eastAsia="Calibri" w:hAnsi="Times New Roman" w:cs="Times New Roman"/>
          <w:lang w:eastAsia="en-US"/>
        </w:rPr>
        <w:t>5.2. Прогноз конечных результатов Программы, каковыми являются запланированные целевые показатели (индикаторы) Программы, а также запланированные к реализации основные мероприятия Программы, представлены в приложениях 1</w:t>
      </w:r>
      <w:r w:rsidR="006B3580">
        <w:rPr>
          <w:rFonts w:ascii="Times New Roman" w:eastAsia="Calibri" w:hAnsi="Times New Roman" w:cs="Times New Roman"/>
          <w:lang w:eastAsia="en-US"/>
        </w:rPr>
        <w:t>, 1.1</w:t>
      </w:r>
      <w:r w:rsidRPr="000D0694">
        <w:rPr>
          <w:rFonts w:ascii="Times New Roman" w:eastAsia="Calibri" w:hAnsi="Times New Roman" w:cs="Times New Roman"/>
          <w:lang w:eastAsia="en-US"/>
        </w:rPr>
        <w:t xml:space="preserve"> и 2 к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5.3. Оценка эффективности реализации Программы будет осуществляться путем ежегодного сопоставления: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фактических (в сопоставимых условиях) и планируемых значений показателей (индикаторов) Программы (целевой параметр - 100%);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количества выполненных и планируемых мероприятий плана реализации Программы (целевой параметр - 100%);</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 фактических (в сопоставимых условиях) и планируемых объемов расходов районного бюджета на реализацию Программы и ее основных мероприятий (целевой параметр - достижение заданных результатов с использованием наименьшего объема средств и (или) достижения наилучшего результата с использованием определенного бюджетом объема средств).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Расчет оценки эффективности реализации Программы осуществляется по следующей формуле:</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b/>
        </w:rPr>
        <w:object w:dxaOrig="46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35pt;height:65.9pt" o:ole="">
            <v:imagedata r:id="rId7" o:title=""/>
          </v:shape>
          <o:OLEObject Type="Embed" ProgID="Equation.3" ShapeID="_x0000_i1025" DrawAspect="Content" ObjectID="_1608975444" r:id="rId8"/>
        </w:object>
      </w:r>
      <w:r w:rsidRPr="000D0694">
        <w:rPr>
          <w:rFonts w:ascii="Times New Roman" w:eastAsia="Times New Roman" w:hAnsi="Times New Roman" w:cs="Times New Roman"/>
        </w:rPr>
        <w:t>, где:</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rPr>
        <w:t>ЭП</w:t>
      </w:r>
      <w:r w:rsidRPr="000D0694">
        <w:rPr>
          <w:rFonts w:ascii="Times New Roman" w:eastAsia="Times New Roman" w:hAnsi="Times New Roman" w:cs="Times New Roman"/>
        </w:rPr>
        <w:t xml:space="preserve"> - эффективность реализации Программы (в процентах);</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lang w:val="en-US"/>
        </w:rPr>
        <w:t>U</w:t>
      </w:r>
      <w:r w:rsidRPr="000D0694">
        <w:rPr>
          <w:rFonts w:ascii="Times New Roman" w:eastAsia="Times New Roman" w:hAnsi="Times New Roman" w:cs="Times New Roman"/>
          <w:i/>
        </w:rPr>
        <w:t>i</w:t>
      </w:r>
      <w:r w:rsidRPr="000D0694">
        <w:rPr>
          <w:rFonts w:ascii="Times New Roman" w:eastAsia="Times New Roman" w:hAnsi="Times New Roman" w:cs="Times New Roman"/>
        </w:rPr>
        <w:t xml:space="preserve"> - удельный вес i - ого показателя (индикатора);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rPr>
        <w:t>Е</w:t>
      </w:r>
      <w:proofErr w:type="spellStart"/>
      <w:proofErr w:type="gramStart"/>
      <w:r w:rsidRPr="000D0694">
        <w:rPr>
          <w:rFonts w:ascii="Times New Roman" w:eastAsia="Times New Roman" w:hAnsi="Times New Roman" w:cs="Times New Roman"/>
          <w:i/>
          <w:lang w:val="en-US"/>
        </w:rPr>
        <w:t>i</w:t>
      </w:r>
      <w:proofErr w:type="spellEnd"/>
      <w:proofErr w:type="gramEnd"/>
      <w:r w:rsidRPr="000D0694">
        <w:rPr>
          <w:rFonts w:ascii="Times New Roman" w:eastAsia="Times New Roman" w:hAnsi="Times New Roman" w:cs="Times New Roman"/>
        </w:rPr>
        <w:t xml:space="preserve"> – степень достижения целевого значения i - ого показателя (индикатора)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lang w:val="en-US"/>
        </w:rPr>
        <w:t>n</w:t>
      </w:r>
      <w:r w:rsidRPr="000D0694">
        <w:rPr>
          <w:rFonts w:ascii="Times New Roman" w:eastAsia="Times New Roman" w:hAnsi="Times New Roman" w:cs="Times New Roman"/>
        </w:rPr>
        <w:t xml:space="preserve"> - </w:t>
      </w:r>
      <w:proofErr w:type="gramStart"/>
      <w:r w:rsidRPr="000D0694">
        <w:rPr>
          <w:rFonts w:ascii="Times New Roman" w:eastAsia="Times New Roman" w:hAnsi="Times New Roman" w:cs="Times New Roman"/>
        </w:rPr>
        <w:t>количество</w:t>
      </w:r>
      <w:proofErr w:type="gramEnd"/>
      <w:r w:rsidRPr="000D0694">
        <w:rPr>
          <w:rFonts w:ascii="Times New Roman" w:eastAsia="Times New Roman" w:hAnsi="Times New Roman" w:cs="Times New Roman"/>
        </w:rPr>
        <w:t xml:space="preserve"> показателей (индикаторов) Программы;</w:t>
      </w:r>
    </w:p>
    <w:p w:rsidR="000232A4" w:rsidRPr="000D0694" w:rsidRDefault="000232A4" w:rsidP="000232A4">
      <w:pPr>
        <w:textAlignment w:val="baseline"/>
        <w:rPr>
          <w:rFonts w:ascii="Times New Roman" w:eastAsia="Times New Roman" w:hAnsi="Times New Roman" w:cs="Times New Roman"/>
        </w:rPr>
      </w:pPr>
      <w:proofErr w:type="spellStart"/>
      <w:r w:rsidRPr="000D0694">
        <w:rPr>
          <w:rFonts w:ascii="Times New Roman" w:eastAsia="Times New Roman" w:hAnsi="Times New Roman" w:cs="Times New Roman"/>
          <w:i/>
        </w:rPr>
        <w:t>Кв</w:t>
      </w:r>
      <w:proofErr w:type="spellEnd"/>
      <w:r w:rsidRPr="000D0694">
        <w:rPr>
          <w:rFonts w:ascii="Times New Roman" w:eastAsia="Times New Roman" w:hAnsi="Times New Roman" w:cs="Times New Roman"/>
        </w:rPr>
        <w:t xml:space="preserve"> – количество выполненных мероприятий плана реализации Программы по результатам экспертной оценки;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rPr>
        <w:t>К</w:t>
      </w:r>
      <w:proofErr w:type="gramStart"/>
      <w:r w:rsidRPr="000D0694">
        <w:rPr>
          <w:rFonts w:ascii="Times New Roman" w:eastAsia="Times New Roman" w:hAnsi="Times New Roman" w:cs="Times New Roman"/>
          <w:i/>
          <w:lang w:val="en-US"/>
        </w:rPr>
        <w:t>n</w:t>
      </w:r>
      <w:proofErr w:type="gramEnd"/>
      <w:r w:rsidRPr="000D0694">
        <w:rPr>
          <w:rFonts w:ascii="Times New Roman" w:eastAsia="Times New Roman" w:hAnsi="Times New Roman" w:cs="Times New Roman"/>
        </w:rPr>
        <w:t xml:space="preserve"> - количество планируемых мероприятий плана реализации Программы;</w:t>
      </w:r>
    </w:p>
    <w:p w:rsidR="000232A4" w:rsidRPr="000D0694" w:rsidRDefault="000232A4" w:rsidP="000232A4">
      <w:pPr>
        <w:textAlignment w:val="baseline"/>
        <w:rPr>
          <w:rFonts w:ascii="Times New Roman" w:eastAsia="Times New Roman" w:hAnsi="Times New Roman" w:cs="Times New Roman"/>
        </w:rPr>
      </w:pPr>
      <w:proofErr w:type="spellStart"/>
      <w:r w:rsidRPr="000D0694">
        <w:rPr>
          <w:rFonts w:ascii="Times New Roman" w:eastAsia="Times New Roman" w:hAnsi="Times New Roman" w:cs="Times New Roman"/>
          <w:i/>
          <w:lang w:val="en-US"/>
        </w:rPr>
        <w:t>Vnn</w:t>
      </w:r>
      <w:proofErr w:type="spellEnd"/>
      <w:r w:rsidRPr="000D0694">
        <w:rPr>
          <w:rFonts w:ascii="Times New Roman" w:eastAsia="Times New Roman" w:hAnsi="Times New Roman" w:cs="Times New Roman"/>
        </w:rPr>
        <w:t xml:space="preserve"> – объем фактических расходов районного бюджета на реализацию Программы;</w:t>
      </w:r>
    </w:p>
    <w:p w:rsidR="000232A4" w:rsidRPr="000D0694" w:rsidRDefault="000232A4" w:rsidP="000232A4">
      <w:pPr>
        <w:textAlignment w:val="baseline"/>
        <w:rPr>
          <w:rFonts w:ascii="Times New Roman" w:eastAsia="Times New Roman" w:hAnsi="Times New Roman" w:cs="Times New Roman"/>
        </w:rPr>
      </w:pPr>
      <w:proofErr w:type="gramStart"/>
      <w:r w:rsidRPr="000D0694">
        <w:rPr>
          <w:rFonts w:ascii="Times New Roman" w:eastAsia="Times New Roman" w:hAnsi="Times New Roman" w:cs="Times New Roman"/>
          <w:i/>
          <w:lang w:val="en-US"/>
        </w:rPr>
        <w:t>V</w:t>
      </w:r>
      <w:r w:rsidRPr="000D0694">
        <w:rPr>
          <w:rFonts w:ascii="Times New Roman" w:eastAsia="Times New Roman" w:hAnsi="Times New Roman" w:cs="Times New Roman"/>
          <w:i/>
        </w:rPr>
        <w:t>ф</w:t>
      </w:r>
      <w:r w:rsidRPr="000D0694">
        <w:rPr>
          <w:rFonts w:ascii="Times New Roman" w:eastAsia="Times New Roman" w:hAnsi="Times New Roman" w:cs="Times New Roman"/>
        </w:rPr>
        <w:t xml:space="preserve"> - объем планируемых расходов районного бюджета на реализацию Программы по состоянию на начало отчетного финансового года.</w:t>
      </w:r>
      <w:proofErr w:type="gramEnd"/>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Степень достижения целевого значения i-ого показателя (индикатора) Программы определяется по следующим формулам: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для показателей (индикаторов), целевым значением которых является увеличение: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object w:dxaOrig="840" w:dyaOrig="620">
          <v:shape id="_x0000_i1026" type="#_x0000_t75" style="width:42.1pt;height:31.25pt" o:ole="">
            <v:imagedata r:id="rId9" o:title=""/>
          </v:shape>
          <o:OLEObject Type="Embed" ProgID="Equation.3" ShapeID="_x0000_i1026" DrawAspect="Content" ObjectID="_1608975445" r:id="rId10"/>
        </w:object>
      </w:r>
      <w:r w:rsidRPr="000D0694">
        <w:rPr>
          <w:rFonts w:ascii="Times New Roman" w:eastAsia="Times New Roman" w:hAnsi="Times New Roman" w:cs="Times New Roman"/>
        </w:rPr>
        <w:t>, где:</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rPr>
        <w:t>Ф</w:t>
      </w:r>
      <w:proofErr w:type="spellStart"/>
      <w:proofErr w:type="gramStart"/>
      <w:r w:rsidRPr="000D0694">
        <w:rPr>
          <w:rFonts w:ascii="Times New Roman" w:eastAsia="Times New Roman" w:hAnsi="Times New Roman" w:cs="Times New Roman"/>
          <w:i/>
          <w:lang w:val="en-US"/>
        </w:rPr>
        <w:t>i</w:t>
      </w:r>
      <w:proofErr w:type="spellEnd"/>
      <w:proofErr w:type="gramEnd"/>
      <w:r w:rsidRPr="000D0694">
        <w:rPr>
          <w:rFonts w:ascii="Times New Roman" w:eastAsia="Times New Roman" w:hAnsi="Times New Roman" w:cs="Times New Roman"/>
        </w:rPr>
        <w:t xml:space="preserve"> - фактическое достигнутое значение i - ого показателя (индикатора);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i/>
        </w:rPr>
        <w:t>П</w:t>
      </w:r>
      <w:proofErr w:type="spellStart"/>
      <w:proofErr w:type="gramStart"/>
      <w:r w:rsidRPr="000D0694">
        <w:rPr>
          <w:rFonts w:ascii="Times New Roman" w:eastAsia="Times New Roman" w:hAnsi="Times New Roman" w:cs="Times New Roman"/>
          <w:i/>
          <w:lang w:val="en-US"/>
        </w:rPr>
        <w:t>i</w:t>
      </w:r>
      <w:proofErr w:type="spellEnd"/>
      <w:proofErr w:type="gramEnd"/>
      <w:r w:rsidRPr="000D0694">
        <w:rPr>
          <w:rFonts w:ascii="Times New Roman" w:eastAsia="Times New Roman" w:hAnsi="Times New Roman" w:cs="Times New Roman"/>
        </w:rPr>
        <w:t xml:space="preserve"> - плановое значение i - ого показателя (индикатора);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для показателей (индикаторов), целевым значением которых является снижение: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object w:dxaOrig="859" w:dyaOrig="620">
          <v:shape id="_x0000_i1027" type="#_x0000_t75" style="width:42.8pt;height:31.25pt" o:ole="">
            <v:imagedata r:id="rId11" o:title=""/>
          </v:shape>
          <o:OLEObject Type="Embed" ProgID="Equation.3" ShapeID="_x0000_i1027" DrawAspect="Content" ObjectID="_1608975446" r:id="rId12"/>
        </w:object>
      </w:r>
      <w:r w:rsidRPr="000D0694">
        <w:rPr>
          <w:rFonts w:ascii="Times New Roman" w:eastAsia="Times New Roman" w:hAnsi="Times New Roman" w:cs="Times New Roman"/>
        </w:rPr>
        <w:t>.</w:t>
      </w:r>
    </w:p>
    <w:p w:rsidR="000232A4" w:rsidRPr="000D0694" w:rsidRDefault="000232A4" w:rsidP="000232A4">
      <w:pPr>
        <w:ind w:firstLine="709"/>
        <w:textAlignment w:val="baseline"/>
        <w:rPr>
          <w:rFonts w:ascii="Times New Roman" w:eastAsia="Times New Roman" w:hAnsi="Times New Roman" w:cs="Times New Roman"/>
        </w:rPr>
      </w:pPr>
      <w:r w:rsidRPr="000D0694">
        <w:rPr>
          <w:rFonts w:ascii="Times New Roman" w:eastAsia="Times New Roman" w:hAnsi="Times New Roman" w:cs="Times New Roman"/>
        </w:rPr>
        <w:t>5.4. Вывод о степени эффективности Программы делается на основании оценки эффективности реализации Программы следующим образом:</w:t>
      </w:r>
    </w:p>
    <w:p w:rsidR="000232A4" w:rsidRPr="000D0694" w:rsidRDefault="000232A4" w:rsidP="000232A4">
      <w:pPr>
        <w:textAlignment w:val="baseline"/>
        <w:rPr>
          <w:rFonts w:ascii="Times New Roman" w:eastAsia="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246"/>
      </w:tblGrid>
      <w:tr w:rsidR="000232A4" w:rsidRPr="000D0694" w:rsidTr="000232A4">
        <w:tc>
          <w:tcPr>
            <w:tcW w:w="4503" w:type="dxa"/>
            <w:tcBorders>
              <w:top w:val="single" w:sz="4" w:space="0" w:color="auto"/>
              <w:left w:val="single" w:sz="4" w:space="0" w:color="auto"/>
              <w:bottom w:val="single" w:sz="4" w:space="0" w:color="auto"/>
              <w:right w:val="nil"/>
            </w:tcBorders>
            <w:vAlign w:val="center"/>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Интервалы оценок эффективности реализации Программы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Степень эффективности Программы</w:t>
            </w:r>
          </w:p>
        </w:tc>
      </w:tr>
      <w:tr w:rsidR="000232A4" w:rsidRPr="000D0694" w:rsidTr="000232A4">
        <w:tc>
          <w:tcPr>
            <w:tcW w:w="4503" w:type="dxa"/>
            <w:tcBorders>
              <w:top w:val="single" w:sz="4" w:space="0" w:color="auto"/>
              <w:left w:val="single" w:sz="4" w:space="0" w:color="auto"/>
              <w:bottom w:val="single" w:sz="4" w:space="0" w:color="auto"/>
              <w:right w:val="nil"/>
            </w:tcBorders>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выше 90%</w:t>
            </w:r>
          </w:p>
        </w:tc>
        <w:tc>
          <w:tcPr>
            <w:tcW w:w="5244" w:type="dxa"/>
            <w:tcBorders>
              <w:top w:val="single" w:sz="4" w:space="0" w:color="auto"/>
              <w:left w:val="single" w:sz="4" w:space="0" w:color="auto"/>
              <w:bottom w:val="single" w:sz="4" w:space="0" w:color="auto"/>
              <w:right w:val="single" w:sz="4" w:space="0" w:color="auto"/>
            </w:tcBorders>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высокая</w:t>
            </w:r>
          </w:p>
        </w:tc>
      </w:tr>
      <w:tr w:rsidR="000232A4" w:rsidRPr="000D0694" w:rsidTr="000232A4">
        <w:tc>
          <w:tcPr>
            <w:tcW w:w="4503" w:type="dxa"/>
            <w:tcBorders>
              <w:top w:val="single" w:sz="4" w:space="0" w:color="auto"/>
              <w:left w:val="single" w:sz="4" w:space="0" w:color="auto"/>
              <w:bottom w:val="single" w:sz="4" w:space="0" w:color="auto"/>
              <w:right w:val="nil"/>
            </w:tcBorders>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bCs/>
              </w:rPr>
              <w:t>от 60% до 90% включительно</w:t>
            </w:r>
          </w:p>
        </w:tc>
        <w:tc>
          <w:tcPr>
            <w:tcW w:w="5244" w:type="dxa"/>
            <w:tcBorders>
              <w:top w:val="single" w:sz="4" w:space="0" w:color="auto"/>
              <w:left w:val="single" w:sz="4" w:space="0" w:color="auto"/>
              <w:bottom w:val="single" w:sz="4" w:space="0" w:color="auto"/>
              <w:right w:val="single" w:sz="4" w:space="0" w:color="auto"/>
            </w:tcBorders>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средняя</w:t>
            </w:r>
          </w:p>
        </w:tc>
      </w:tr>
      <w:tr w:rsidR="000232A4" w:rsidRPr="000D0694" w:rsidTr="000232A4">
        <w:tc>
          <w:tcPr>
            <w:tcW w:w="4503" w:type="dxa"/>
            <w:tcBorders>
              <w:top w:val="single" w:sz="4" w:space="0" w:color="auto"/>
              <w:left w:val="single" w:sz="4" w:space="0" w:color="auto"/>
              <w:bottom w:val="single" w:sz="4" w:space="0" w:color="auto"/>
              <w:right w:val="nil"/>
            </w:tcBorders>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ниже 60%</w:t>
            </w:r>
          </w:p>
        </w:tc>
        <w:tc>
          <w:tcPr>
            <w:tcW w:w="5244" w:type="dxa"/>
            <w:tcBorders>
              <w:top w:val="single" w:sz="4" w:space="0" w:color="auto"/>
              <w:left w:val="single" w:sz="4" w:space="0" w:color="auto"/>
              <w:bottom w:val="single" w:sz="4" w:space="0" w:color="auto"/>
              <w:right w:val="single" w:sz="4" w:space="0" w:color="auto"/>
            </w:tcBorders>
            <w:hideMark/>
          </w:tcPr>
          <w:p w:rsidR="000232A4" w:rsidRPr="000D0694" w:rsidRDefault="000232A4" w:rsidP="000232A4">
            <w:pPr>
              <w:ind w:firstLine="0"/>
              <w:jc w:val="center"/>
              <w:textAlignment w:val="baseline"/>
              <w:rPr>
                <w:rFonts w:ascii="Times New Roman" w:eastAsia="Times New Roman" w:hAnsi="Times New Roman" w:cs="Times New Roman"/>
              </w:rPr>
            </w:pPr>
            <w:r w:rsidRPr="000D0694">
              <w:rPr>
                <w:rFonts w:ascii="Times New Roman" w:eastAsia="Times New Roman" w:hAnsi="Times New Roman" w:cs="Times New Roman"/>
              </w:rPr>
              <w:t>низкая</w:t>
            </w:r>
          </w:p>
        </w:tc>
      </w:tr>
    </w:tbl>
    <w:p w:rsidR="000232A4" w:rsidRPr="000D0694" w:rsidRDefault="000232A4" w:rsidP="000232A4">
      <w:pPr>
        <w:jc w:val="center"/>
        <w:textAlignment w:val="baseline"/>
        <w:rPr>
          <w:rFonts w:ascii="Times New Roman" w:eastAsia="Times New Roman" w:hAnsi="Times New Roman" w:cs="Times New Roman"/>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6. Перечень и краткое описание подпрограмм Программы</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6.1. Состав задач и соответственно подпрограмм Программы определен с учетом основных направлений реализации муниципальных программ, установленных</w:t>
      </w:r>
      <w:r w:rsidRPr="000D0694">
        <w:rPr>
          <w:rFonts w:ascii="Times New Roman" w:eastAsia="Times New Roman" w:hAnsi="Times New Roman" w:cs="Times New Roman"/>
          <w:color w:val="FF0000"/>
        </w:rPr>
        <w:t xml:space="preserve"> </w:t>
      </w:r>
      <w:r w:rsidRPr="000D0694">
        <w:rPr>
          <w:rFonts w:ascii="Times New Roman" w:eastAsia="Times New Roman" w:hAnsi="Times New Roman" w:cs="Times New Roman"/>
        </w:rPr>
        <w:t xml:space="preserve">Постановление </w:t>
      </w:r>
      <w:r w:rsidRPr="000D0694">
        <w:rPr>
          <w:rFonts w:ascii="Times New Roman" w:hAnsi="Times New Roman" w:cs="Times New Roman"/>
        </w:rPr>
        <w:t xml:space="preserve">администрации Карагинского муниципального </w:t>
      </w:r>
      <w:r w:rsidRPr="006B3580">
        <w:rPr>
          <w:rFonts w:ascii="Times New Roman" w:hAnsi="Times New Roman" w:cs="Times New Roman"/>
        </w:rPr>
        <w:t>района</w:t>
      </w:r>
      <w:r w:rsidRPr="006B3580">
        <w:rPr>
          <w:rFonts w:ascii="Times New Roman" w:eastAsia="Times New Roman" w:hAnsi="Times New Roman" w:cs="Times New Roman"/>
        </w:rPr>
        <w:t xml:space="preserve"> от </w:t>
      </w:r>
      <w:r w:rsidRPr="006B3580">
        <w:rPr>
          <w:rFonts w:ascii="Times New Roman" w:hAnsi="Times New Roman" w:cs="Times New Roman"/>
        </w:rPr>
        <w:t>17.09.2014</w:t>
      </w:r>
      <w:r w:rsidRPr="006B3580">
        <w:rPr>
          <w:rFonts w:ascii="Times New Roman" w:eastAsia="Times New Roman" w:hAnsi="Times New Roman" w:cs="Times New Roman"/>
        </w:rPr>
        <w:t xml:space="preserve"> № </w:t>
      </w:r>
      <w:r w:rsidRPr="006B3580">
        <w:rPr>
          <w:rFonts w:ascii="Times New Roman" w:hAnsi="Times New Roman" w:cs="Times New Roman"/>
        </w:rPr>
        <w:t xml:space="preserve">321 </w:t>
      </w:r>
      <w:r w:rsidRPr="000D0694">
        <w:rPr>
          <w:rFonts w:ascii="Times New Roman" w:eastAsia="Times New Roman" w:hAnsi="Times New Roman" w:cs="Times New Roman"/>
        </w:rPr>
        <w:t xml:space="preserve">«Об утверждении </w:t>
      </w:r>
      <w:r w:rsidRPr="000D0694">
        <w:rPr>
          <w:rFonts w:ascii="Times New Roman" w:hAnsi="Times New Roman" w:cs="Times New Roman"/>
        </w:rPr>
        <w:t>П</w:t>
      </w:r>
      <w:r w:rsidRPr="000D0694">
        <w:rPr>
          <w:rFonts w:ascii="Times New Roman" w:eastAsia="Times New Roman" w:hAnsi="Times New Roman" w:cs="Times New Roman"/>
        </w:rPr>
        <w:t xml:space="preserve">орядка </w:t>
      </w:r>
      <w:r w:rsidRPr="000D0694">
        <w:rPr>
          <w:rFonts w:ascii="Times New Roman" w:hAnsi="Times New Roman" w:cs="Times New Roman"/>
        </w:rPr>
        <w:t xml:space="preserve">разработки, реализации и оценки эффективности муниципальных программ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и Методических указаний по разработке и реализации муниципальных Программ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r w:rsidRPr="000D0694">
        <w:rPr>
          <w:rFonts w:ascii="Times New Roman" w:eastAsia="Times New Roman" w:hAnsi="Times New Roman" w:cs="Times New Roman"/>
        </w:rPr>
        <w:t>»</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6.2. Программа состоит из следующих подпрограмм: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Совершенствование управления муниципальными финансами, повышение открытости и прозрачности бюджетного процесса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(далее также – Подпрограмма 1).</w:t>
      </w:r>
    </w:p>
    <w:p w:rsidR="000232A4" w:rsidRPr="000D0694" w:rsidRDefault="000232A4" w:rsidP="000232A4">
      <w:pPr>
        <w:ind w:left="72"/>
        <w:textAlignment w:val="baseline"/>
        <w:rPr>
          <w:rFonts w:ascii="Times New Roman" w:hAnsi="Times New Roman" w:cs="Times New Roman"/>
        </w:rPr>
      </w:pPr>
      <w:r w:rsidRPr="000D0694">
        <w:rPr>
          <w:rFonts w:ascii="Times New Roman" w:eastAsia="Times New Roman" w:hAnsi="Times New Roman" w:cs="Times New Roman"/>
        </w:rPr>
        <w:t xml:space="preserve">2. </w:t>
      </w:r>
      <w:r w:rsidRPr="000D0694">
        <w:rPr>
          <w:rFonts w:ascii="Times New Roman" w:hAnsi="Times New Roman" w:cs="Times New Roman"/>
        </w:rPr>
        <w:t>Управление муниципальным долгом Карагинского муниципального района, средствами резервных фондов и резервами ассигнований</w:t>
      </w:r>
      <w:r w:rsidRPr="000D0694">
        <w:rPr>
          <w:rFonts w:ascii="Times New Roman" w:eastAsia="Times New Roman" w:hAnsi="Times New Roman" w:cs="Times New Roman"/>
        </w:rPr>
        <w:t xml:space="preserve"> (далее также – Подпрограмма 2)</w:t>
      </w:r>
      <w:r w:rsidRPr="000D0694">
        <w:rPr>
          <w:rFonts w:ascii="Times New Roman" w:hAnsi="Times New Roman" w:cs="Times New Roman"/>
        </w:rPr>
        <w:t>.</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(далее также – Подпрограмма 3). </w:t>
      </w:r>
    </w:p>
    <w:p w:rsidR="000232A4" w:rsidRPr="000D0694" w:rsidRDefault="000232A4" w:rsidP="000232A4">
      <w:pPr>
        <w:ind w:left="72"/>
        <w:textAlignment w:val="baseline"/>
        <w:rPr>
          <w:rFonts w:ascii="Times New Roman" w:eastAsia="Times New Roman" w:hAnsi="Times New Roman" w:cs="Times New Roman"/>
        </w:rPr>
      </w:pPr>
      <w:r w:rsidRPr="000D0694">
        <w:rPr>
          <w:rFonts w:ascii="Times New Roman" w:eastAsia="Times New Roman" w:hAnsi="Times New Roman" w:cs="Times New Roman"/>
        </w:rPr>
        <w:t>Краткое описание подпрограмм Программы приведено в разделах 9-11 настоящей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6.3. Информация об основных подпрограммах Программы, их финансовом обеспечении с расшифровкой по годам реализации,  источникам финансирования и распорядителям приведена в приложени</w:t>
      </w:r>
      <w:r>
        <w:rPr>
          <w:rFonts w:ascii="Times New Roman" w:eastAsia="Times New Roman" w:hAnsi="Times New Roman" w:cs="Times New Roman"/>
        </w:rPr>
        <w:t>ях</w:t>
      </w:r>
      <w:r w:rsidRPr="000D0694">
        <w:rPr>
          <w:rFonts w:ascii="Times New Roman" w:eastAsia="Times New Roman" w:hAnsi="Times New Roman" w:cs="Times New Roman"/>
        </w:rPr>
        <w:t xml:space="preserve"> 4 </w:t>
      </w:r>
      <w:r>
        <w:rPr>
          <w:rFonts w:ascii="Times New Roman" w:eastAsia="Times New Roman" w:hAnsi="Times New Roman" w:cs="Times New Roman"/>
        </w:rPr>
        <w:t xml:space="preserve">и 4.1 </w:t>
      </w:r>
      <w:r w:rsidRPr="000D0694">
        <w:rPr>
          <w:rFonts w:ascii="Times New Roman" w:eastAsia="Times New Roman" w:hAnsi="Times New Roman" w:cs="Times New Roman"/>
        </w:rPr>
        <w:t>к настоящей Программе.</w:t>
      </w:r>
    </w:p>
    <w:p w:rsidR="000232A4" w:rsidRPr="000D0694" w:rsidRDefault="000232A4" w:rsidP="000232A4">
      <w:pPr>
        <w:ind w:left="72"/>
        <w:textAlignment w:val="baseline"/>
        <w:rPr>
          <w:rFonts w:ascii="Times New Roman" w:eastAsia="Times New Roman" w:hAnsi="Times New Roman" w:cs="Times New Roman"/>
        </w:rPr>
      </w:pP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7. Перечень целевых показателей (индикаторов) Программы с расшифровкой</w:t>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плановых значений по годам ее реализации, сведения о взаимосвязи основных мероприятий и результатов их выполнения с показателями (индикаторами) Программы</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7.1. Перечень показателей (индикаторов) Программы и их плановые значения в 2015-20</w:t>
      </w:r>
      <w:r>
        <w:rPr>
          <w:rFonts w:ascii="Times New Roman" w:eastAsia="Times New Roman" w:hAnsi="Times New Roman" w:cs="Times New Roman"/>
        </w:rPr>
        <w:t>25</w:t>
      </w:r>
      <w:r w:rsidRPr="000D0694">
        <w:rPr>
          <w:rFonts w:ascii="Times New Roman" w:eastAsia="Times New Roman" w:hAnsi="Times New Roman" w:cs="Times New Roman"/>
        </w:rPr>
        <w:t xml:space="preserve"> годах в разрезе подпрограмм установлены приложени</w:t>
      </w:r>
      <w:r>
        <w:rPr>
          <w:rFonts w:ascii="Times New Roman" w:eastAsia="Times New Roman" w:hAnsi="Times New Roman" w:cs="Times New Roman"/>
        </w:rPr>
        <w:t>ями</w:t>
      </w:r>
      <w:r w:rsidRPr="000D0694">
        <w:rPr>
          <w:rFonts w:ascii="Times New Roman" w:eastAsia="Times New Roman" w:hAnsi="Times New Roman" w:cs="Times New Roman"/>
        </w:rPr>
        <w:t xml:space="preserve"> 1</w:t>
      </w:r>
      <w:r>
        <w:rPr>
          <w:rFonts w:ascii="Times New Roman" w:eastAsia="Times New Roman" w:hAnsi="Times New Roman" w:cs="Times New Roman"/>
        </w:rPr>
        <w:t xml:space="preserve"> и 1.1</w:t>
      </w:r>
      <w:r w:rsidRPr="000D0694">
        <w:rPr>
          <w:rFonts w:ascii="Times New Roman" w:eastAsia="Times New Roman" w:hAnsi="Times New Roman" w:cs="Times New Roman"/>
        </w:rPr>
        <w:t xml:space="preserve">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7.2. Состав показателей (индикаторов) Программы определен исходя из целей и задач Программы, установленные показатели (индикаторы) наиболее полно отражают их достижение. Значения показателей (индикаторов) Программы отражают достижение целей и задач и определены с учетом предполагаемого объема средств на реализацию Программы.</w:t>
      </w:r>
    </w:p>
    <w:p w:rsidR="000232A4" w:rsidRPr="000D0694" w:rsidRDefault="000232A4" w:rsidP="000232A4">
      <w:pPr>
        <w:textAlignment w:val="baseline"/>
        <w:rPr>
          <w:rFonts w:ascii="Times New Roman" w:eastAsia="Times New Roman" w:hAnsi="Times New Roman" w:cs="Times New Roman"/>
          <w:b/>
        </w:rPr>
      </w:pPr>
      <w:r w:rsidRPr="000D0694">
        <w:rPr>
          <w:rFonts w:ascii="Times New Roman" w:eastAsia="Times New Roman" w:hAnsi="Times New Roman" w:cs="Times New Roman"/>
        </w:rPr>
        <w:t>7.3. Наибольшую опасность реализации Программы представляют преимущественно внешние риски, связанные с изменениями федерального и краевого законодательства, снижения объемов финансовой помощи из краевого бюджета.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7.4. Сведения о порядке сбора информации и методике расчета показателей (индикаторов) Программы приведены в приложении 1а к настоящей Программе.</w:t>
      </w:r>
    </w:p>
    <w:p w:rsidR="000232A4" w:rsidRPr="000D0694" w:rsidRDefault="000232A4" w:rsidP="000232A4">
      <w:pPr>
        <w:textAlignment w:val="baseline"/>
        <w:rPr>
          <w:rFonts w:ascii="Times New Roman" w:eastAsia="Times New Roman" w:hAnsi="Times New Roman" w:cs="Times New Roman"/>
          <w:b/>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lastRenderedPageBreak/>
        <w:t>8. Финансовое обеспечение реализации муниципальной Программы</w:t>
      </w:r>
    </w:p>
    <w:p w:rsidR="000232A4" w:rsidRPr="000D0694" w:rsidRDefault="000232A4" w:rsidP="000232A4">
      <w:pP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8.1. Информация о финансовом обеспечении реализации Программы с расшифровкой по годам реализации в разрезе основных мероприятий, подпрограмм, источников приведена в приложени</w:t>
      </w:r>
      <w:r>
        <w:rPr>
          <w:rFonts w:ascii="Times New Roman" w:eastAsia="Times New Roman" w:hAnsi="Times New Roman" w:cs="Times New Roman"/>
        </w:rPr>
        <w:t>ях</w:t>
      </w:r>
      <w:r w:rsidRPr="000D0694">
        <w:rPr>
          <w:rFonts w:ascii="Times New Roman" w:eastAsia="Times New Roman" w:hAnsi="Times New Roman" w:cs="Times New Roman"/>
        </w:rPr>
        <w:t xml:space="preserve"> 3 </w:t>
      </w:r>
      <w:r>
        <w:rPr>
          <w:rFonts w:ascii="Times New Roman" w:eastAsia="Times New Roman" w:hAnsi="Times New Roman" w:cs="Times New Roman"/>
        </w:rPr>
        <w:t xml:space="preserve">и 3.1 </w:t>
      </w:r>
      <w:r w:rsidRPr="000D0694">
        <w:rPr>
          <w:rFonts w:ascii="Times New Roman" w:eastAsia="Times New Roman" w:hAnsi="Times New Roman" w:cs="Times New Roman"/>
        </w:rPr>
        <w:t>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8.2. Группировка объемов финансирования Подпрограммы 1                                                                                                                                                                                           по  источникам финансирования и распорядителям приведена в приложени</w:t>
      </w:r>
      <w:r>
        <w:rPr>
          <w:rFonts w:ascii="Times New Roman" w:eastAsia="Times New Roman" w:hAnsi="Times New Roman" w:cs="Times New Roman"/>
        </w:rPr>
        <w:t>ях</w:t>
      </w:r>
      <w:r w:rsidRPr="000D0694">
        <w:rPr>
          <w:rFonts w:ascii="Times New Roman" w:eastAsia="Times New Roman" w:hAnsi="Times New Roman" w:cs="Times New Roman"/>
        </w:rPr>
        <w:t xml:space="preserve"> 5</w:t>
      </w:r>
      <w:r>
        <w:rPr>
          <w:rFonts w:ascii="Times New Roman" w:eastAsia="Times New Roman" w:hAnsi="Times New Roman" w:cs="Times New Roman"/>
        </w:rPr>
        <w:t xml:space="preserve"> и 5.1</w:t>
      </w:r>
      <w:r w:rsidRPr="000D0694">
        <w:rPr>
          <w:rFonts w:ascii="Times New Roman" w:eastAsia="Times New Roman" w:hAnsi="Times New Roman" w:cs="Times New Roman"/>
        </w:rPr>
        <w:t xml:space="preserve">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8.3. Объем финансового обеспечения реализации Программы подлежит ежегодному уточнению в соответствии с Решением Совета депутатов Карагинского муниципального района о районном бюджете на очередной ф</w:t>
      </w:r>
      <w:r>
        <w:rPr>
          <w:rFonts w:ascii="Times New Roman" w:eastAsia="Times New Roman" w:hAnsi="Times New Roman" w:cs="Times New Roman"/>
        </w:rPr>
        <w:t>инансовый год и плановый период.</w:t>
      </w:r>
    </w:p>
    <w:p w:rsidR="000232A4" w:rsidRDefault="000232A4" w:rsidP="000232A4">
      <w:pPr>
        <w:jc w:val="center"/>
        <w:textAlignment w:val="baseline"/>
        <w:rPr>
          <w:rFonts w:ascii="Times New Roman" w:eastAsia="Times New Roman" w:hAnsi="Times New Roman" w:cs="Times New Roman"/>
          <w:b/>
          <w:bdr w:val="none" w:sz="0" w:space="0" w:color="auto" w:frame="1"/>
        </w:rPr>
      </w:pPr>
    </w:p>
    <w:p w:rsidR="000232A4" w:rsidRPr="000D0694" w:rsidRDefault="000232A4" w:rsidP="000232A4">
      <w:pPr>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9. Подпрограмма 1</w:t>
      </w:r>
    </w:p>
    <w:p w:rsidR="000232A4" w:rsidRPr="000D0694" w:rsidRDefault="000232A4" w:rsidP="000232A4">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 xml:space="preserve">«Совершенствование управления муниципальными финансами, повышение открытости и прозрачности бюджетного процесса в </w:t>
      </w:r>
      <w:proofErr w:type="spellStart"/>
      <w:r w:rsidRPr="000D0694">
        <w:rPr>
          <w:rFonts w:ascii="Times New Roman" w:eastAsia="Times New Roman" w:hAnsi="Times New Roman" w:cs="Times New Roman"/>
          <w:b/>
          <w:bdr w:val="none" w:sz="0" w:space="0" w:color="auto" w:frame="1"/>
        </w:rPr>
        <w:t>Карагинском</w:t>
      </w:r>
      <w:proofErr w:type="spellEnd"/>
      <w:r w:rsidRPr="000D0694">
        <w:rPr>
          <w:rFonts w:ascii="Times New Roman" w:eastAsia="Times New Roman" w:hAnsi="Times New Roman" w:cs="Times New Roman"/>
          <w:b/>
          <w:bdr w:val="none" w:sz="0" w:space="0" w:color="auto" w:frame="1"/>
        </w:rPr>
        <w:t xml:space="preserve"> муниципальном районе»</w:t>
      </w:r>
    </w:p>
    <w:p w:rsidR="000232A4" w:rsidRPr="000D0694" w:rsidRDefault="000232A4" w:rsidP="000232A4">
      <w:pPr>
        <w:jc w:val="center"/>
        <w:textAlignment w:val="baseline"/>
        <w:rPr>
          <w:rFonts w:ascii="Times New Roman" w:eastAsia="Times New Roman" w:hAnsi="Times New Roman" w:cs="Times New Roman"/>
          <w:b/>
          <w:bdr w:val="none" w:sz="0" w:space="0" w:color="auto" w:frame="1"/>
        </w:rPr>
      </w:pPr>
    </w:p>
    <w:p w:rsidR="000232A4" w:rsidRPr="000D0694" w:rsidRDefault="000232A4" w:rsidP="000232A4">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9.1. Паспорт подпрограммы 1</w:t>
      </w:r>
    </w:p>
    <w:p w:rsidR="000232A4" w:rsidRPr="000D0694" w:rsidRDefault="000232A4" w:rsidP="000232A4">
      <w:pPr>
        <w:jc w:val="center"/>
        <w:textAlignment w:val="baseline"/>
        <w:rPr>
          <w:rFonts w:ascii="Times New Roman" w:eastAsia="Times New Roman" w:hAnsi="Times New Roman" w:cs="Times New Roman"/>
        </w:rPr>
      </w:pP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6420"/>
      </w:tblGrid>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bCs/>
              </w:rPr>
            </w:pPr>
            <w:r w:rsidRPr="000D0694">
              <w:rPr>
                <w:rFonts w:ascii="Times New Roman" w:eastAsia="Times New Roman" w:hAnsi="Times New Roman" w:cs="Times New Roman"/>
                <w:bCs/>
              </w:rPr>
              <w:t xml:space="preserve">п.1 части 1 и часть 4 статьи 15 Федерального закона от 6 октября 2003 г. N 131-ФЗ "Об общих принципах организации местного самоуправления в Российской Федерации", </w:t>
            </w:r>
            <w:r w:rsidRPr="00C67B03">
              <w:rPr>
                <w:rFonts w:ascii="Times New Roman" w:eastAsia="Times New Roman" w:hAnsi="Times New Roman" w:cs="Times New Roman"/>
              </w:rPr>
              <w:t>решение Совета депутатов Карагинского муниципального района от 19.11.2015 № 47 «Об утверждении Положения о финансовом управлении администрации Карагинского муниципального района»</w:t>
            </w:r>
          </w:p>
        </w:tc>
      </w:tr>
      <w:tr w:rsidR="000232A4" w:rsidRPr="000D0694" w:rsidTr="000232A4">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0232A4" w:rsidRPr="000D0694" w:rsidTr="000232A4">
        <w:trPr>
          <w:trHeight w:val="57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Исполнители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Финансовое управление администрации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Администрация Карагинского муниципального района</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t xml:space="preserve">Участники </w:t>
            </w:r>
            <w:r w:rsidRPr="000D0694">
              <w:rPr>
                <w:rFonts w:ascii="Times New Roman" w:eastAsia="Times New Roman" w:hAnsi="Times New Roman" w:cs="Times New Roman"/>
              </w:rPr>
              <w:t>Подпрограммы 1</w:t>
            </w:r>
          </w:p>
        </w:tc>
        <w:tc>
          <w:tcPr>
            <w:tcW w:w="6420" w:type="dxa"/>
            <w:shd w:val="clear" w:color="auto" w:fill="auto"/>
          </w:tcPr>
          <w:p w:rsidR="000232A4" w:rsidRPr="000D0694" w:rsidRDefault="000232A4" w:rsidP="000232A4">
            <w:pPr>
              <w:suppressAutoHyphens/>
              <w:ind w:firstLine="42"/>
              <w:rPr>
                <w:rFonts w:ascii="Times New Roman" w:hAnsi="Times New Roman" w:cs="Times New Roman"/>
                <w:color w:val="FF0000"/>
              </w:rPr>
            </w:pPr>
            <w:r w:rsidRPr="000D0694">
              <w:rPr>
                <w:rFonts w:ascii="Times New Roman" w:eastAsia="Times New Roman" w:hAnsi="Times New Roman" w:cs="Times New Roman"/>
              </w:rPr>
              <w:t>Отсутствуют</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Цели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Создание условий для оптимизации и повышения эффективности расходов районного бюджета, повышения открытости и доступности информации</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Задачи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Переход на формирование районного бюджета преимущественно в рамках программ.</w:t>
            </w:r>
          </w:p>
          <w:p w:rsidR="000232A4" w:rsidRPr="000D0694" w:rsidRDefault="000232A4" w:rsidP="000232A4">
            <w:pPr>
              <w:widowControl/>
              <w:autoSpaceDE/>
              <w:autoSpaceDN/>
              <w:adjustRightInd/>
              <w:ind w:left="8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бюджетных расходов.</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Внедрение современных методов и технологий управления муниципальными финансами.</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5. Информатизация бюджетного процесса, повышение прозрачности бюджетной системы и доступности информации о бюджетном процессе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t xml:space="preserve">Целевые показатели </w:t>
            </w:r>
            <w:r w:rsidRPr="000D0694">
              <w:rPr>
                <w:rFonts w:ascii="Times New Roman" w:hAnsi="Times New Roman" w:cs="Times New Roman"/>
              </w:rPr>
              <w:lastRenderedPageBreak/>
              <w:t xml:space="preserve">(индикаторы) </w:t>
            </w:r>
            <w:r w:rsidRPr="000D0694">
              <w:rPr>
                <w:rFonts w:ascii="Times New Roman" w:eastAsia="Times New Roman" w:hAnsi="Times New Roman" w:cs="Times New Roman"/>
              </w:rPr>
              <w:t>Подпрограммы 1</w:t>
            </w:r>
          </w:p>
        </w:tc>
        <w:tc>
          <w:tcPr>
            <w:tcW w:w="6420" w:type="dxa"/>
            <w:shd w:val="clear" w:color="auto" w:fill="auto"/>
          </w:tcPr>
          <w:p w:rsidR="000232A4" w:rsidRPr="000D0694" w:rsidRDefault="000232A4" w:rsidP="000232A4">
            <w:pPr>
              <w:widowControl/>
              <w:tabs>
                <w:tab w:val="left" w:pos="347"/>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lastRenderedPageBreak/>
              <w:t xml:space="preserve">1. Доля расходов районного бюджета, формируемых в </w:t>
            </w:r>
            <w:r w:rsidRPr="000D0694">
              <w:rPr>
                <w:rFonts w:ascii="Times New Roman" w:hAnsi="Times New Roman" w:cs="Times New Roman"/>
              </w:rPr>
              <w:lastRenderedPageBreak/>
              <w:t>рамках программ.</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2. Отношение объема просроченной кредиторской задолженности по состоянию на конец отчетного периода к общему объему расходов районного бюджета.</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3. 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4. Оценка Министерством финансов Камчатского края качества управления муниципальными финансами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за год, предшествующий отчетному году.</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Сроки и этапы реализации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Pr>
                <w:rFonts w:ascii="Times New Roman" w:eastAsia="Times New Roman" w:hAnsi="Times New Roman" w:cs="Times New Roman"/>
              </w:rPr>
              <w:t>25</w:t>
            </w:r>
            <w:r w:rsidRPr="000D0694">
              <w:rPr>
                <w:rFonts w:ascii="Times New Roman" w:eastAsia="Times New Roman" w:hAnsi="Times New Roman" w:cs="Times New Roman"/>
              </w:rPr>
              <w:t>, этапы не выделяются</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Перечень </w:t>
            </w:r>
            <w:r>
              <w:rPr>
                <w:rFonts w:ascii="Times New Roman" w:eastAsia="Times New Roman" w:hAnsi="Times New Roman" w:cs="Times New Roman"/>
              </w:rPr>
              <w:t xml:space="preserve">основных </w:t>
            </w:r>
            <w:r w:rsidRPr="000D0694">
              <w:rPr>
                <w:rFonts w:ascii="Times New Roman" w:eastAsia="Times New Roman" w:hAnsi="Times New Roman" w:cs="Times New Roman"/>
              </w:rPr>
              <w:t>мероприятий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Повышение качества управления муниципальными финансами Карагинского муниципального района.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Повышение открытости и прозрачности бюджетного процесса, реализация проекта "Бюджет для граждан".</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Модернизации технических и программных комплексов организации бюджетного процесса.</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Осуществление полномочий и функций Финансового управления администрации Карагинского муниципального района</w:t>
            </w:r>
          </w:p>
        </w:tc>
      </w:tr>
      <w:tr w:rsidR="003F7583" w:rsidRPr="003F7583"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150"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Общий объем финансирования Подпрограммы 1 по годам</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Всего – </w:t>
            </w:r>
            <w:r w:rsidR="006B3580" w:rsidRPr="006B3580">
              <w:rPr>
                <w:rFonts w:ascii="Times New Roman" w:eastAsia="Times New Roman" w:hAnsi="Times New Roman" w:cs="Times New Roman"/>
              </w:rPr>
              <w:t>148 031,56221</w:t>
            </w:r>
            <w:r w:rsidR="006B3580">
              <w:rPr>
                <w:rFonts w:ascii="Times New Roman" w:eastAsia="Times New Roman" w:hAnsi="Times New Roman" w:cs="Times New Roman"/>
              </w:rPr>
              <w:t xml:space="preserve"> </w:t>
            </w:r>
            <w:r w:rsidRPr="003F7583">
              <w:rPr>
                <w:rFonts w:ascii="Times New Roman" w:eastAsia="Times New Roman" w:hAnsi="Times New Roman" w:cs="Times New Roman"/>
              </w:rPr>
              <w:t xml:space="preserve">рублей, в </w:t>
            </w:r>
            <w:proofErr w:type="spellStart"/>
            <w:r w:rsidRPr="003F7583">
              <w:rPr>
                <w:rFonts w:ascii="Times New Roman" w:eastAsia="Times New Roman" w:hAnsi="Times New Roman" w:cs="Times New Roman"/>
              </w:rPr>
              <w:t>т.ч</w:t>
            </w:r>
            <w:proofErr w:type="spellEnd"/>
            <w:r w:rsidRPr="003F7583">
              <w:rPr>
                <w:rFonts w:ascii="Times New Roman" w:eastAsia="Times New Roman" w:hAnsi="Times New Roman" w:cs="Times New Roman"/>
              </w:rPr>
              <w:t>. по годам:</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2015 год – 12 159,86100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2016 год -  12 364,27000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2017 год -  </w:t>
            </w:r>
            <w:r w:rsidR="003F7583" w:rsidRPr="003F7583">
              <w:rPr>
                <w:rFonts w:ascii="Times New Roman" w:eastAsia="Times New Roman" w:hAnsi="Times New Roman" w:cs="Times New Roman"/>
              </w:rPr>
              <w:t>13 283,78692</w:t>
            </w:r>
            <w:r w:rsidR="003F7583">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 </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2018 год -  </w:t>
            </w:r>
            <w:r w:rsidR="006B3580" w:rsidRPr="006B3580">
              <w:rPr>
                <w:rFonts w:ascii="Times New Roman" w:eastAsia="Times New Roman" w:hAnsi="Times New Roman" w:cs="Times New Roman"/>
              </w:rPr>
              <w:t>14 904,03429</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2019 год -  </w:t>
            </w:r>
            <w:r w:rsidR="006B3580" w:rsidRPr="006B3580">
              <w:rPr>
                <w:rFonts w:ascii="Times New Roman" w:eastAsia="Times New Roman" w:hAnsi="Times New Roman" w:cs="Times New Roman"/>
              </w:rPr>
              <w:t>13 607,23000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2020 год -  </w:t>
            </w:r>
            <w:r w:rsidR="006B3580" w:rsidRPr="006B3580">
              <w:rPr>
                <w:rFonts w:ascii="Times New Roman" w:eastAsia="Times New Roman" w:hAnsi="Times New Roman" w:cs="Times New Roman"/>
              </w:rPr>
              <w:t>13 618,73000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2021 год -  </w:t>
            </w:r>
            <w:r w:rsidR="006B3580" w:rsidRPr="006B3580">
              <w:rPr>
                <w:rFonts w:ascii="Times New Roman" w:eastAsia="Times New Roman" w:hAnsi="Times New Roman" w:cs="Times New Roman"/>
              </w:rPr>
              <w:t>13 618,73000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2022 год -  </w:t>
            </w:r>
            <w:r w:rsidR="006B3580" w:rsidRPr="006B3580">
              <w:rPr>
                <w:rFonts w:ascii="Times New Roman" w:eastAsia="Times New Roman" w:hAnsi="Times New Roman" w:cs="Times New Roman"/>
              </w:rPr>
              <w:t>13 618,73000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2023 год -  </w:t>
            </w:r>
            <w:r w:rsidR="006B3580" w:rsidRPr="006B3580">
              <w:rPr>
                <w:rFonts w:ascii="Times New Roman" w:eastAsia="Times New Roman" w:hAnsi="Times New Roman" w:cs="Times New Roman"/>
              </w:rPr>
              <w:t>13 618,73000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2024 год -  </w:t>
            </w:r>
            <w:r w:rsidR="006B3580" w:rsidRPr="006B3580">
              <w:rPr>
                <w:rFonts w:ascii="Times New Roman" w:eastAsia="Times New Roman" w:hAnsi="Times New Roman" w:cs="Times New Roman"/>
              </w:rPr>
              <w:t>13 618,73000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2025 год -  </w:t>
            </w:r>
            <w:r w:rsidR="006B3580" w:rsidRPr="006B3580">
              <w:rPr>
                <w:rFonts w:ascii="Times New Roman" w:eastAsia="Times New Roman" w:hAnsi="Times New Roman" w:cs="Times New Roman"/>
              </w:rPr>
              <w:t>13 618,73000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Ожидаемые результаты реализации Подпрограммы 1</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Увязка бюджетного планирования со стратегическими целями социально-экономического развития Карагинского муниципального района.</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Рост доли расходов районного бюджета, формируемых в рамках программ.</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Повышение эффективности расходов районного бюджета.</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4. Повышение качества управления муниципальными финансами.</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5. Реализация проекта «Бюджет для граждан».</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6. Повышение качества управления бюджетным процессом на муниципальном уровне.</w:t>
            </w:r>
          </w:p>
        </w:tc>
      </w:tr>
    </w:tbl>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9.2. Цели и задачи Подпрограммы 1, сроки и этапы </w:t>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lastRenderedPageBreak/>
        <w:t>реализации Подпрограммы 1</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9.2.1. Подпрограмма 1 содержит взаимоувязанную по задачам, срокам осуществления и объемам ассигнований систему мероприятий, направленных на создание условий для оптимизации и повышения эффективности расходов районного бюджета, повышения открытости и доступности информации о бюджетном процессе.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9.2.2.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как и в целом в Российской Федерации, отмечается ряд следующих системных недостатков и нерешенных проблем в сфере управления общественными финансами: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недостаточная эффективность и результативность расходования бюджетных средств;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стратегическое планирование слабо увязано с бюджетным планированием;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 сохраняются условия и стимулы для неоправданного увеличения бюджетных расходов;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отсутствуют действенные методики </w:t>
      </w:r>
      <w:proofErr w:type="gramStart"/>
      <w:r w:rsidRPr="000D0694">
        <w:rPr>
          <w:rFonts w:ascii="Times New Roman" w:eastAsia="Times New Roman" w:hAnsi="Times New Roman" w:cs="Times New Roman"/>
        </w:rPr>
        <w:t>оценки деятельности органов местного самоуправления муниципальных образований</w:t>
      </w:r>
      <w:proofErr w:type="gramEnd"/>
      <w:r w:rsidRPr="000D0694">
        <w:rPr>
          <w:rFonts w:ascii="Times New Roman" w:eastAsia="Times New Roman" w:hAnsi="Times New Roman" w:cs="Times New Roman"/>
        </w:rPr>
        <w:t xml:space="preserve">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том числе оценки эффективности использования ими финансовых ресурсов;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5) формальным и недостаточно увязанным с бюджетным процессом остается применение инструментов бюджетирования, </w:t>
      </w:r>
      <w:proofErr w:type="gramStart"/>
      <w:r w:rsidRPr="000D0694">
        <w:rPr>
          <w:rFonts w:ascii="Times New Roman" w:eastAsia="Times New Roman" w:hAnsi="Times New Roman" w:cs="Times New Roman"/>
        </w:rPr>
        <w:t>ориентированного</w:t>
      </w:r>
      <w:proofErr w:type="gramEnd"/>
      <w:r w:rsidRPr="000D0694">
        <w:rPr>
          <w:rFonts w:ascii="Times New Roman" w:eastAsia="Times New Roman" w:hAnsi="Times New Roman" w:cs="Times New Roman"/>
        </w:rPr>
        <w:t xml:space="preserve"> на результаты;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6) остается ограниченным опыт внедрения муниципальных заданий;</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7) бюджетный процесс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остается недостаточно прозрачным и открытым для граждан.</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9.2.3. Необходимость достижения долгосрочных целей социально-экономического развития Карагинского муниципального района увеличивает актуальность </w:t>
      </w:r>
      <w:proofErr w:type="gramStart"/>
      <w:r w:rsidRPr="000D0694">
        <w:rPr>
          <w:rFonts w:ascii="Times New Roman" w:eastAsia="Times New Roman" w:hAnsi="Times New Roman" w:cs="Times New Roman"/>
        </w:rPr>
        <w:t>разработки</w:t>
      </w:r>
      <w:proofErr w:type="gramEnd"/>
      <w:r w:rsidRPr="000D0694">
        <w:rPr>
          <w:rFonts w:ascii="Times New Roman" w:eastAsia="Times New Roman" w:hAnsi="Times New Roman" w:cs="Times New Roman"/>
        </w:rPr>
        <w:t xml:space="preserve"> и реализации системы мер по совершенствованию управления муниципальными финансами, повышение открытости и прозрачности бюджетного процесса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9.2.4. Цель Подпрограммы 1 - создание условий для оптимизации и повышения эффективности расходов районного бюджета, повышения открытости и доступности информации.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9.2.5. Для достижения цели Подпрограммы 1 необходимо создание механизмов, направленных на решение следующих основных задач:</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а) обеспечение увязки бюджетного планирования со стратегическими целями социально-экономического развития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б) переход на формирование районного бюджета преимущественно в рамках программ;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в) повышение эффективности бюджетных расходов;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г) внедрение современных методов и технологий управления муниципальными финансами;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д) информатизация бюджетного процесса, повышение прозрачности бюджетной системы и доступности информации о бюджетном процессе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9.2.6. Реализация Подпрограммы 1 осуществляется с 1 января 2015 года по 31 декабря 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 на постоянной основе, этапы не выделяются.</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9.3. Перечень </w:t>
      </w:r>
      <w:r>
        <w:rPr>
          <w:rFonts w:ascii="Times New Roman" w:eastAsia="Times New Roman" w:hAnsi="Times New Roman" w:cs="Times New Roman"/>
          <w:b/>
        </w:rPr>
        <w:t>основных</w:t>
      </w:r>
      <w:r w:rsidRPr="000D0694">
        <w:rPr>
          <w:rFonts w:ascii="Times New Roman" w:eastAsia="Times New Roman" w:hAnsi="Times New Roman" w:cs="Times New Roman"/>
          <w:b/>
        </w:rPr>
        <w:t xml:space="preserve"> мероприятий Подпрограммы 1</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Для выполнения указанных задач в 2015 - 20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годах предлагается реализовать комплекс мероприятий по следующим основным направлениям:</w:t>
      </w:r>
    </w:p>
    <w:p w:rsidR="000232A4" w:rsidRPr="007F6288" w:rsidRDefault="000232A4" w:rsidP="000232A4">
      <w:pPr>
        <w:textAlignment w:val="baseline"/>
        <w:rPr>
          <w:rFonts w:ascii="Times New Roman" w:eastAsia="Times New Roman" w:hAnsi="Times New Roman" w:cs="Times New Roman"/>
        </w:rPr>
      </w:pPr>
      <w:r w:rsidRPr="007F6288">
        <w:rPr>
          <w:rFonts w:ascii="Times New Roman" w:eastAsia="Times New Roman" w:hAnsi="Times New Roman" w:cs="Times New Roman"/>
        </w:rPr>
        <w:t>1) повышение качества управления муниципальными финансами Карагинского муниципального района;</w:t>
      </w:r>
    </w:p>
    <w:p w:rsidR="000232A4" w:rsidRPr="007F6288" w:rsidRDefault="000232A4" w:rsidP="000232A4">
      <w:pPr>
        <w:textAlignment w:val="baseline"/>
        <w:rPr>
          <w:rFonts w:ascii="Times New Roman" w:eastAsia="Times New Roman" w:hAnsi="Times New Roman" w:cs="Times New Roman"/>
        </w:rPr>
      </w:pPr>
      <w:r w:rsidRPr="007F6288">
        <w:rPr>
          <w:rFonts w:ascii="Times New Roman" w:eastAsia="Times New Roman" w:hAnsi="Times New Roman" w:cs="Times New Roman"/>
        </w:rPr>
        <w:t xml:space="preserve">2) повышение открытости и прозрачности бюджетного процесса, реализация проекта "Бюджет для граждан"; </w:t>
      </w:r>
    </w:p>
    <w:p w:rsidR="000232A4" w:rsidRDefault="000232A4" w:rsidP="000232A4">
      <w:pPr>
        <w:textAlignment w:val="baseline"/>
        <w:rPr>
          <w:rFonts w:ascii="Times New Roman" w:eastAsia="Times New Roman" w:hAnsi="Times New Roman" w:cs="Times New Roman"/>
        </w:rPr>
      </w:pPr>
      <w:r w:rsidRPr="007F6288">
        <w:rPr>
          <w:rFonts w:ascii="Times New Roman" w:eastAsia="Times New Roman" w:hAnsi="Times New Roman" w:cs="Times New Roman"/>
        </w:rPr>
        <w:lastRenderedPageBreak/>
        <w:t>3) модернизации технических и программных комплексов организации бюджетного процесса;</w:t>
      </w:r>
    </w:p>
    <w:p w:rsidR="000232A4" w:rsidRDefault="000232A4" w:rsidP="000232A4">
      <w:pPr>
        <w:textAlignment w:val="baseline"/>
        <w:rPr>
          <w:rFonts w:ascii="Times New Roman" w:eastAsia="Times New Roman" w:hAnsi="Times New Roman" w:cs="Times New Roman"/>
        </w:rPr>
      </w:pPr>
      <w:r>
        <w:rPr>
          <w:rFonts w:ascii="Times New Roman" w:eastAsia="Times New Roman" w:hAnsi="Times New Roman" w:cs="Times New Roman"/>
        </w:rPr>
        <w:t>4) о</w:t>
      </w:r>
      <w:r w:rsidRPr="007F6288">
        <w:rPr>
          <w:rFonts w:ascii="Times New Roman" w:eastAsia="Times New Roman" w:hAnsi="Times New Roman" w:cs="Times New Roman"/>
        </w:rPr>
        <w:t>существление полномочий и функций Финансового управления администрации Карагинского муниципального района</w:t>
      </w:r>
      <w:r>
        <w:rPr>
          <w:rFonts w:ascii="Times New Roman" w:eastAsia="Times New Roman" w:hAnsi="Times New Roman" w:cs="Times New Roman"/>
        </w:rPr>
        <w:t>.</w:t>
      </w:r>
    </w:p>
    <w:p w:rsidR="000232A4" w:rsidRDefault="000232A4" w:rsidP="000232A4">
      <w:pPr>
        <w:ind w:firstLine="0"/>
        <w:jc w:val="center"/>
        <w:textAlignment w:val="baseline"/>
        <w:rPr>
          <w:rFonts w:ascii="Times New Roman" w:eastAsia="Times New Roman" w:hAnsi="Times New Roman" w:cs="Times New Roman"/>
          <w:b/>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9.4. Механизмы реализации и управления Подпрограммой 1 </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9.4.1. Ответственным исполнителем Подпрограммы 1 является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1 осуществляет управление реализацией Подпрограммы, обладает правом вносить предложения об изменении объемов финансовых средств, направляемых на решение отдельных ее задач.</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9.4.2. Исполнителями Подпрограммы 1 являются: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Администрация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9.4.3. Реализация </w:t>
      </w:r>
      <w:r>
        <w:rPr>
          <w:rFonts w:ascii="Times New Roman" w:eastAsia="Times New Roman" w:hAnsi="Times New Roman" w:cs="Times New Roman"/>
        </w:rPr>
        <w:t xml:space="preserve">основного </w:t>
      </w:r>
      <w:r w:rsidRPr="000D0694">
        <w:rPr>
          <w:rFonts w:ascii="Times New Roman" w:eastAsia="Times New Roman" w:hAnsi="Times New Roman" w:cs="Times New Roman"/>
        </w:rPr>
        <w:t>мероприятия «Внедрение современных методов управления муниципальными финансами, совершенствование нормативного правового регулирования» включает:</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разработку проектов нормативных правовых актов Карагинского муниципального района, необходимых для выполнения Программы, и внесение их на рассмотрение  Администрации Карагинского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формирование районного бюджета на базе муниципальных программ.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9.4.4. Реализация </w:t>
      </w:r>
      <w:r>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«Повышение открытости и прозрачности бюджетного процесса, реализация проекта "Бюджет для граждан"» включает:</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обеспечение размещения в сети Интернет доступной информации о системе управления муниципальными финансами Карагинского муниципального района;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реализация проекта «Бюджет для граждан».</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 информации о системе управления муниципальными финансами Карагинского муниципального района, обязательной для публикации в сети Интернет на официальном сайте администрации Карагинского муниципального </w:t>
      </w:r>
      <w:r w:rsidRPr="002903C2">
        <w:rPr>
          <w:rFonts w:ascii="Times New Roman" w:eastAsia="Times New Roman" w:hAnsi="Times New Roman" w:cs="Times New Roman"/>
        </w:rPr>
        <w:t>района (</w:t>
      </w:r>
      <w:r w:rsidRPr="002903C2">
        <w:rPr>
          <w:rFonts w:ascii="Times New Roman" w:hAnsi="Times New Roman" w:cs="Times New Roman"/>
        </w:rPr>
        <w:t>http://карагинский</w:t>
      </w:r>
      <w:proofErr w:type="gramStart"/>
      <w:r w:rsidRPr="002903C2">
        <w:rPr>
          <w:rFonts w:ascii="Times New Roman" w:hAnsi="Times New Roman" w:cs="Times New Roman"/>
        </w:rPr>
        <w:t>.р</w:t>
      </w:r>
      <w:proofErr w:type="gramEnd"/>
      <w:r w:rsidRPr="002903C2">
        <w:rPr>
          <w:rFonts w:ascii="Times New Roman" w:hAnsi="Times New Roman" w:cs="Times New Roman"/>
        </w:rPr>
        <w:t>ф/</w:t>
      </w:r>
      <w:r w:rsidRPr="002903C2">
        <w:rPr>
          <w:rFonts w:ascii="Times New Roman" w:eastAsia="Times New Roman" w:hAnsi="Times New Roman" w:cs="Times New Roman"/>
        </w:rPr>
        <w:t>),</w:t>
      </w:r>
      <w:r w:rsidRPr="000D0694">
        <w:rPr>
          <w:rFonts w:ascii="Times New Roman" w:eastAsia="Times New Roman" w:hAnsi="Times New Roman" w:cs="Times New Roman"/>
        </w:rPr>
        <w:t xml:space="preserve"> относится следующий состав информации: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решения Совета депутатов Карагинского муниципального района о районном бюджете на очередной финансовый год и плановый период;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решения о внесении изменений в решение Совета депутатов Карагинского муниципального района о районном бюджете на очередной финансовый год и плановый период;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 решения Совета депутатов Карагинского муниципального района об исполнении районного бюджета за отчетный финансовый год;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4) проекты постановлений, распоряжений, разрабатываемых Финансовым управлением администрации Карагинского муниципального района, для проведения антикоррупционной экспертизы.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5) нормативные правовые акты, регулирующие сферу муниципальных финансов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6) нормативные правовые акты в сфере межбюджетных отношений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7) основные направления налоговой и бюджетной политики Карагинского муниципального района на очередной финансовый год и плановый период;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8) информация о результатах деятельности Финансового управления администрации Карагинского муниципального района за отчетный финансовый год;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 расчеты и методики распределения межбюджетных трансфертов на очередной финансовый год и плановый период;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 отчет об исполнении консолидированного бюджета Карагинского </w:t>
      </w:r>
      <w:r w:rsidRPr="000D0694">
        <w:rPr>
          <w:rFonts w:ascii="Times New Roman" w:eastAsia="Times New Roman" w:hAnsi="Times New Roman" w:cs="Times New Roman"/>
        </w:rPr>
        <w:lastRenderedPageBreak/>
        <w:t>муниципального района за отчетный месяц;</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 информационный ресурс «Бюджет для граждан»;</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12) данная Программа, проекты постановлений администрации Карагинского муниципального района (постановления администрации Карагинского муниципального района) о внесении изменений в Программу, результаты оценки эффективности муниципальной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9.4.5. Реализация </w:t>
      </w:r>
      <w:r>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«Модернизации технических и программных комплексов организации бюджетного процесса» включает:</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внедрение единого комплексного программного продукта, позволяющего автоматизировать и интегрировать процессы составления проекта районного бюджета, ведения сводной бюджетной росписи, исполнения бюджета, а также составления и представления бюджетной отчетности;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оплата расходов по обслуживанию, технической поддержке и обновлению единого комплексного программного продукта.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9.4.6. Реализация </w:t>
      </w:r>
      <w:r>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«Осуществление полномочий и функций Финансового управления администрации Карагинского муниципального района» включает:</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расходы на обеспечение выполнения функций и полномочий Финансового управления администрации Карагинского муниципального района, в том числе, по реализации данной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расходы на осуществление отдельных бюджетных полномочий финансового органа поселения на основе соглашения между администрацией поселения и администрацией Карагинского муниципального района, за счет межбюджетных трансфертов предоставляемых из бюджетов поселений.</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Финансовое управление является структурным подразделением администрации Карагинского муниципального района, ее финансовым органом, осуществляющим единую финансовую и бюджетную политику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кассовое исполнение бюджета района и управление средствами бюджета района, обеспечивающим реализацию полномочий администрации Карагинского муниципального района в части формирования, исполнения бюджета района и </w:t>
      </w:r>
      <w:proofErr w:type="gramStart"/>
      <w:r w:rsidRPr="000D0694">
        <w:rPr>
          <w:rFonts w:ascii="Times New Roman" w:eastAsia="Times New Roman" w:hAnsi="Times New Roman" w:cs="Times New Roman"/>
        </w:rPr>
        <w:t>контроля за</w:t>
      </w:r>
      <w:proofErr w:type="gramEnd"/>
      <w:r w:rsidRPr="000D0694">
        <w:rPr>
          <w:rFonts w:ascii="Times New Roman" w:eastAsia="Times New Roman" w:hAnsi="Times New Roman" w:cs="Times New Roman"/>
        </w:rPr>
        <w:t xml:space="preserve"> его исполнением.</w:t>
      </w:r>
    </w:p>
    <w:p w:rsidR="000232A4" w:rsidRPr="00C67B03" w:rsidRDefault="000232A4" w:rsidP="000232A4">
      <w:pPr>
        <w:textAlignment w:val="baseline"/>
        <w:rPr>
          <w:rFonts w:ascii="Times New Roman" w:eastAsia="Times New Roman" w:hAnsi="Times New Roman" w:cs="Times New Roman"/>
        </w:rPr>
      </w:pPr>
      <w:r w:rsidRPr="00C67B03">
        <w:rPr>
          <w:rFonts w:ascii="Times New Roman" w:eastAsia="Times New Roman" w:hAnsi="Times New Roman" w:cs="Times New Roman"/>
        </w:rPr>
        <w:t>Полномочия Финансового управления определены решением Совета депутатов Карагинского муниципального района от 19.11.2015 № 47 «Об утверждении Положения о финансовом управлении администрации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Мероприятием не запланировано достижение показателей (индикаторов), однако её реализация оказывает прямое влияние на достижение всех показателей (индикаторов) Программы, реализацию основных мероприятий Программы, осуществление бюджетного процесса на муниципальном уровне и, в конечном итоге, на реализацию всех муниципальных программ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color w:val="FF0000"/>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9.5. Ресурсное обеспечение Подпрограммы 1</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9.5.1. Информация о финансовом обеспечении реализации Подпрограммы 1 с расшифровкой по годам реализации в разрезе основных мероприятий и источников приведена в приложени</w:t>
      </w:r>
      <w:r w:rsidR="005B2EE9">
        <w:rPr>
          <w:rFonts w:ascii="Times New Roman" w:eastAsia="Times New Roman" w:hAnsi="Times New Roman" w:cs="Times New Roman"/>
        </w:rPr>
        <w:t>ях</w:t>
      </w:r>
      <w:r w:rsidRPr="000D0694">
        <w:rPr>
          <w:rFonts w:ascii="Times New Roman" w:eastAsia="Times New Roman" w:hAnsi="Times New Roman" w:cs="Times New Roman"/>
        </w:rPr>
        <w:t xml:space="preserve"> 3 </w:t>
      </w:r>
      <w:r w:rsidR="005B2EE9">
        <w:rPr>
          <w:rFonts w:ascii="Times New Roman" w:eastAsia="Times New Roman" w:hAnsi="Times New Roman" w:cs="Times New Roman"/>
        </w:rPr>
        <w:t xml:space="preserve">и 3.1 </w:t>
      </w:r>
      <w:r w:rsidRPr="000D0694">
        <w:rPr>
          <w:rFonts w:ascii="Times New Roman" w:eastAsia="Times New Roman" w:hAnsi="Times New Roman" w:cs="Times New Roman"/>
        </w:rPr>
        <w:t>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9.5.2. Группировка объемов финансирования Подпрограммы 1                                                                                                                                                                                           по  источникам финансирования и распорядителям приведена в приложени</w:t>
      </w:r>
      <w:r w:rsidR="005B2EE9">
        <w:rPr>
          <w:rFonts w:ascii="Times New Roman" w:eastAsia="Times New Roman" w:hAnsi="Times New Roman" w:cs="Times New Roman"/>
        </w:rPr>
        <w:t>ях</w:t>
      </w:r>
      <w:r w:rsidRPr="000D0694">
        <w:rPr>
          <w:rFonts w:ascii="Times New Roman" w:eastAsia="Times New Roman" w:hAnsi="Times New Roman" w:cs="Times New Roman"/>
        </w:rPr>
        <w:t xml:space="preserve"> 5</w:t>
      </w:r>
      <w:r w:rsidR="005B2EE9">
        <w:rPr>
          <w:rFonts w:ascii="Times New Roman" w:eastAsia="Times New Roman" w:hAnsi="Times New Roman" w:cs="Times New Roman"/>
        </w:rPr>
        <w:t xml:space="preserve"> и 5.1</w:t>
      </w:r>
      <w:r w:rsidRPr="000D0694">
        <w:rPr>
          <w:rFonts w:ascii="Times New Roman" w:eastAsia="Times New Roman" w:hAnsi="Times New Roman" w:cs="Times New Roman"/>
        </w:rPr>
        <w:t xml:space="preserve"> к настоящей Программе.</w:t>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9.6. Ожидаемые результаты реализации Подпрограммы 1</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9.6.1. Перечень показателей (индикаторов) Подпрограммы 1 и их плановые значения в 2015-20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годах установлены приложени</w:t>
      </w:r>
      <w:r w:rsidR="005B2EE9">
        <w:rPr>
          <w:rFonts w:ascii="Times New Roman" w:eastAsia="Times New Roman" w:hAnsi="Times New Roman" w:cs="Times New Roman"/>
        </w:rPr>
        <w:t>ями</w:t>
      </w:r>
      <w:r w:rsidRPr="000D0694">
        <w:rPr>
          <w:rFonts w:ascii="Times New Roman" w:eastAsia="Times New Roman" w:hAnsi="Times New Roman" w:cs="Times New Roman"/>
        </w:rPr>
        <w:t xml:space="preserve"> 1 </w:t>
      </w:r>
      <w:r w:rsidR="005B2EE9">
        <w:rPr>
          <w:rFonts w:ascii="Times New Roman" w:eastAsia="Times New Roman" w:hAnsi="Times New Roman" w:cs="Times New Roman"/>
        </w:rPr>
        <w:t xml:space="preserve">и 1.1 </w:t>
      </w:r>
      <w:r w:rsidRPr="000D0694">
        <w:rPr>
          <w:rFonts w:ascii="Times New Roman" w:eastAsia="Times New Roman" w:hAnsi="Times New Roman" w:cs="Times New Roman"/>
        </w:rPr>
        <w:t>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9.6.2. Сведения о порядке сбора информации и методике расчета показателей (индикаторов) Подпрограммы 1 приведены в приложении 1а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9.6.3. Сведения о взаимосвязи основных мероприятий и результатов их выполнения с показателями (индикаторами) Подпрограммы 1 приведены в приложении 2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9.6.4. Оценка эффективности реализации Подпрограммы 1 осуществляется по формуле, аналогичной установленной  разделом 5 настоящей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9.6.5. Риски реализации Подпрограммы 1, помимо рисков реализации всей Программы, обозначенных в разделе 4 настоящей Программы, состоят в следующем: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невыполнение исполнителями обязательств по муниципальным контрактам в срок;</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наличие в программных продуктах технических недостатков, не позволяющих интегрировать их в полной мере;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 технические сбои, физический выход из строя оборудования и системного окружения (операционной системы, сетевого оборудования, серверного оборудования, сре</w:t>
      </w:r>
      <w:proofErr w:type="gramStart"/>
      <w:r w:rsidRPr="000D0694">
        <w:rPr>
          <w:rFonts w:ascii="Times New Roman" w:eastAsia="Times New Roman" w:hAnsi="Times New Roman" w:cs="Times New Roman"/>
        </w:rPr>
        <w:t>дств св</w:t>
      </w:r>
      <w:proofErr w:type="gramEnd"/>
      <w:r w:rsidRPr="000D0694">
        <w:rPr>
          <w:rFonts w:ascii="Times New Roman" w:eastAsia="Times New Roman" w:hAnsi="Times New Roman" w:cs="Times New Roman"/>
        </w:rPr>
        <w:t>язи), повреждения программного обеспечения в процессе его использования;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несоответствие программных продуктов законодательству Российской Федерации, подзаконным актам Правительства Российской Федерации, Минфина России;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5) значительные изменения законодательства Российской Федерации, требующие доработки программных продуктов;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6) продолжительность и сложность внедрения программных продуктов.</w:t>
      </w:r>
    </w:p>
    <w:p w:rsidR="000232A4" w:rsidRDefault="000232A4" w:rsidP="000232A4">
      <w:pPr>
        <w:jc w:val="center"/>
        <w:textAlignment w:val="baseline"/>
        <w:rPr>
          <w:rFonts w:ascii="Times New Roman" w:eastAsia="Times New Roman" w:hAnsi="Times New Roman" w:cs="Times New Roman"/>
          <w:b/>
          <w:bdr w:val="none" w:sz="0" w:space="0" w:color="auto" w:frame="1"/>
        </w:rPr>
      </w:pPr>
    </w:p>
    <w:p w:rsidR="000232A4" w:rsidRPr="000D0694" w:rsidRDefault="000232A4" w:rsidP="000232A4">
      <w:pPr>
        <w:jc w:val="center"/>
        <w:textAlignment w:val="baseline"/>
        <w:rPr>
          <w:rFonts w:ascii="Times New Roman" w:eastAsia="Times New Roman" w:hAnsi="Times New Roman" w:cs="Times New Roman"/>
          <w:b/>
          <w:bdr w:val="none" w:sz="0" w:space="0" w:color="auto" w:frame="1"/>
        </w:rPr>
      </w:pP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10. Подпрограмма 2</w:t>
      </w:r>
    </w:p>
    <w:p w:rsidR="000232A4" w:rsidRPr="000D0694" w:rsidRDefault="000232A4" w:rsidP="000232A4">
      <w:pPr>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rPr>
        <w:t>«Управление муниципальным долгом Карагинского муниципального района, средствами резервных фондов и резервами ассигнований»</w:t>
      </w:r>
      <w:r w:rsidRPr="000D0694">
        <w:rPr>
          <w:rFonts w:ascii="Times New Roman" w:eastAsia="Times New Roman" w:hAnsi="Times New Roman" w:cs="Times New Roman"/>
          <w:b/>
        </w:rPr>
        <w:br/>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bdr w:val="none" w:sz="0" w:space="0" w:color="auto" w:frame="1"/>
        </w:rPr>
        <w:t>10.1. Паспорт подпрограммы 2</w:t>
      </w: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6420"/>
      </w:tblGrid>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b/>
                <w:bCs/>
              </w:rPr>
            </w:pPr>
            <w:proofErr w:type="gramStart"/>
            <w:r w:rsidRPr="000D0694">
              <w:rPr>
                <w:rFonts w:ascii="Times New Roman" w:eastAsia="Times New Roman" w:hAnsi="Times New Roman" w:cs="Times New Roman"/>
              </w:rPr>
              <w:t xml:space="preserve">Ст.81, глава 14 </w:t>
            </w:r>
            <w:r w:rsidRPr="000D0694">
              <w:rPr>
                <w:rFonts w:ascii="Times New Roman" w:eastAsia="Times New Roman" w:hAnsi="Times New Roman" w:cs="Times New Roman"/>
                <w:bCs/>
              </w:rPr>
              <w:t xml:space="preserve">Бюджетного кодекса Российской Федерации от 31 июля 1998 г. N 145-ФЗ, решение Совета депутатов Карагинского муниципального района от 26.11.2009 г. № 120 «Об утверждении Положения «О бюджетном процессе в </w:t>
            </w:r>
            <w:proofErr w:type="spellStart"/>
            <w:r w:rsidRPr="000D0694">
              <w:rPr>
                <w:rFonts w:ascii="Times New Roman" w:eastAsia="Times New Roman" w:hAnsi="Times New Roman" w:cs="Times New Roman"/>
                <w:bCs/>
              </w:rPr>
              <w:t>Карагинском</w:t>
            </w:r>
            <w:proofErr w:type="spellEnd"/>
            <w:r w:rsidRPr="000D0694">
              <w:rPr>
                <w:rFonts w:ascii="Times New Roman" w:eastAsia="Times New Roman" w:hAnsi="Times New Roman" w:cs="Times New Roman"/>
                <w:bCs/>
              </w:rPr>
              <w:t xml:space="preserve"> муниципальном районе»</w:t>
            </w:r>
            <w:r w:rsidRPr="000D0694">
              <w:rPr>
                <w:rFonts w:ascii="Times New Roman" w:eastAsia="Times New Roman" w:hAnsi="Times New Roman" w:cs="Times New Roman"/>
              </w:rPr>
              <w:t xml:space="preserve">, постановление администрации Карагинского муниципального района от 21.08.2013 № 205 «Об утверждении Положения о порядке расходования средств резервного фонда Карагинского муниципального района», </w:t>
            </w:r>
            <w:r w:rsidRPr="00C67B03">
              <w:rPr>
                <w:rFonts w:ascii="Times New Roman" w:eastAsia="Times New Roman" w:hAnsi="Times New Roman" w:cs="Times New Roman"/>
              </w:rPr>
              <w:t>решение Совета депутатов Карагинского муниципального</w:t>
            </w:r>
            <w:proofErr w:type="gramEnd"/>
            <w:r w:rsidRPr="00C67B03">
              <w:rPr>
                <w:rFonts w:ascii="Times New Roman" w:eastAsia="Times New Roman" w:hAnsi="Times New Roman" w:cs="Times New Roman"/>
              </w:rPr>
              <w:t xml:space="preserve"> района от 19.11.2015 № 47 «Об утверждении Положения о финансовом управлении администрации Карагинского муниципального района»</w:t>
            </w:r>
          </w:p>
        </w:tc>
      </w:tr>
      <w:tr w:rsidR="000232A4" w:rsidRPr="000D0694" w:rsidTr="000232A4">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0232A4" w:rsidRPr="000D0694" w:rsidTr="000232A4">
        <w:trPr>
          <w:trHeight w:val="57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Исполнители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t xml:space="preserve">Участники </w:t>
            </w:r>
            <w:r w:rsidRPr="000D0694">
              <w:rPr>
                <w:rFonts w:ascii="Times New Roman" w:eastAsia="Times New Roman" w:hAnsi="Times New Roman" w:cs="Times New Roman"/>
              </w:rPr>
              <w:t>Подпрограммы 2</w:t>
            </w:r>
          </w:p>
        </w:tc>
        <w:tc>
          <w:tcPr>
            <w:tcW w:w="6420"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eastAsia="Times New Roman" w:hAnsi="Times New Roman" w:cs="Times New Roman"/>
              </w:rPr>
              <w:t>Отсутствуют</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Цели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Поддержание объема муниципального долга Карагинского муниципального района на экономически безопасном уровне, </w:t>
            </w:r>
            <w:proofErr w:type="spellStart"/>
            <w:r w:rsidRPr="000D0694">
              <w:rPr>
                <w:rFonts w:ascii="Times New Roman" w:eastAsia="Times New Roman" w:hAnsi="Times New Roman" w:cs="Times New Roman"/>
              </w:rPr>
              <w:t>предусмотрение</w:t>
            </w:r>
            <w:proofErr w:type="spellEnd"/>
            <w:r w:rsidRPr="000D0694">
              <w:rPr>
                <w:rFonts w:ascii="Times New Roman" w:eastAsia="Times New Roman" w:hAnsi="Times New Roman" w:cs="Times New Roman"/>
              </w:rPr>
              <w:t xml:space="preserve"> резервов для финансового обеспечения непредвиденных расходов.</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Задачи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tabs>
                <w:tab w:val="left" w:pos="322"/>
                <w:tab w:val="left" w:pos="608"/>
              </w:tabs>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Минимизация объема муниципального долга Карагинского муниципального района.</w:t>
            </w:r>
          </w:p>
          <w:p w:rsidR="000232A4" w:rsidRPr="000D0694" w:rsidRDefault="000232A4" w:rsidP="000232A4">
            <w:pPr>
              <w:tabs>
                <w:tab w:val="left" w:pos="325"/>
                <w:tab w:val="left" w:pos="608"/>
              </w:tabs>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t xml:space="preserve">Целевые показатели (индикаторы) </w:t>
            </w:r>
            <w:r w:rsidRPr="000D0694">
              <w:rPr>
                <w:rFonts w:ascii="Times New Roman" w:eastAsia="Times New Roman" w:hAnsi="Times New Roman" w:cs="Times New Roman"/>
              </w:rPr>
              <w:t>Подпрограммы 2</w:t>
            </w:r>
          </w:p>
        </w:tc>
        <w:tc>
          <w:tcPr>
            <w:tcW w:w="6420" w:type="dxa"/>
            <w:shd w:val="clear" w:color="auto" w:fill="auto"/>
          </w:tcPr>
          <w:p w:rsidR="000232A4" w:rsidRPr="000D0694" w:rsidRDefault="000232A4" w:rsidP="000232A4">
            <w:pPr>
              <w:widowControl/>
              <w:tabs>
                <w:tab w:val="left" w:pos="347"/>
                <w:tab w:val="left" w:pos="459"/>
              </w:tabs>
              <w:suppressAutoHyphens/>
              <w:autoSpaceDE/>
              <w:autoSpaceDN/>
              <w:adjustRightInd/>
              <w:ind w:left="-67" w:firstLine="42"/>
              <w:rPr>
                <w:rFonts w:ascii="Times New Roman" w:hAnsi="Times New Roman" w:cs="Times New Roman"/>
              </w:rPr>
            </w:pPr>
            <w:r w:rsidRPr="000D0694">
              <w:rPr>
                <w:rFonts w:ascii="Times New Roman" w:hAnsi="Times New Roman" w:cs="Times New Roman"/>
              </w:rPr>
              <w:t>1. 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p w:rsidR="000232A4" w:rsidRPr="000D0694" w:rsidRDefault="000232A4" w:rsidP="000232A4">
            <w:pPr>
              <w:widowControl/>
              <w:tabs>
                <w:tab w:val="left" w:pos="347"/>
                <w:tab w:val="left" w:pos="459"/>
              </w:tabs>
              <w:suppressAutoHyphens/>
              <w:autoSpaceDE/>
              <w:autoSpaceDN/>
              <w:adjustRightInd/>
              <w:ind w:left="-67" w:firstLine="42"/>
              <w:rPr>
                <w:rFonts w:ascii="Times New Roman" w:hAnsi="Times New Roman" w:cs="Times New Roman"/>
              </w:rPr>
            </w:pPr>
            <w:r w:rsidRPr="000D0694">
              <w:rPr>
                <w:rFonts w:ascii="Times New Roman" w:hAnsi="Times New Roman" w:cs="Times New Roman"/>
              </w:rPr>
              <w:t>2. Запланированный объем Резервного фонда администрации Карагинского муниципального района.</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Сроки и этапы реализации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5B2EE9">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этапы не выделяются</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Перечень </w:t>
            </w:r>
            <w:r w:rsidRPr="00B4327E">
              <w:rPr>
                <w:rFonts w:ascii="Times New Roman" w:eastAsia="Times New Roman" w:hAnsi="Times New Roman" w:cs="Times New Roman"/>
              </w:rPr>
              <w:t>основных мероприятий</w:t>
            </w:r>
            <w:r w:rsidRPr="000D0694">
              <w:rPr>
                <w:rFonts w:ascii="Times New Roman" w:eastAsia="Times New Roman" w:hAnsi="Times New Roman" w:cs="Times New Roman"/>
              </w:rPr>
              <w:t xml:space="preserve">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Управление муниципальным долгом Карагинского муниципального района.</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w:t>
            </w:r>
          </w:p>
        </w:tc>
      </w:tr>
      <w:tr w:rsidR="003F7583" w:rsidRPr="003F7583"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150"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Объемы бюджетных ассигнований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Всего – </w:t>
            </w:r>
            <w:r w:rsidR="006B3580" w:rsidRPr="006B3580">
              <w:rPr>
                <w:rFonts w:ascii="Times New Roman" w:eastAsia="Times New Roman" w:hAnsi="Times New Roman" w:cs="Times New Roman"/>
              </w:rPr>
              <w:t>34 531,00287</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 xml:space="preserve">, в </w:t>
            </w:r>
            <w:proofErr w:type="spellStart"/>
            <w:r w:rsidRPr="003F7583">
              <w:rPr>
                <w:rFonts w:ascii="Times New Roman" w:eastAsia="Times New Roman" w:hAnsi="Times New Roman" w:cs="Times New Roman"/>
              </w:rPr>
              <w:t>т.ч</w:t>
            </w:r>
            <w:proofErr w:type="spellEnd"/>
            <w:r w:rsidRPr="003F7583">
              <w:rPr>
                <w:rFonts w:ascii="Times New Roman" w:eastAsia="Times New Roman" w:hAnsi="Times New Roman" w:cs="Times New Roman"/>
              </w:rPr>
              <w:t>. по годам:</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2015 год – 117,07828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2016 год -  1 100,00000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2017 год -  </w:t>
            </w:r>
            <w:r w:rsidR="003F7583" w:rsidRPr="003F7583">
              <w:rPr>
                <w:rFonts w:ascii="Times New Roman" w:eastAsia="Times New Roman" w:hAnsi="Times New Roman" w:cs="Times New Roman"/>
              </w:rPr>
              <w:t>8 715,49815</w:t>
            </w:r>
            <w:r w:rsidR="003F7583">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2018 год -  </w:t>
            </w:r>
            <w:r w:rsidR="006B3580" w:rsidRPr="006B3580">
              <w:rPr>
                <w:rFonts w:ascii="Times New Roman" w:eastAsia="Times New Roman" w:hAnsi="Times New Roman" w:cs="Times New Roman"/>
              </w:rPr>
              <w:t>2 898,42644</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2019 год -  </w:t>
            </w:r>
            <w:r w:rsidR="003F7583">
              <w:rPr>
                <w:rFonts w:ascii="Times New Roman" w:eastAsia="Times New Roman" w:hAnsi="Times New Roman" w:cs="Times New Roman"/>
              </w:rPr>
              <w:t>3</w:t>
            </w:r>
            <w:r w:rsidRPr="003F7583">
              <w:rPr>
                <w:rFonts w:ascii="Times New Roman" w:eastAsia="Times New Roman" w:hAnsi="Times New Roman" w:cs="Times New Roman"/>
              </w:rPr>
              <w:t xml:space="preserve">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202</w:t>
            </w:r>
            <w:r w:rsidR="005B2EE9" w:rsidRPr="003F7583">
              <w:rPr>
                <w:rFonts w:ascii="Times New Roman" w:eastAsia="Times New Roman" w:hAnsi="Times New Roman" w:cs="Times New Roman"/>
              </w:rPr>
              <w:t xml:space="preserve">0 год -  </w:t>
            </w:r>
            <w:r w:rsidR="003F7583">
              <w:rPr>
                <w:rFonts w:ascii="Times New Roman" w:eastAsia="Times New Roman" w:hAnsi="Times New Roman" w:cs="Times New Roman"/>
              </w:rPr>
              <w:t>3</w:t>
            </w:r>
            <w:r w:rsidR="005B2EE9" w:rsidRPr="003F7583">
              <w:rPr>
                <w:rFonts w:ascii="Times New Roman" w:eastAsia="Times New Roman" w:hAnsi="Times New Roman" w:cs="Times New Roman"/>
              </w:rPr>
              <w:t xml:space="preserve"> 100,00000 </w:t>
            </w:r>
            <w:proofErr w:type="spellStart"/>
            <w:r w:rsidR="005B2EE9" w:rsidRPr="003F7583">
              <w:rPr>
                <w:rFonts w:ascii="Times New Roman" w:eastAsia="Times New Roman" w:hAnsi="Times New Roman" w:cs="Times New Roman"/>
              </w:rPr>
              <w:t>тыс</w:t>
            </w:r>
            <w:proofErr w:type="gramStart"/>
            <w:r w:rsidR="005B2EE9" w:rsidRPr="003F7583">
              <w:rPr>
                <w:rFonts w:ascii="Times New Roman" w:eastAsia="Times New Roman" w:hAnsi="Times New Roman" w:cs="Times New Roman"/>
              </w:rPr>
              <w:t>.р</w:t>
            </w:r>
            <w:proofErr w:type="gramEnd"/>
            <w:r w:rsidR="005B2EE9" w:rsidRPr="003F7583">
              <w:rPr>
                <w:rFonts w:ascii="Times New Roman" w:eastAsia="Times New Roman" w:hAnsi="Times New Roman" w:cs="Times New Roman"/>
              </w:rPr>
              <w:t>ублей</w:t>
            </w:r>
            <w:proofErr w:type="spellEnd"/>
            <w:r w:rsidR="005B2EE9"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2021 год -  </w:t>
            </w:r>
            <w:r w:rsidR="003F7583">
              <w:rPr>
                <w:rFonts w:ascii="Times New Roman" w:eastAsia="Times New Roman" w:hAnsi="Times New Roman" w:cs="Times New Roman"/>
              </w:rPr>
              <w:t>3</w:t>
            </w:r>
            <w:r w:rsidRPr="003F7583">
              <w:rPr>
                <w:rFonts w:ascii="Times New Roman" w:eastAsia="Times New Roman" w:hAnsi="Times New Roman" w:cs="Times New Roman"/>
              </w:rPr>
              <w:t xml:space="preserve">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202</w:t>
            </w:r>
            <w:r w:rsidR="003F7583">
              <w:rPr>
                <w:rFonts w:ascii="Times New Roman" w:eastAsia="Times New Roman" w:hAnsi="Times New Roman" w:cs="Times New Roman"/>
              </w:rPr>
              <w:t>2 год -  3</w:t>
            </w:r>
            <w:r w:rsidRPr="003F7583">
              <w:rPr>
                <w:rFonts w:ascii="Times New Roman" w:eastAsia="Times New Roman" w:hAnsi="Times New Roman" w:cs="Times New Roman"/>
              </w:rPr>
              <w:t xml:space="preserve">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2023 год -  </w:t>
            </w:r>
            <w:r w:rsidR="003F7583">
              <w:rPr>
                <w:rFonts w:ascii="Times New Roman" w:eastAsia="Times New Roman" w:hAnsi="Times New Roman" w:cs="Times New Roman"/>
              </w:rPr>
              <w:t>3</w:t>
            </w:r>
            <w:r w:rsidRPr="003F7583">
              <w:rPr>
                <w:rFonts w:ascii="Times New Roman" w:eastAsia="Times New Roman" w:hAnsi="Times New Roman" w:cs="Times New Roman"/>
              </w:rPr>
              <w:t xml:space="preserve">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2024 год -  </w:t>
            </w:r>
            <w:r w:rsidR="003F7583">
              <w:rPr>
                <w:rFonts w:ascii="Times New Roman" w:eastAsia="Times New Roman" w:hAnsi="Times New Roman" w:cs="Times New Roman"/>
              </w:rPr>
              <w:t>3</w:t>
            </w:r>
            <w:r w:rsidRPr="003F7583">
              <w:rPr>
                <w:rFonts w:ascii="Times New Roman" w:eastAsia="Times New Roman" w:hAnsi="Times New Roman" w:cs="Times New Roman"/>
              </w:rPr>
              <w:t xml:space="preserve">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3F7583">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2025 год -  </w:t>
            </w:r>
            <w:r w:rsidR="003F7583">
              <w:rPr>
                <w:rFonts w:ascii="Times New Roman" w:eastAsia="Times New Roman" w:hAnsi="Times New Roman" w:cs="Times New Roman"/>
              </w:rPr>
              <w:t>3</w:t>
            </w:r>
            <w:r w:rsidRPr="003F7583">
              <w:rPr>
                <w:rFonts w:ascii="Times New Roman" w:eastAsia="Times New Roman" w:hAnsi="Times New Roman" w:cs="Times New Roman"/>
              </w:rPr>
              <w:t xml:space="preserve"> 100,00000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Ожидаемые результаты реализации Подпрограммы 2</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1. Объем муниципального долга Карагинского муниципального района не превысит 50 процентов общего годового объема налоговых и неналоговых доходов районного бюджета.</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2. Ежегодно будут предусматриваться резервы для финансового обеспечения непредвиденных расходов.</w:t>
            </w:r>
          </w:p>
        </w:tc>
      </w:tr>
    </w:tbl>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10.2. Цели и задачи Подпрограммы 2, сроки и этапы </w:t>
      </w: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реализации Подпрограммы 2</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10.2.1. Подпрограмма содержит взаимоувязанную по задачам, срокам осуществления и объемам ассигнований систему мероприятий, направленных на минимизацию объема муниципального долга Карагинского муниципального района, ежегодное выделение зарезервированных ассигнований в соответствии с законодательством Российской Федерации и Постановлениями администрации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10.2.2. За период 2013 – 2014 года </w:t>
      </w:r>
      <w:proofErr w:type="spellStart"/>
      <w:r w:rsidRPr="000D0694">
        <w:rPr>
          <w:rFonts w:ascii="Times New Roman" w:eastAsia="Times New Roman" w:hAnsi="Times New Roman" w:cs="Times New Roman"/>
        </w:rPr>
        <w:t>Карагинский</w:t>
      </w:r>
      <w:proofErr w:type="spellEnd"/>
      <w:r w:rsidRPr="000D0694">
        <w:rPr>
          <w:rFonts w:ascii="Times New Roman" w:eastAsia="Times New Roman" w:hAnsi="Times New Roman" w:cs="Times New Roman"/>
        </w:rPr>
        <w:t xml:space="preserve"> муниципальный район муниципального долга не имел.</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 xml:space="preserve">10.2.3. Цель Подпрограммы 2  - поддержание объема муниципального долга Карагинского муниципального района на экономически безопасном уровне, </w:t>
      </w:r>
      <w:proofErr w:type="spellStart"/>
      <w:r w:rsidRPr="000D0694">
        <w:rPr>
          <w:rFonts w:ascii="Times New Roman" w:eastAsia="Times New Roman" w:hAnsi="Times New Roman" w:cs="Times New Roman"/>
        </w:rPr>
        <w:t>предусмотрение</w:t>
      </w:r>
      <w:proofErr w:type="spellEnd"/>
      <w:r w:rsidRPr="000D0694">
        <w:rPr>
          <w:rFonts w:ascii="Times New Roman" w:eastAsia="Times New Roman" w:hAnsi="Times New Roman" w:cs="Times New Roman"/>
        </w:rPr>
        <w:t xml:space="preserve"> резервов для финансового обеспечения непредвиденных расходов.</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10.2.4. Для достижения цели Подпрограммы 2 необходимо создание механизмов, направленных на решение следующих основных задач:</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минимизация объема муниципального долга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ежегодное выделение зарезервированных ассигнований в соответствии с законодательством Российской Федерации, Постановлениями администрации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10.2.5. Реализация Подпрограммы 2 осуществляется с 1 января 2015 года по 31 декабря 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 на постоянной основе, этапы не выделяются.</w:t>
      </w:r>
    </w:p>
    <w:p w:rsidR="000232A4" w:rsidRPr="000D0694" w:rsidRDefault="000232A4" w:rsidP="000232A4">
      <w:pPr>
        <w:textAlignment w:val="baseline"/>
        <w:rPr>
          <w:rFonts w:ascii="Times New Roman" w:eastAsia="Times New Roman" w:hAnsi="Times New Roman" w:cs="Times New Roman"/>
        </w:rPr>
      </w:pPr>
    </w:p>
    <w:p w:rsidR="000232A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10.3. Перечень </w:t>
      </w:r>
      <w:r>
        <w:rPr>
          <w:rFonts w:ascii="Times New Roman" w:eastAsia="Times New Roman" w:hAnsi="Times New Roman" w:cs="Times New Roman"/>
          <w:b/>
        </w:rPr>
        <w:t xml:space="preserve">основных </w:t>
      </w:r>
      <w:r w:rsidRPr="000D0694">
        <w:rPr>
          <w:rFonts w:ascii="Times New Roman" w:eastAsia="Times New Roman" w:hAnsi="Times New Roman" w:cs="Times New Roman"/>
          <w:b/>
        </w:rPr>
        <w:t>мероприятий Программы 2</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Для выполнен</w:t>
      </w:r>
      <w:r>
        <w:rPr>
          <w:rFonts w:ascii="Times New Roman" w:eastAsia="Times New Roman" w:hAnsi="Times New Roman" w:cs="Times New Roman"/>
        </w:rPr>
        <w:t>ия указанных задач в 2015 - 202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годах предлагается реализовать комплекс мероприятий по следующим основным направлениям: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управление муниципальным долгом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10.4. Механизмы реализации и управления Программой 2 </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10.4.1. Ответственным исполнителем  Подпрограммы 2 является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2 осуществляет управление реализацией Программы, обладает правом вносить предложения об изменении объемов финансовых средств, направляемых на решение отдельных ее задач.</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10.4.2. Исполнителем Подпрограммы 2 является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10.4.3. Реализация </w:t>
      </w:r>
      <w:r>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«управление муниципальным долгом Карагинского муниципального района» заключается в сдерживании роста объема муниципального долга Карагинского муниципального района (привлечение кредитных ресурсов только с целью погашения уже имеющихся).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10.4.4. </w:t>
      </w:r>
      <w:proofErr w:type="gramStart"/>
      <w:r w:rsidRPr="000D0694">
        <w:rPr>
          <w:rFonts w:ascii="Times New Roman" w:eastAsia="Times New Roman" w:hAnsi="Times New Roman" w:cs="Times New Roman"/>
        </w:rPr>
        <w:t xml:space="preserve">Реализация </w:t>
      </w:r>
      <w:r>
        <w:rPr>
          <w:rFonts w:ascii="Times New Roman" w:eastAsia="Times New Roman" w:hAnsi="Times New Roman" w:cs="Times New Roman"/>
        </w:rPr>
        <w:t>основного</w:t>
      </w:r>
      <w:r w:rsidRPr="000D0694">
        <w:rPr>
          <w:rFonts w:ascii="Times New Roman" w:eastAsia="Times New Roman" w:hAnsi="Times New Roman" w:cs="Times New Roman"/>
        </w:rPr>
        <w:t xml:space="preserve"> мероприятия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 заключается в ежегодном резервировании и своевременном предоставлении средств на финансовое обеспечение непредвиденных расходов, создании и поддержании необходимых финансовых резервов для исполнения тех расходов, которые не могут быть выделены в ведомственной структуре расходов районного бюджета в процессе</w:t>
      </w:r>
      <w:proofErr w:type="gramEnd"/>
      <w:r w:rsidRPr="000D0694">
        <w:rPr>
          <w:rFonts w:ascii="Times New Roman" w:eastAsia="Times New Roman" w:hAnsi="Times New Roman" w:cs="Times New Roman"/>
        </w:rPr>
        <w:t xml:space="preserve"> формирования проекта Решения о районном бюджете на очередной финансовый год и плановый период.</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Выделение зарезервированных ассигнований регулируется следующими нормативными правовыми актами Российской Федерации и Постановлениями администрации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Постановлением администрации Карагинского муниципального района от 21.08.2013 № 205 «Об утверждении Положения о порядке расходования средств резервного фонда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Кроме того, Подпрограммой 2 запланировано ежегодное создание прочих резервов ассигнований в рамках бюджетного законодательства Российской Федерации. </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lastRenderedPageBreak/>
        <w:t>10.5. Ресурсное обеспечение Подпрограммы 2</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10.5.1. Информация о финансовом обеспечении реализации Подпрограммы 2 с расшифровкой по годам реализации в разрезе основных мероприятий и источников приведена в приложени</w:t>
      </w:r>
      <w:r w:rsidR="005B2EE9">
        <w:rPr>
          <w:rFonts w:ascii="Times New Roman" w:eastAsia="Times New Roman" w:hAnsi="Times New Roman" w:cs="Times New Roman"/>
        </w:rPr>
        <w:t>ях</w:t>
      </w:r>
      <w:r w:rsidRPr="000D0694">
        <w:rPr>
          <w:rFonts w:ascii="Times New Roman" w:eastAsia="Times New Roman" w:hAnsi="Times New Roman" w:cs="Times New Roman"/>
        </w:rPr>
        <w:t xml:space="preserve"> 3</w:t>
      </w:r>
      <w:r w:rsidR="005B2EE9">
        <w:rPr>
          <w:rFonts w:ascii="Times New Roman" w:eastAsia="Times New Roman" w:hAnsi="Times New Roman" w:cs="Times New Roman"/>
        </w:rPr>
        <w:t xml:space="preserve"> и 3.1</w:t>
      </w:r>
      <w:r w:rsidRPr="000D0694">
        <w:rPr>
          <w:rFonts w:ascii="Times New Roman" w:eastAsia="Times New Roman" w:hAnsi="Times New Roman" w:cs="Times New Roman"/>
        </w:rPr>
        <w:t xml:space="preserve">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10.5.2. Группировка объемов финансирования Подпрограммы 2                                                                                                                                                                                           по  источникам финансирования и распорядителям приведена в приложени</w:t>
      </w:r>
      <w:r w:rsidR="005B2EE9">
        <w:rPr>
          <w:rFonts w:ascii="Times New Roman" w:eastAsia="Times New Roman" w:hAnsi="Times New Roman" w:cs="Times New Roman"/>
        </w:rPr>
        <w:t>ях</w:t>
      </w:r>
      <w:r w:rsidRPr="000D0694">
        <w:rPr>
          <w:rFonts w:ascii="Times New Roman" w:eastAsia="Times New Roman" w:hAnsi="Times New Roman" w:cs="Times New Roman"/>
        </w:rPr>
        <w:t xml:space="preserve"> 5 </w:t>
      </w:r>
      <w:r w:rsidR="005B2EE9">
        <w:rPr>
          <w:rFonts w:ascii="Times New Roman" w:eastAsia="Times New Roman" w:hAnsi="Times New Roman" w:cs="Times New Roman"/>
        </w:rPr>
        <w:t xml:space="preserve">и 5.1 </w:t>
      </w:r>
      <w:r w:rsidRPr="000D0694">
        <w:rPr>
          <w:rFonts w:ascii="Times New Roman" w:eastAsia="Times New Roman" w:hAnsi="Times New Roman" w:cs="Times New Roman"/>
        </w:rPr>
        <w:t>к настоящей Программе.</w:t>
      </w: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10.6. Ожидаемые результаты реализации Подпрограммы 2</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10.6.1. Перечень показателей (индикаторов) Подпрограммы 2 и их плановые значения в 2015-20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годах установлены приложени</w:t>
      </w:r>
      <w:r w:rsidR="005B2EE9">
        <w:rPr>
          <w:rFonts w:ascii="Times New Roman" w:eastAsia="Times New Roman" w:hAnsi="Times New Roman" w:cs="Times New Roman"/>
        </w:rPr>
        <w:t>ями</w:t>
      </w:r>
      <w:r w:rsidRPr="000D0694">
        <w:rPr>
          <w:rFonts w:ascii="Times New Roman" w:eastAsia="Times New Roman" w:hAnsi="Times New Roman" w:cs="Times New Roman"/>
        </w:rPr>
        <w:t xml:space="preserve"> 1</w:t>
      </w:r>
      <w:r w:rsidR="005B2EE9">
        <w:rPr>
          <w:rFonts w:ascii="Times New Roman" w:eastAsia="Times New Roman" w:hAnsi="Times New Roman" w:cs="Times New Roman"/>
        </w:rPr>
        <w:t xml:space="preserve"> и 1.1</w:t>
      </w:r>
      <w:r w:rsidRPr="000D0694">
        <w:rPr>
          <w:rFonts w:ascii="Times New Roman" w:eastAsia="Times New Roman" w:hAnsi="Times New Roman" w:cs="Times New Roman"/>
        </w:rPr>
        <w:t xml:space="preserve">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10.6.2. Сведения о порядке сбора информации и методике расчета показателей (индикаторов) Подпрограммы 2 приведены в приложении 1а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10.6.3. Сведения о взаимосвязи основных мероприятий и результатов их выполнения с показателями (индикаторами) Подпрограммы 2 приведены в приложении 2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10.6.4. Оценка эффективности реализации Подпрограммы 2 осуществляется по формуле, аналогичной установленной разделом 5 настоящей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10.6.5. Риски реализации Подпрограммы 2, помимо рисков реализации всей Программы, обозначенных в разделе 4 настоящей Программы, состоят в следующем: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 снижение долговой устойчивости Карагинского муниципального района;</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неисполнение обязательств по погашению муниципального долга Карагинского муниципального района.</w:t>
      </w:r>
    </w:p>
    <w:p w:rsidR="000232A4" w:rsidRDefault="000232A4" w:rsidP="000232A4">
      <w:pPr>
        <w:ind w:firstLine="0"/>
        <w:textAlignment w:val="baseline"/>
        <w:rPr>
          <w:rFonts w:ascii="Times New Roman" w:eastAsia="Times New Roman" w:hAnsi="Times New Roman" w:cs="Times New Roman"/>
          <w:bdr w:val="none" w:sz="0" w:space="0" w:color="auto" w:frame="1"/>
        </w:rPr>
      </w:pPr>
    </w:p>
    <w:p w:rsidR="000232A4" w:rsidRPr="000D0694" w:rsidRDefault="000232A4" w:rsidP="000232A4">
      <w:pPr>
        <w:jc w:val="center"/>
        <w:textAlignment w:val="baseline"/>
        <w:rPr>
          <w:rFonts w:ascii="Times New Roman" w:eastAsia="Times New Roman" w:hAnsi="Times New Roman" w:cs="Times New Roman"/>
          <w:bdr w:val="none" w:sz="0" w:space="0" w:color="auto" w:frame="1"/>
        </w:rPr>
      </w:pPr>
    </w:p>
    <w:p w:rsidR="000232A4" w:rsidRPr="000D0694" w:rsidRDefault="000232A4" w:rsidP="000232A4">
      <w:pPr>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bdr w:val="none" w:sz="0" w:space="0" w:color="auto" w:frame="1"/>
        </w:rPr>
        <w:t>11. Подпрограмма 3</w:t>
      </w:r>
    </w:p>
    <w:p w:rsidR="000232A4" w:rsidRPr="000D0694" w:rsidRDefault="000232A4" w:rsidP="000232A4">
      <w:pPr>
        <w:ind w:firstLine="0"/>
        <w:jc w:val="center"/>
        <w:textAlignment w:val="baseline"/>
        <w:rPr>
          <w:rFonts w:ascii="Times New Roman" w:eastAsia="Times New Roman" w:hAnsi="Times New Roman" w:cs="Times New Roman"/>
          <w:b/>
          <w:bdr w:val="none" w:sz="0" w:space="0" w:color="auto" w:frame="1"/>
        </w:rPr>
      </w:pPr>
      <w:r w:rsidRPr="000D0694">
        <w:rPr>
          <w:rFonts w:ascii="Times New Roman" w:eastAsia="Times New Roman" w:hAnsi="Times New Roman" w:cs="Times New Roman"/>
          <w:b/>
        </w:rPr>
        <w:t xml:space="preserve">«Совершенствование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0D0694">
        <w:rPr>
          <w:rFonts w:ascii="Times New Roman" w:eastAsia="Times New Roman" w:hAnsi="Times New Roman" w:cs="Times New Roman"/>
          <w:b/>
        </w:rPr>
        <w:t>Карагинском</w:t>
      </w:r>
      <w:proofErr w:type="spellEnd"/>
      <w:r w:rsidRPr="000D0694">
        <w:rPr>
          <w:rFonts w:ascii="Times New Roman" w:eastAsia="Times New Roman" w:hAnsi="Times New Roman" w:cs="Times New Roman"/>
          <w:b/>
        </w:rPr>
        <w:t xml:space="preserve">  муниципальном районе»</w:t>
      </w:r>
      <w:r w:rsidRPr="000D0694">
        <w:rPr>
          <w:rFonts w:ascii="Times New Roman" w:eastAsia="Times New Roman" w:hAnsi="Times New Roman" w:cs="Times New Roman"/>
          <w:b/>
        </w:rPr>
        <w:br/>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bdr w:val="none" w:sz="0" w:space="0" w:color="auto" w:frame="1"/>
        </w:rPr>
        <w:t>11.1. Паспорт подпрограммы 3</w:t>
      </w:r>
    </w:p>
    <w:p w:rsidR="000232A4" w:rsidRPr="000D0694" w:rsidRDefault="000232A4" w:rsidP="000232A4">
      <w:pPr>
        <w:jc w:val="center"/>
        <w:textAlignment w:val="baseline"/>
        <w:rPr>
          <w:rFonts w:ascii="Times New Roman" w:eastAsia="Times New Roman" w:hAnsi="Times New Roman" w:cs="Times New Roman"/>
          <w:bdr w:val="none" w:sz="0" w:space="0" w:color="auto" w:frame="1"/>
        </w:rPr>
      </w:pPr>
    </w:p>
    <w:tbl>
      <w:tblPr>
        <w:tblW w:w="9689"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6420"/>
      </w:tblGrid>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Основание для разработки Программы</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color w:val="FF0000"/>
              </w:rPr>
            </w:pPr>
            <w:proofErr w:type="gramStart"/>
            <w:r w:rsidRPr="000D0694">
              <w:rPr>
                <w:rFonts w:ascii="Times New Roman" w:eastAsia="Times New Roman" w:hAnsi="Times New Roman" w:cs="Times New Roman"/>
                <w:bCs/>
              </w:rPr>
              <w:t xml:space="preserve">п.20 части 1 статьи 15, статья 142 Федерального закона от 6 октября 2003 г. N 131-ФЗ "Об общих принципах организации местного самоуправления в Российской Федерации", решение Совета депутатов Карагинского муниципального района от 26.11.2009 г. № 120 «Об утверждении Положения «О бюджетном процессе в </w:t>
            </w:r>
            <w:proofErr w:type="spellStart"/>
            <w:r w:rsidRPr="000D0694">
              <w:rPr>
                <w:rFonts w:ascii="Times New Roman" w:eastAsia="Times New Roman" w:hAnsi="Times New Roman" w:cs="Times New Roman"/>
                <w:bCs/>
              </w:rPr>
              <w:t>Карагинском</w:t>
            </w:r>
            <w:proofErr w:type="spellEnd"/>
            <w:r w:rsidRPr="000D0694">
              <w:rPr>
                <w:rFonts w:ascii="Times New Roman" w:eastAsia="Times New Roman" w:hAnsi="Times New Roman" w:cs="Times New Roman"/>
                <w:bCs/>
              </w:rPr>
              <w:t xml:space="preserve"> муниципальном районе»</w:t>
            </w:r>
            <w:r w:rsidRPr="000D0694">
              <w:rPr>
                <w:rFonts w:ascii="Times New Roman" w:eastAsia="Times New Roman" w:hAnsi="Times New Roman" w:cs="Times New Roman"/>
              </w:rPr>
              <w:t>, решение Совета депутатов Карагинского муниципального района от 04.10.2013г. № 111 «О межбюджетных трансфертах и</w:t>
            </w:r>
            <w:proofErr w:type="gramEnd"/>
            <w:r w:rsidRPr="000D0694">
              <w:rPr>
                <w:rFonts w:ascii="Times New Roman" w:eastAsia="Times New Roman" w:hAnsi="Times New Roman" w:cs="Times New Roman"/>
              </w:rPr>
              <w:t xml:space="preserve"> </w:t>
            </w:r>
            <w:proofErr w:type="gramStart"/>
            <w:r w:rsidRPr="000D0694">
              <w:rPr>
                <w:rFonts w:ascii="Times New Roman" w:eastAsia="Times New Roman" w:hAnsi="Times New Roman" w:cs="Times New Roman"/>
              </w:rPr>
              <w:t>нормативах</w:t>
            </w:r>
            <w:proofErr w:type="gramEnd"/>
            <w:r w:rsidRPr="000D0694">
              <w:rPr>
                <w:rFonts w:ascii="Times New Roman" w:eastAsia="Times New Roman" w:hAnsi="Times New Roman" w:cs="Times New Roman"/>
              </w:rPr>
              <w:t xml:space="preserve"> отчислений в местные бюджеты от налогов и сборов, подлежащих зачислению в районный бюджет», </w:t>
            </w:r>
            <w:r w:rsidRPr="00C67B03">
              <w:rPr>
                <w:rFonts w:ascii="Times New Roman" w:eastAsia="Times New Roman" w:hAnsi="Times New Roman" w:cs="Times New Roman"/>
              </w:rPr>
              <w:t>решение Совета депутатов Карагинского муниципального района от 19.11.2015 № 47 «Об утверждении Положения о финансовом управлении администрации Карагинского муниципального района»</w:t>
            </w:r>
          </w:p>
        </w:tc>
      </w:tr>
      <w:tr w:rsidR="000232A4" w:rsidRPr="000D0694" w:rsidTr="000232A4">
        <w:trPr>
          <w:trHeight w:val="41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0232A4" w:rsidRPr="000D0694" w:rsidTr="000232A4">
        <w:trPr>
          <w:trHeight w:val="575"/>
        </w:trPr>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Исполнитель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Финансовое управление администрации Карагинского муниципального района</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t xml:space="preserve">Участники </w:t>
            </w:r>
            <w:r w:rsidRPr="000D0694">
              <w:rPr>
                <w:rFonts w:ascii="Times New Roman" w:eastAsia="Times New Roman" w:hAnsi="Times New Roman" w:cs="Times New Roman"/>
              </w:rPr>
              <w:t>Подпрограммы 3</w:t>
            </w:r>
          </w:p>
        </w:tc>
        <w:tc>
          <w:tcPr>
            <w:tcW w:w="6420" w:type="dxa"/>
            <w:shd w:val="clear" w:color="auto" w:fill="auto"/>
          </w:tcPr>
          <w:p w:rsidR="000232A4" w:rsidRPr="000D0694" w:rsidRDefault="000232A4" w:rsidP="000232A4">
            <w:pPr>
              <w:suppressAutoHyphens/>
              <w:ind w:firstLine="42"/>
              <w:rPr>
                <w:rFonts w:ascii="Times New Roman" w:hAnsi="Times New Roman" w:cs="Times New Roman"/>
              </w:rPr>
            </w:pPr>
            <w:proofErr w:type="gramStart"/>
            <w:r w:rsidRPr="000D0694">
              <w:rPr>
                <w:rFonts w:ascii="Times New Roman" w:hAnsi="Times New Roman" w:cs="Times New Roman"/>
              </w:rPr>
              <w:t xml:space="preserve">Органы местного самоуправления сельских (городского) поселений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(по согласованию)</w:t>
            </w:r>
            <w:proofErr w:type="gramEnd"/>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Цели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Обеспечение условий для устойчивого исполнения расходных обязательств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и повышения качества управления муниципальными финансами.</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Задачи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Выравнивание бюджетной обеспеченности и поддержка мер по обеспечению сбалансированности бюджетов сельских (городского) поселений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0232A4" w:rsidRPr="000D0694" w:rsidRDefault="000232A4" w:rsidP="000232A4">
            <w:pPr>
              <w:ind w:left="72" w:firstLine="42"/>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2. Эффективная реализация полномочий Карагинского муниципального района по выравниванию бюджетной обеспеченности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обеспечению сбалансированности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3. Совершенствование системы межбюджетных отношений.</w:t>
            </w:r>
          </w:p>
        </w:tc>
      </w:tr>
      <w:tr w:rsidR="000232A4" w:rsidRPr="000D0694" w:rsidTr="0002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269" w:type="dxa"/>
            <w:shd w:val="clear" w:color="auto" w:fill="auto"/>
          </w:tcPr>
          <w:p w:rsidR="000232A4" w:rsidRPr="000D0694" w:rsidRDefault="000232A4" w:rsidP="000232A4">
            <w:pPr>
              <w:suppressAutoHyphens/>
              <w:ind w:firstLine="42"/>
              <w:rPr>
                <w:rFonts w:ascii="Times New Roman" w:hAnsi="Times New Roman" w:cs="Times New Roman"/>
              </w:rPr>
            </w:pPr>
            <w:r w:rsidRPr="000D0694">
              <w:rPr>
                <w:rFonts w:ascii="Times New Roman" w:hAnsi="Times New Roman" w:cs="Times New Roman"/>
              </w:rPr>
              <w:t xml:space="preserve">Целевые показатели (индикаторы) </w:t>
            </w:r>
            <w:r w:rsidRPr="000D0694">
              <w:rPr>
                <w:rFonts w:ascii="Times New Roman" w:eastAsia="Times New Roman" w:hAnsi="Times New Roman" w:cs="Times New Roman"/>
              </w:rPr>
              <w:t>Подпрограммы 3</w:t>
            </w:r>
          </w:p>
        </w:tc>
        <w:tc>
          <w:tcPr>
            <w:tcW w:w="6420" w:type="dxa"/>
            <w:shd w:val="clear" w:color="auto" w:fill="auto"/>
          </w:tcPr>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1. Критерий выравнивания бюджетной обеспеченности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2. Дифференциация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по уровню расчетной бюджетной обеспеченности после выравнивания.</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3. Доля межбюджетных трансфертов, имеющих нецелевой характер, в общем объеме финансовой помощи муниципальным образованиям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p>
          <w:p w:rsidR="000232A4" w:rsidRPr="000D0694" w:rsidRDefault="000232A4" w:rsidP="000232A4">
            <w:pPr>
              <w:widowControl/>
              <w:tabs>
                <w:tab w:val="left" w:pos="347"/>
                <w:tab w:val="left" w:pos="459"/>
              </w:tabs>
              <w:suppressAutoHyphens/>
              <w:autoSpaceDE/>
              <w:autoSpaceDN/>
              <w:adjustRightInd/>
              <w:ind w:left="34" w:firstLine="42"/>
              <w:rPr>
                <w:rFonts w:ascii="Times New Roman" w:hAnsi="Times New Roman" w:cs="Times New Roman"/>
              </w:rPr>
            </w:pPr>
            <w:r w:rsidRPr="000D0694">
              <w:rPr>
                <w:rFonts w:ascii="Times New Roman" w:hAnsi="Times New Roman" w:cs="Times New Roman"/>
              </w:rPr>
              <w:t xml:space="preserve">4. Общий объем просроченной кредиторской задолженности муниципальных образований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Сроки и этапы реализации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5B2EE9">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На постоянной основе 01.01.2015 – 31.12.20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этапы не выделяются</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Перечень </w:t>
            </w:r>
            <w:r>
              <w:rPr>
                <w:rFonts w:ascii="Times New Roman" w:eastAsia="Times New Roman" w:hAnsi="Times New Roman" w:cs="Times New Roman"/>
              </w:rPr>
              <w:t xml:space="preserve">основных </w:t>
            </w:r>
            <w:r w:rsidRPr="000D0694">
              <w:rPr>
                <w:rFonts w:ascii="Times New Roman" w:eastAsia="Times New Roman" w:hAnsi="Times New Roman" w:cs="Times New Roman"/>
              </w:rPr>
              <w:t>мероприятий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Выравнивание бюджетной обеспеченности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Обеспечение сбалансированности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Предоставление субвенций бюджетам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на выполнение государственных полномочий.</w:t>
            </w:r>
          </w:p>
          <w:p w:rsidR="000232A4" w:rsidRPr="000D0694" w:rsidRDefault="000232A4" w:rsidP="000232A4">
            <w:pPr>
              <w:ind w:left="72"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Предоставление иных межбюджетных трансфертов бюджетам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w:t>
            </w:r>
            <w:r w:rsidRPr="000D0694">
              <w:rPr>
                <w:rFonts w:ascii="Times New Roman" w:eastAsia="Times New Roman" w:hAnsi="Times New Roman" w:cs="Times New Roman"/>
              </w:rPr>
              <w:lastRenderedPageBreak/>
              <w:t>муниципальном районе на решение вопросов местного значения.</w:t>
            </w:r>
          </w:p>
        </w:tc>
      </w:tr>
      <w:tr w:rsidR="003F7583" w:rsidRPr="003F7583"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150"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lastRenderedPageBreak/>
              <w:t>Объемы бюджетных ассигнований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Всего – </w:t>
            </w:r>
            <w:r w:rsidR="006B3580" w:rsidRPr="006B3580">
              <w:rPr>
                <w:rFonts w:ascii="Times New Roman" w:eastAsia="Times New Roman" w:hAnsi="Times New Roman" w:cs="Times New Roman"/>
              </w:rPr>
              <w:t>1 697 934,93952</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 xml:space="preserve">, в </w:t>
            </w:r>
            <w:proofErr w:type="spellStart"/>
            <w:r w:rsidRPr="003F7583">
              <w:rPr>
                <w:rFonts w:ascii="Times New Roman" w:eastAsia="Times New Roman" w:hAnsi="Times New Roman" w:cs="Times New Roman"/>
              </w:rPr>
              <w:t>т.ч</w:t>
            </w:r>
            <w:proofErr w:type="spellEnd"/>
            <w:r w:rsidRPr="003F7583">
              <w:rPr>
                <w:rFonts w:ascii="Times New Roman" w:eastAsia="Times New Roman" w:hAnsi="Times New Roman" w:cs="Times New Roman"/>
              </w:rPr>
              <w:t>. по годам:</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2015 год – 120 999,39257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2016 год -  168 403,75122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2017 год -  </w:t>
            </w:r>
            <w:r w:rsidR="003F7583" w:rsidRPr="003F7583">
              <w:rPr>
                <w:rFonts w:ascii="Times New Roman" w:eastAsia="Times New Roman" w:hAnsi="Times New Roman" w:cs="Times New Roman"/>
              </w:rPr>
              <w:t>175 441,01790</w:t>
            </w:r>
            <w:r w:rsidR="003F7583">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 </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2018 год -  </w:t>
            </w:r>
            <w:r w:rsidR="006B3580" w:rsidRPr="006B3580">
              <w:rPr>
                <w:rFonts w:ascii="Times New Roman" w:eastAsia="Times New Roman" w:hAnsi="Times New Roman" w:cs="Times New Roman"/>
              </w:rPr>
              <w:t>248 758,42783</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2019 год -  </w:t>
            </w:r>
            <w:r w:rsidR="006B3580" w:rsidRPr="006B3580">
              <w:rPr>
                <w:rFonts w:ascii="Times New Roman" w:eastAsia="Times New Roman" w:hAnsi="Times New Roman" w:cs="Times New Roman"/>
              </w:rPr>
              <w:t>160 886,35000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0232A4" w:rsidRPr="003F7583" w:rsidRDefault="000232A4" w:rsidP="000232A4">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2020 </w:t>
            </w:r>
            <w:r w:rsidR="005B2EE9" w:rsidRPr="003F7583">
              <w:rPr>
                <w:rFonts w:ascii="Times New Roman" w:eastAsia="Times New Roman" w:hAnsi="Times New Roman" w:cs="Times New Roman"/>
              </w:rPr>
              <w:t xml:space="preserve">год -  </w:t>
            </w:r>
            <w:r w:rsidR="006B3580" w:rsidRPr="006B3580">
              <w:rPr>
                <w:rFonts w:ascii="Times New Roman" w:eastAsia="Times New Roman" w:hAnsi="Times New Roman" w:cs="Times New Roman"/>
              </w:rPr>
              <w:t>160 454,50000</w:t>
            </w:r>
            <w:r w:rsidR="006B3580">
              <w:rPr>
                <w:rFonts w:ascii="Times New Roman" w:eastAsia="Times New Roman" w:hAnsi="Times New Roman" w:cs="Times New Roman"/>
              </w:rPr>
              <w:t xml:space="preserve"> </w:t>
            </w:r>
            <w:proofErr w:type="spellStart"/>
            <w:r w:rsidR="005B2EE9" w:rsidRPr="003F7583">
              <w:rPr>
                <w:rFonts w:ascii="Times New Roman" w:eastAsia="Times New Roman" w:hAnsi="Times New Roman" w:cs="Times New Roman"/>
              </w:rPr>
              <w:t>тыс</w:t>
            </w:r>
            <w:proofErr w:type="gramStart"/>
            <w:r w:rsidR="005B2EE9" w:rsidRPr="003F7583">
              <w:rPr>
                <w:rFonts w:ascii="Times New Roman" w:eastAsia="Times New Roman" w:hAnsi="Times New Roman" w:cs="Times New Roman"/>
              </w:rPr>
              <w:t>.р</w:t>
            </w:r>
            <w:proofErr w:type="gramEnd"/>
            <w:r w:rsidR="005B2EE9" w:rsidRPr="003F7583">
              <w:rPr>
                <w:rFonts w:ascii="Times New Roman" w:eastAsia="Times New Roman" w:hAnsi="Times New Roman" w:cs="Times New Roman"/>
              </w:rPr>
              <w:t>ублей</w:t>
            </w:r>
            <w:proofErr w:type="spellEnd"/>
            <w:r w:rsidR="005B2EE9"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2021 год -  </w:t>
            </w:r>
            <w:r w:rsidR="006B3580" w:rsidRPr="006B3580">
              <w:rPr>
                <w:rFonts w:ascii="Times New Roman" w:eastAsia="Times New Roman" w:hAnsi="Times New Roman" w:cs="Times New Roman"/>
              </w:rPr>
              <w:t>156 543,50000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2022 год -  </w:t>
            </w:r>
            <w:r w:rsidR="006B3580" w:rsidRPr="006B3580">
              <w:rPr>
                <w:rFonts w:ascii="Times New Roman" w:eastAsia="Times New Roman" w:hAnsi="Times New Roman" w:cs="Times New Roman"/>
              </w:rPr>
              <w:t>126 612,00000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2023 год -  </w:t>
            </w:r>
            <w:r w:rsidR="006B3580" w:rsidRPr="006B3580">
              <w:rPr>
                <w:rFonts w:ascii="Times New Roman" w:eastAsia="Times New Roman" w:hAnsi="Times New Roman" w:cs="Times New Roman"/>
              </w:rPr>
              <w:t>126 612,00000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2024 год -  </w:t>
            </w:r>
            <w:r w:rsidR="006B3580" w:rsidRPr="006B3580">
              <w:rPr>
                <w:rFonts w:ascii="Times New Roman" w:eastAsia="Times New Roman" w:hAnsi="Times New Roman" w:cs="Times New Roman"/>
              </w:rPr>
              <w:t>126 612,00000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p w:rsidR="005B2EE9" w:rsidRPr="003F7583" w:rsidRDefault="005B2EE9" w:rsidP="005B2EE9">
            <w:pPr>
              <w:ind w:left="72" w:firstLine="42"/>
              <w:textAlignment w:val="baseline"/>
              <w:rPr>
                <w:rFonts w:ascii="Times New Roman" w:eastAsia="Times New Roman" w:hAnsi="Times New Roman" w:cs="Times New Roman"/>
              </w:rPr>
            </w:pPr>
            <w:r w:rsidRPr="003F7583">
              <w:rPr>
                <w:rFonts w:ascii="Times New Roman" w:eastAsia="Times New Roman" w:hAnsi="Times New Roman" w:cs="Times New Roman"/>
              </w:rPr>
              <w:t xml:space="preserve">2025 год -  </w:t>
            </w:r>
            <w:r w:rsidR="006B3580" w:rsidRPr="006B3580">
              <w:rPr>
                <w:rFonts w:ascii="Times New Roman" w:eastAsia="Times New Roman" w:hAnsi="Times New Roman" w:cs="Times New Roman"/>
              </w:rPr>
              <w:t>126 612,00000</w:t>
            </w:r>
            <w:r w:rsidR="006B3580">
              <w:rPr>
                <w:rFonts w:ascii="Times New Roman" w:eastAsia="Times New Roman" w:hAnsi="Times New Roman" w:cs="Times New Roman"/>
              </w:rPr>
              <w:t xml:space="preserve"> </w:t>
            </w:r>
            <w:proofErr w:type="spellStart"/>
            <w:r w:rsidRPr="003F7583">
              <w:rPr>
                <w:rFonts w:ascii="Times New Roman" w:eastAsia="Times New Roman" w:hAnsi="Times New Roman" w:cs="Times New Roman"/>
              </w:rPr>
              <w:t>тыс</w:t>
            </w:r>
            <w:proofErr w:type="gramStart"/>
            <w:r w:rsidRPr="003F7583">
              <w:rPr>
                <w:rFonts w:ascii="Times New Roman" w:eastAsia="Times New Roman" w:hAnsi="Times New Roman" w:cs="Times New Roman"/>
              </w:rPr>
              <w:t>.р</w:t>
            </w:r>
            <w:proofErr w:type="gramEnd"/>
            <w:r w:rsidRPr="003F7583">
              <w:rPr>
                <w:rFonts w:ascii="Times New Roman" w:eastAsia="Times New Roman" w:hAnsi="Times New Roman" w:cs="Times New Roman"/>
              </w:rPr>
              <w:t>ублей</w:t>
            </w:r>
            <w:proofErr w:type="spellEnd"/>
            <w:r w:rsidRPr="003F7583">
              <w:rPr>
                <w:rFonts w:ascii="Times New Roman" w:eastAsia="Times New Roman" w:hAnsi="Times New Roman" w:cs="Times New Roman"/>
              </w:rPr>
              <w:t>.</w:t>
            </w:r>
          </w:p>
        </w:tc>
      </w:tr>
      <w:tr w:rsidR="000232A4" w:rsidRPr="000D0694" w:rsidTr="000232A4">
        <w:tc>
          <w:tcPr>
            <w:tcW w:w="3269"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150"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Ожидаемые результаты реализации Подпрограммы 3</w:t>
            </w:r>
          </w:p>
        </w:tc>
        <w:tc>
          <w:tcPr>
            <w:tcW w:w="6420" w:type="dxa"/>
            <w:tcBorders>
              <w:top w:val="outset" w:sz="6" w:space="0" w:color="auto"/>
              <w:left w:val="outset" w:sz="6" w:space="0" w:color="auto"/>
              <w:bottom w:val="outset" w:sz="6" w:space="0" w:color="auto"/>
              <w:right w:val="outset" w:sz="6" w:space="0" w:color="auto"/>
            </w:tcBorders>
            <w:tcMar>
              <w:top w:w="67" w:type="dxa"/>
              <w:left w:w="0" w:type="dxa"/>
              <w:bottom w:w="67" w:type="dxa"/>
              <w:right w:w="167" w:type="dxa"/>
            </w:tcMar>
            <w:hideMark/>
          </w:tcPr>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Устойчивое исполнение расходных обязательств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ind w:left="41" w:firstLine="42"/>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Повышение самостоятельности органов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ответственности за результаты деятельности.</w:t>
            </w:r>
          </w:p>
        </w:tc>
      </w:tr>
    </w:tbl>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11.2. Цели и задачи Подпрограммы 3, сроки и этапы </w:t>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реализации Подпрограммы 3</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11.2.1. На территории Карагинского муниципального района находятся 7 муниципальных образований: район, 5 сельских и 1 городское поселение. Особенностью Карагинского района является транспортная недоступность. </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Численность населения на 01.01.2013 год составляет 3935 человек.</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11.2.2. Неравномерность распределения налогооблагаемой базы по муниципальным образованиям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связанная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вопросов местного значения.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Межбюджетные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муниципальных образований, заинтересованность к снижению уровня </w:t>
      </w:r>
      <w:proofErr w:type="spellStart"/>
      <w:r w:rsidRPr="000D0694">
        <w:rPr>
          <w:rFonts w:ascii="Times New Roman" w:eastAsia="Times New Roman" w:hAnsi="Times New Roman" w:cs="Times New Roman"/>
        </w:rPr>
        <w:t>дотационности</w:t>
      </w:r>
      <w:proofErr w:type="spellEnd"/>
      <w:r w:rsidRPr="000D0694">
        <w:rPr>
          <w:rFonts w:ascii="Times New Roman" w:eastAsia="Times New Roman" w:hAnsi="Times New Roman" w:cs="Times New Roman"/>
        </w:rPr>
        <w:t xml:space="preserve"> местных бюджетов, повышению качества управления муниципальными финансами.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Основная проблема - сохраняющийся низкий уровень собственных доходов местных бюджетов: необеспеченность местных бюджетов собственными доходными источниками для полноценного решения всех возложенных на них вопросов местного значения. Сформировать местный бюджет исключительно за счет собственных источников </w:t>
      </w:r>
      <w:proofErr w:type="gramStart"/>
      <w:r w:rsidRPr="000D0694">
        <w:rPr>
          <w:rFonts w:ascii="Times New Roman" w:eastAsia="Times New Roman" w:hAnsi="Times New Roman" w:cs="Times New Roman"/>
        </w:rPr>
        <w:t>доходов</w:t>
      </w:r>
      <w:proofErr w:type="gramEnd"/>
      <w:r w:rsidRPr="000D0694">
        <w:rPr>
          <w:rFonts w:ascii="Times New Roman" w:eastAsia="Times New Roman" w:hAnsi="Times New Roman" w:cs="Times New Roman"/>
        </w:rPr>
        <w:t xml:space="preserve"> как район, так и поселения не в состоянии.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Различия между муниципальными образованиями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очень велики, и уровни доходов, которыми обладают разные территории, также сильно различаются.</w:t>
      </w:r>
    </w:p>
    <w:p w:rsidR="000232A4" w:rsidRPr="000D0694" w:rsidRDefault="000232A4" w:rsidP="000232A4">
      <w:pPr>
        <w:textAlignment w:val="baseline"/>
        <w:rPr>
          <w:rFonts w:ascii="Times New Roman" w:eastAsia="Times New Roman" w:hAnsi="Times New Roman" w:cs="Times New Roman"/>
          <w:i/>
          <w:color w:val="FF0000"/>
        </w:rPr>
      </w:pPr>
      <w:r w:rsidRPr="000D0694">
        <w:rPr>
          <w:rFonts w:ascii="Times New Roman" w:eastAsia="Times New Roman" w:hAnsi="Times New Roman" w:cs="Times New Roman"/>
        </w:rPr>
        <w:t xml:space="preserve">Так, в 2013 году дифференциация прогнозного индекса налогового потенциала (отношение налогового потенциала на 1 жителя к среднему по Карагинскому </w:t>
      </w:r>
      <w:r w:rsidRPr="000D0694">
        <w:rPr>
          <w:rFonts w:ascii="Times New Roman" w:eastAsia="Times New Roman" w:hAnsi="Times New Roman" w:cs="Times New Roman"/>
        </w:rPr>
        <w:lastRenderedPageBreak/>
        <w:t xml:space="preserve">муниципальному району) по основным </w:t>
      </w:r>
      <w:proofErr w:type="spellStart"/>
      <w:r w:rsidRPr="000D0694">
        <w:rPr>
          <w:rFonts w:ascii="Times New Roman" w:eastAsia="Times New Roman" w:hAnsi="Times New Roman" w:cs="Times New Roman"/>
        </w:rPr>
        <w:t>бюджетообразующим</w:t>
      </w:r>
      <w:proofErr w:type="spellEnd"/>
      <w:r w:rsidRPr="000D0694">
        <w:rPr>
          <w:rFonts w:ascii="Times New Roman" w:eastAsia="Times New Roman" w:hAnsi="Times New Roman" w:cs="Times New Roman"/>
        </w:rPr>
        <w:t xml:space="preserve"> налоговым доходам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составила почти 31 раз (МО СП «село Кострома»</w:t>
      </w:r>
      <w:r w:rsidRPr="000D0694">
        <w:rPr>
          <w:rFonts w:ascii="Times New Roman" w:eastAsia="Times New Roman" w:hAnsi="Times New Roman" w:cs="Times New Roman"/>
          <w:b/>
        </w:rPr>
        <w:t xml:space="preserve"> -</w:t>
      </w:r>
      <w:r w:rsidRPr="000D0694">
        <w:rPr>
          <w:rFonts w:ascii="Times New Roman" w:eastAsia="Times New Roman" w:hAnsi="Times New Roman" w:cs="Times New Roman"/>
        </w:rPr>
        <w:t xml:space="preserve"> 3,2913, МО СП «село </w:t>
      </w:r>
      <w:proofErr w:type="spellStart"/>
      <w:r w:rsidRPr="000D0694">
        <w:rPr>
          <w:rFonts w:ascii="Times New Roman" w:eastAsia="Times New Roman" w:hAnsi="Times New Roman" w:cs="Times New Roman"/>
        </w:rPr>
        <w:t>Карага</w:t>
      </w:r>
      <w:proofErr w:type="spellEnd"/>
      <w:r w:rsidRPr="000D0694">
        <w:rPr>
          <w:rFonts w:ascii="Times New Roman" w:eastAsia="Times New Roman" w:hAnsi="Times New Roman" w:cs="Times New Roman"/>
        </w:rPr>
        <w:t xml:space="preserve">» </w:t>
      </w:r>
      <w:r w:rsidRPr="000D0694">
        <w:rPr>
          <w:rFonts w:ascii="Times New Roman" w:eastAsia="Times New Roman" w:hAnsi="Times New Roman" w:cs="Times New Roman"/>
          <w:b/>
        </w:rPr>
        <w:t xml:space="preserve">- </w:t>
      </w:r>
      <w:r w:rsidRPr="000D0694">
        <w:rPr>
          <w:rFonts w:ascii="Times New Roman" w:eastAsia="Times New Roman" w:hAnsi="Times New Roman" w:cs="Times New Roman"/>
        </w:rPr>
        <w:t>0,1071).</w:t>
      </w:r>
      <w:r w:rsidRPr="000D0694">
        <w:rPr>
          <w:rFonts w:ascii="Times New Roman" w:eastAsia="Times New Roman" w:hAnsi="Times New Roman" w:cs="Times New Roman"/>
          <w:color w:val="FF0000"/>
        </w:rPr>
        <w:t xml:space="preserve"> </w:t>
      </w:r>
      <w:proofErr w:type="gramStart"/>
      <w:r w:rsidRPr="000D0694">
        <w:rPr>
          <w:rFonts w:ascii="Times New Roman" w:eastAsia="Times New Roman" w:hAnsi="Times New Roman" w:cs="Times New Roman"/>
        </w:rPr>
        <w:t xml:space="preserve">Разрыв расчетного уровня бюджетной обеспеченности между наиболее и наименее обеспеченными муниципальными образованиями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до распределения дотаций на выравнивание бюджетной обеспеченности в 2013 году составил 30,1 раза (МО СП «село Ивашка</w:t>
      </w:r>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1,7169, М</w:t>
      </w:r>
      <w:r>
        <w:rPr>
          <w:rFonts w:ascii="Times New Roman" w:eastAsia="Times New Roman" w:hAnsi="Times New Roman" w:cs="Times New Roman"/>
        </w:rPr>
        <w:t>О</w:t>
      </w:r>
      <w:r w:rsidRPr="000D0694">
        <w:rPr>
          <w:rFonts w:ascii="Times New Roman" w:eastAsia="Times New Roman" w:hAnsi="Times New Roman" w:cs="Times New Roman"/>
        </w:rPr>
        <w:t xml:space="preserve"> СП «село </w:t>
      </w:r>
      <w:proofErr w:type="spellStart"/>
      <w:r w:rsidRPr="000D0694">
        <w:rPr>
          <w:rFonts w:ascii="Times New Roman" w:eastAsia="Times New Roman" w:hAnsi="Times New Roman" w:cs="Times New Roman"/>
        </w:rPr>
        <w:t>Карага</w:t>
      </w:r>
      <w:proofErr w:type="spellEnd"/>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0,0570), после выравнивания – 1,5 раза (МО СП «село Ивашка</w:t>
      </w:r>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1,8563, М</w:t>
      </w:r>
      <w:r>
        <w:rPr>
          <w:rFonts w:ascii="Times New Roman" w:eastAsia="Times New Roman" w:hAnsi="Times New Roman" w:cs="Times New Roman"/>
        </w:rPr>
        <w:t>О</w:t>
      </w:r>
      <w:r w:rsidRPr="000D0694">
        <w:rPr>
          <w:rFonts w:ascii="Times New Roman" w:eastAsia="Times New Roman" w:hAnsi="Times New Roman" w:cs="Times New Roman"/>
        </w:rPr>
        <w:t xml:space="preserve"> СП «село </w:t>
      </w:r>
      <w:proofErr w:type="spellStart"/>
      <w:r w:rsidRPr="000D0694">
        <w:rPr>
          <w:rFonts w:ascii="Times New Roman" w:eastAsia="Times New Roman" w:hAnsi="Times New Roman" w:cs="Times New Roman"/>
        </w:rPr>
        <w:t>Карага</w:t>
      </w:r>
      <w:proofErr w:type="spellEnd"/>
      <w:r w:rsidRPr="000D0694">
        <w:rPr>
          <w:rFonts w:ascii="Times New Roman" w:eastAsia="Times New Roman" w:hAnsi="Times New Roman" w:cs="Times New Roman"/>
          <w:b/>
        </w:rPr>
        <w:t>» -</w:t>
      </w:r>
      <w:r w:rsidRPr="000D0694">
        <w:rPr>
          <w:rFonts w:ascii="Times New Roman" w:eastAsia="Times New Roman" w:hAnsi="Times New Roman" w:cs="Times New Roman"/>
        </w:rPr>
        <w:t xml:space="preserve"> 1,2371).</w:t>
      </w:r>
      <w:proofErr w:type="gramEnd"/>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Все это подтверждает необходимость перераспределения финансовых ресурсов, которое осуществляется с помощью механизма межбюджетных отношений. Такие отношения позволяют, в том числе, гарантировать равенство бюджетных прав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осуществить выравнивание бюджетной обеспеченности муниципальных образований.</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11.2.3. </w:t>
      </w:r>
      <w:proofErr w:type="gramStart"/>
      <w:r w:rsidRPr="000D0694">
        <w:rPr>
          <w:rFonts w:ascii="Times New Roman" w:eastAsia="Times New Roman" w:hAnsi="Times New Roman" w:cs="Times New Roman"/>
        </w:rPr>
        <w:t xml:space="preserve">Подпрограмма 3 содержит взаимоувязанную по задачам, срокам осуществления и объемам ассигнований систему мероприятий, направленных на обеспечение условий для устойчивого исполнения расходных обязательств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посредством предоставления местным бюджетам выравнивающих межбюджетных трансфертов и реализации отдельных полномочий Финансового управления администрации Карагинского муниципального района в части расчета и предоставления субвенций местным бюджетам на реализацию государственных полномочий Российской Федерации и</w:t>
      </w:r>
      <w:proofErr w:type="gramEnd"/>
      <w:r w:rsidRPr="000D0694">
        <w:rPr>
          <w:rFonts w:ascii="Times New Roman" w:eastAsia="Times New Roman" w:hAnsi="Times New Roman" w:cs="Times New Roman"/>
        </w:rPr>
        <w:t xml:space="preserve"> Камчатского края.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11.2.4. Цель Подпрограммы 3 - обеспечение условий для устойчивого исполнения расходных обязательств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и повышения качества управления муниципальными финансами.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11.2.5. Для достижения цели Подпрограммы 3 необходимо создание механизмов, направленных на решение следующих основных задач:</w:t>
      </w:r>
    </w:p>
    <w:p w:rsidR="000232A4" w:rsidRPr="000D0694" w:rsidRDefault="000232A4" w:rsidP="000232A4">
      <w:pPr>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 xml:space="preserve">1) выравнивание бюджетной обеспеченности и поддержка мер по обеспечению сбалансированности бюджетов сельских (городского) поселений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p w:rsidR="000232A4" w:rsidRPr="000D0694" w:rsidRDefault="000232A4" w:rsidP="000232A4">
      <w:pPr>
        <w:textAlignment w:val="baseline"/>
        <w:rPr>
          <w:rFonts w:ascii="Times New Roman" w:eastAsia="Times New Roman" w:hAnsi="Times New Roman" w:cs="Times New Roman"/>
          <w:color w:val="FF0000"/>
        </w:rPr>
      </w:pPr>
      <w:r w:rsidRPr="000D0694">
        <w:rPr>
          <w:rFonts w:ascii="Times New Roman" w:eastAsia="Times New Roman" w:hAnsi="Times New Roman" w:cs="Times New Roman"/>
        </w:rPr>
        <w:t>2)</w:t>
      </w:r>
      <w:r w:rsidRPr="000D0694">
        <w:rPr>
          <w:rFonts w:ascii="Times New Roman" w:eastAsia="Times New Roman" w:hAnsi="Times New Roman" w:cs="Times New Roman"/>
          <w:color w:val="FF0000"/>
        </w:rPr>
        <w:t xml:space="preserve"> </w:t>
      </w:r>
      <w:r w:rsidRPr="000D0694">
        <w:rPr>
          <w:rFonts w:ascii="Times New Roman" w:eastAsia="Times New Roman" w:hAnsi="Times New Roman" w:cs="Times New Roman"/>
        </w:rPr>
        <w:t xml:space="preserve">эффективная реализация полномочий Карагинского муниципального района по выравниванию бюджетной обеспеченности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обеспечению сбалансированности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3) совершенствование системы межбюджетных отношений.</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11.2.6. Решение указанных задач будет, в конечном итоге, направлено на достижение стратегической задачи - создание условий для более полного и эффективного исполнения полномочий органами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11.2.7. Реализация Подпрограммы 3 осуществляется с 1 января 2015 года по 31 декабря 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 на постоянной основе, этапы не выделяются.</w:t>
      </w:r>
    </w:p>
    <w:p w:rsidR="000232A4" w:rsidRPr="000D0694" w:rsidRDefault="000232A4" w:rsidP="000232A4">
      <w:pPr>
        <w:textAlignment w:val="baseline"/>
        <w:rPr>
          <w:rFonts w:ascii="Times New Roman" w:eastAsia="Times New Roman" w:hAnsi="Times New Roman" w:cs="Times New Roman"/>
        </w:rPr>
      </w:pPr>
    </w:p>
    <w:p w:rsidR="000232A4" w:rsidRPr="0043656D" w:rsidRDefault="000232A4" w:rsidP="000232A4">
      <w:pPr>
        <w:ind w:firstLine="0"/>
        <w:jc w:val="center"/>
        <w:textAlignment w:val="baseline"/>
        <w:rPr>
          <w:rFonts w:ascii="Times New Roman" w:eastAsia="Times New Roman" w:hAnsi="Times New Roman" w:cs="Times New Roman"/>
          <w:b/>
        </w:rPr>
      </w:pPr>
      <w:r w:rsidRPr="0043656D">
        <w:rPr>
          <w:rFonts w:ascii="Times New Roman" w:eastAsia="Times New Roman" w:hAnsi="Times New Roman" w:cs="Times New Roman"/>
          <w:b/>
        </w:rPr>
        <w:t>11.3. Перечень основных мероприятий Программы 3</w:t>
      </w:r>
    </w:p>
    <w:p w:rsidR="000232A4" w:rsidRPr="000D0694" w:rsidRDefault="000232A4" w:rsidP="000232A4">
      <w:pPr>
        <w:ind w:firstLine="0"/>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11.3.1. Для решения задач Подпрограммы 3 предлагается реализовать комплекс мероприятий по следующим основным направлениям:</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выравнивание бюджетной обеспеченности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обеспечение сбалансированности бюджетов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предоставление субвенций бюджетам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на выполнение государственных полномочий:</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lastRenderedPageBreak/>
        <w:t>- на государственную регистрацию актов гражданского состояния;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на осуществление первичного воинского учета на территориях, где отсутствуют военные комиссариаты;</w:t>
      </w:r>
    </w:p>
    <w:p w:rsidR="000232A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 </w:t>
      </w:r>
      <w:r>
        <w:rPr>
          <w:rFonts w:ascii="Times New Roman" w:eastAsia="Times New Roman" w:hAnsi="Times New Roman" w:cs="Times New Roman"/>
        </w:rPr>
        <w:t>на о</w:t>
      </w:r>
      <w:r w:rsidRPr="00B4327E">
        <w:rPr>
          <w:rFonts w:ascii="Times New Roman" w:eastAsia="Times New Roman" w:hAnsi="Times New Roman" w:cs="Times New Roman"/>
        </w:rPr>
        <w:t>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r w:rsidRPr="000D0694">
        <w:rPr>
          <w:rFonts w:ascii="Times New Roman" w:eastAsia="Times New Roman" w:hAnsi="Times New Roman" w:cs="Times New Roman"/>
        </w:rPr>
        <w:t>;</w:t>
      </w:r>
    </w:p>
    <w:p w:rsidR="000232A4" w:rsidRPr="000D0694" w:rsidRDefault="000232A4" w:rsidP="000232A4">
      <w:pPr>
        <w:textAlignment w:val="baseline"/>
        <w:rPr>
          <w:rFonts w:ascii="Times New Roman" w:eastAsia="Times New Roman" w:hAnsi="Times New Roman" w:cs="Times New Roman"/>
        </w:rPr>
      </w:pPr>
      <w:r>
        <w:rPr>
          <w:rFonts w:ascii="Times New Roman" w:eastAsia="Times New Roman" w:hAnsi="Times New Roman" w:cs="Times New Roman"/>
        </w:rPr>
        <w:t>- на о</w:t>
      </w:r>
      <w:r w:rsidRPr="00B4327E">
        <w:rPr>
          <w:rFonts w:ascii="Times New Roman" w:eastAsia="Times New Roman" w:hAnsi="Times New Roman" w:cs="Times New Roman"/>
        </w:rPr>
        <w:t>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w:t>
      </w:r>
      <w:r>
        <w:rPr>
          <w:rFonts w:ascii="Times New Roman" w:eastAsia="Times New Roman" w:hAnsi="Times New Roman" w:cs="Times New Roman"/>
        </w:rPr>
        <w:t>;</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4) предоставление иных межбюджетных трансфертов бюджетам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на решение вопросов местного значения.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11.3.2. При реализации указанных мероприятий следует стремиться к достижению следующих локальных целей:</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 создание необходимых условий для сокращения чрезмерных различий в уровне бюджетной обеспеченности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повышение доли нецелевых межбюджетных трансфертов в общем объеме финансовой помощи муниципальным образованиям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повышение заинтересованности органов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к достижению наилучших показателей деятельности.</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 xml:space="preserve">11.4. Механизмы реализации и управления Программой 3 </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11.4.1. </w:t>
      </w:r>
      <w:r w:rsidR="005B2EE9">
        <w:rPr>
          <w:rFonts w:ascii="Times New Roman" w:eastAsia="Times New Roman" w:hAnsi="Times New Roman" w:cs="Times New Roman"/>
        </w:rPr>
        <w:t>Ответственным исполнителем</w:t>
      </w:r>
      <w:r w:rsidRPr="000D0694">
        <w:rPr>
          <w:rFonts w:ascii="Times New Roman" w:eastAsia="Times New Roman" w:hAnsi="Times New Roman" w:cs="Times New Roman"/>
        </w:rPr>
        <w:t xml:space="preserve"> Подпрограммы 3 является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Ответственный  исполнитель  Подпрограммы 3 осуществляет управление реализацией Программы, обладает правом вносить предложения об изменении объемов финансовых средств, направляемых на решение отдельных ее задач.</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11.4.2. Исполнителем Подпрограммы 3 является Финансовое управление;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hAnsi="Times New Roman" w:cs="Times New Roman"/>
        </w:rPr>
        <w:t xml:space="preserve">11.4.3. </w:t>
      </w:r>
      <w:proofErr w:type="gramStart"/>
      <w:r w:rsidRPr="000D0694">
        <w:rPr>
          <w:rFonts w:ascii="Times New Roman" w:hAnsi="Times New Roman" w:cs="Times New Roman"/>
        </w:rPr>
        <w:t xml:space="preserve">Участниками Подпрограммы 3 являются органы местного самоуправления сельских (городского) поселений в </w:t>
      </w:r>
      <w:proofErr w:type="spellStart"/>
      <w:r w:rsidRPr="000D0694">
        <w:rPr>
          <w:rFonts w:ascii="Times New Roman" w:hAnsi="Times New Roman" w:cs="Times New Roman"/>
        </w:rPr>
        <w:t>Карагинском</w:t>
      </w:r>
      <w:proofErr w:type="spellEnd"/>
      <w:r w:rsidRPr="000D0694">
        <w:rPr>
          <w:rFonts w:ascii="Times New Roman" w:hAnsi="Times New Roman" w:cs="Times New Roman"/>
        </w:rPr>
        <w:t xml:space="preserve"> муниципальном районе (по согласованию).</w:t>
      </w:r>
      <w:proofErr w:type="gramEnd"/>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11.4.4. Из районного бюджета бюджетам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(далее </w:t>
      </w:r>
      <w:r w:rsidRPr="000D0694">
        <w:rPr>
          <w:rFonts w:ascii="Times New Roman" w:eastAsia="Times New Roman" w:hAnsi="Times New Roman" w:cs="Times New Roman"/>
          <w:b/>
        </w:rPr>
        <w:t>-</w:t>
      </w:r>
      <w:r w:rsidRPr="000D0694">
        <w:rPr>
          <w:rFonts w:ascii="Times New Roman" w:eastAsia="Times New Roman" w:hAnsi="Times New Roman" w:cs="Times New Roman"/>
        </w:rPr>
        <w:t xml:space="preserve"> также бюджеты поселений) предоставляются межбюджетные трансферты в формах, установленных </w:t>
      </w:r>
      <w:hyperlink r:id="rId13" w:history="1">
        <w:r w:rsidRPr="000D0694">
          <w:rPr>
            <w:rStyle w:val="a6"/>
            <w:rFonts w:ascii="Times New Roman" w:eastAsia="Times New Roman" w:hAnsi="Times New Roman" w:cs="Times New Roman"/>
            <w:color w:val="auto"/>
          </w:rPr>
          <w:t>статьей 142</w:t>
        </w:r>
      </w:hyperlink>
      <w:r w:rsidRPr="000D0694">
        <w:rPr>
          <w:rFonts w:ascii="Times New Roman" w:eastAsia="Times New Roman" w:hAnsi="Times New Roman" w:cs="Times New Roman"/>
        </w:rPr>
        <w:t xml:space="preserve"> Бюджетного кодекса Российской Федерации.</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11.4.5. Дотации из районного бюджета на выравнивание бюджетной обеспеченности поселений предоставляются в соответствии с Положением утвержденным Решением Совета депутатов Карагинского муниципального района от 04.10.2013г. № 111 «О межбюджетных трансфертах и нормативах отчислений в местные бюджеты от налогов и сборов, подлежащих зачислению в районный бюджет» без ограничения срока их действия.</w:t>
      </w:r>
    </w:p>
    <w:p w:rsidR="000232A4" w:rsidRPr="000D0694" w:rsidRDefault="000232A4" w:rsidP="000232A4">
      <w:pPr>
        <w:tabs>
          <w:tab w:val="left" w:pos="993"/>
        </w:tabs>
        <w:textAlignment w:val="baseline"/>
        <w:rPr>
          <w:rFonts w:ascii="Times New Roman" w:eastAsia="Times New Roman" w:hAnsi="Times New Roman" w:cs="Times New Roman"/>
        </w:rPr>
      </w:pPr>
      <w:r w:rsidRPr="000D0694">
        <w:rPr>
          <w:rFonts w:ascii="Times New Roman" w:eastAsia="Times New Roman" w:hAnsi="Times New Roman" w:cs="Times New Roman"/>
        </w:rPr>
        <w:t>Районный фонд финансовой поддержки поселений (РФФПП) формируется ежегодно за счет:</w:t>
      </w:r>
    </w:p>
    <w:p w:rsidR="000232A4" w:rsidRPr="000D0694" w:rsidRDefault="000232A4" w:rsidP="000232A4">
      <w:pPr>
        <w:tabs>
          <w:tab w:val="left" w:pos="993"/>
        </w:tabs>
        <w:textAlignment w:val="baseline"/>
        <w:rPr>
          <w:rFonts w:ascii="Times New Roman" w:eastAsia="Times New Roman" w:hAnsi="Times New Roman" w:cs="Times New Roman"/>
        </w:rPr>
      </w:pPr>
      <w:r w:rsidRPr="000D0694">
        <w:rPr>
          <w:rFonts w:ascii="Times New Roman" w:eastAsia="Times New Roman" w:hAnsi="Times New Roman" w:cs="Times New Roman"/>
        </w:rPr>
        <w:t>1) субвенций из краевого бюджета, предоставляемых районному бюджету в целях финансового обеспечения расходных обязательств Карагинского муниципального района, возникающих при выполнении государственных полномочий Камчатского края по расчету и предоставлению дотаций поселениям;</w:t>
      </w:r>
    </w:p>
    <w:p w:rsidR="000232A4" w:rsidRPr="000D0694" w:rsidRDefault="000232A4" w:rsidP="000232A4">
      <w:pPr>
        <w:tabs>
          <w:tab w:val="left" w:pos="993"/>
        </w:tabs>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2) собственных доходов районного бюджета (за исключением целевых средств) в целях дополнительного по отношению к дотациям из краевого бюджета </w:t>
      </w:r>
      <w:proofErr w:type="gramStart"/>
      <w:r w:rsidRPr="000D0694">
        <w:rPr>
          <w:rFonts w:ascii="Times New Roman" w:eastAsia="Times New Roman" w:hAnsi="Times New Roman" w:cs="Times New Roman"/>
        </w:rPr>
        <w:t>выравнивания финансовых возможностей органов местного самоуправления поселений</w:t>
      </w:r>
      <w:proofErr w:type="gramEnd"/>
      <w:r w:rsidRPr="000D0694">
        <w:rPr>
          <w:rFonts w:ascii="Times New Roman" w:eastAsia="Times New Roman" w:hAnsi="Times New Roman" w:cs="Times New Roman"/>
        </w:rPr>
        <w:t xml:space="preserve"> по осуществлению ими своих полномочий по вопросам местного значения, в объеме </w:t>
      </w:r>
      <w:r>
        <w:rPr>
          <w:rFonts w:ascii="Times New Roman" w:eastAsia="Times New Roman" w:hAnsi="Times New Roman" w:cs="Times New Roman"/>
        </w:rPr>
        <w:t>20</w:t>
      </w:r>
      <w:r w:rsidRPr="000D0694">
        <w:rPr>
          <w:rFonts w:ascii="Times New Roman" w:eastAsia="Times New Roman" w:hAnsi="Times New Roman" w:cs="Times New Roman"/>
        </w:rPr>
        <w:t xml:space="preserve">%. </w:t>
      </w:r>
    </w:p>
    <w:p w:rsidR="000232A4" w:rsidRPr="000D0694" w:rsidRDefault="000232A4" w:rsidP="000232A4">
      <w:pPr>
        <w:tabs>
          <w:tab w:val="left" w:pos="993"/>
        </w:tabs>
        <w:textAlignment w:val="baseline"/>
        <w:rPr>
          <w:rFonts w:ascii="Times New Roman" w:eastAsia="Times New Roman" w:hAnsi="Times New Roman" w:cs="Times New Roman"/>
        </w:rPr>
      </w:pPr>
      <w:proofErr w:type="gramStart"/>
      <w:r w:rsidRPr="000D0694">
        <w:rPr>
          <w:rFonts w:ascii="Times New Roman" w:eastAsia="Times New Roman" w:hAnsi="Times New Roman" w:cs="Times New Roman"/>
        </w:rPr>
        <w:t xml:space="preserve">Законом Камчатского края от 04.12.2008 № 158 «О наделении органов местного </w:t>
      </w:r>
      <w:r w:rsidRPr="000D0694">
        <w:rPr>
          <w:rFonts w:ascii="Times New Roman" w:eastAsia="Times New Roman" w:hAnsi="Times New Roman" w:cs="Times New Roman"/>
        </w:rPr>
        <w:lastRenderedPageBreak/>
        <w:t>самоуправления муниципальных районов в Камчатском крае полномочиями органов государственной власти Камчатского края по расчету и предоставлению дотаций бюджетам поселений за счет средств краевого бюджета» государственные полномочия по расчету и предоставлению дотаций бюджетам поселений за счет средств краевого бюджета делегированы органам местного самоуправления муниципальных районов и утверждена методика распределения субвенций на</w:t>
      </w:r>
      <w:proofErr w:type="gramEnd"/>
      <w:r w:rsidRPr="000D0694">
        <w:rPr>
          <w:rFonts w:ascii="Times New Roman" w:eastAsia="Times New Roman" w:hAnsi="Times New Roman" w:cs="Times New Roman"/>
        </w:rPr>
        <w:t xml:space="preserve"> их реализацию.</w:t>
      </w:r>
    </w:p>
    <w:p w:rsidR="000232A4" w:rsidRPr="000D0694" w:rsidRDefault="000232A4" w:rsidP="000232A4">
      <w:pPr>
        <w:rPr>
          <w:rFonts w:ascii="Times New Roman" w:hAnsi="Times New Roman" w:cs="Times New Roman"/>
        </w:rPr>
      </w:pPr>
      <w:r w:rsidRPr="000D0694">
        <w:rPr>
          <w:rFonts w:ascii="Times New Roman" w:eastAsia="Times New Roman" w:hAnsi="Times New Roman" w:cs="Times New Roman"/>
        </w:rPr>
        <w:t xml:space="preserve">11.4.6.  </w:t>
      </w:r>
      <w:proofErr w:type="gramStart"/>
      <w:r w:rsidRPr="000D0694">
        <w:rPr>
          <w:rFonts w:ascii="Times New Roman" w:eastAsia="Times New Roman" w:hAnsi="Times New Roman" w:cs="Times New Roman"/>
        </w:rPr>
        <w:t>Субвенции бюджетам поселений распредел</w:t>
      </w:r>
      <w:r w:rsidRPr="000D0694">
        <w:rPr>
          <w:rFonts w:ascii="Times New Roman" w:hAnsi="Times New Roman" w:cs="Times New Roman"/>
        </w:rPr>
        <w:t>яются</w:t>
      </w:r>
      <w:r w:rsidRPr="000D0694">
        <w:rPr>
          <w:rFonts w:ascii="Times New Roman" w:eastAsia="Times New Roman" w:hAnsi="Times New Roman" w:cs="Times New Roman"/>
        </w:rPr>
        <w:t xml:space="preserve"> в соответствии с Методиками расчета (утвержденными законами Российской Федерации, Камчатского края о наделении органов местного самоуправления муниципальных образований государственными полномочиями (без ограничения срока их действия),</w:t>
      </w:r>
      <w:r w:rsidRPr="000D0694">
        <w:rPr>
          <w:rFonts w:ascii="Times New Roman" w:hAnsi="Times New Roman" w:cs="Times New Roman"/>
        </w:rPr>
        <w:t xml:space="preserve"> </w:t>
      </w:r>
      <w:r w:rsidRPr="000D0694">
        <w:rPr>
          <w:rFonts w:ascii="Times New Roman" w:eastAsia="Times New Roman" w:hAnsi="Times New Roman" w:cs="Times New Roman"/>
        </w:rPr>
        <w:t xml:space="preserve">соответствующих субвенций предоставляемых </w:t>
      </w:r>
      <w:r w:rsidRPr="000D0694">
        <w:rPr>
          <w:rFonts w:ascii="Times New Roman" w:eastAsia="Times New Roman" w:hAnsi="Times New Roman" w:cs="Times New Roman"/>
          <w:bCs/>
        </w:rPr>
        <w:t>для осуществления государственных полномочий Камчатского края</w:t>
      </w:r>
      <w:r w:rsidRPr="000D0694">
        <w:rPr>
          <w:rFonts w:ascii="Times New Roman" w:hAnsi="Times New Roman" w:cs="Times New Roman"/>
          <w:bCs/>
        </w:rPr>
        <w:t>:</w:t>
      </w:r>
      <w:proofErr w:type="gramEnd"/>
    </w:p>
    <w:p w:rsidR="000232A4" w:rsidRPr="000D0694" w:rsidRDefault="000232A4" w:rsidP="000232A4">
      <w:pPr>
        <w:suppressAutoHyphens/>
        <w:rPr>
          <w:rFonts w:ascii="Times New Roman" w:hAnsi="Times New Roman" w:cs="Times New Roman"/>
        </w:rPr>
      </w:pPr>
      <w:r>
        <w:rPr>
          <w:rFonts w:ascii="Times New Roman" w:hAnsi="Times New Roman" w:cs="Times New Roman"/>
        </w:rPr>
        <w:t>1</w:t>
      </w:r>
      <w:r w:rsidRPr="000D0694">
        <w:rPr>
          <w:rFonts w:ascii="Times New Roman" w:hAnsi="Times New Roman" w:cs="Times New Roman"/>
        </w:rPr>
        <w:t>) на государственную регистрацию актов гражданского состояния (Закон Камчатского края от 04.12.2008 № 147);</w:t>
      </w:r>
    </w:p>
    <w:p w:rsidR="000232A4" w:rsidRDefault="000232A4" w:rsidP="000232A4">
      <w:pPr>
        <w:rPr>
          <w:rFonts w:ascii="Times New Roman" w:hAnsi="Times New Roman" w:cs="Times New Roman"/>
          <w:bCs/>
        </w:rPr>
      </w:pPr>
      <w:r>
        <w:rPr>
          <w:rFonts w:ascii="Times New Roman" w:hAnsi="Times New Roman" w:cs="Times New Roman"/>
          <w:bCs/>
        </w:rPr>
        <w:t>2</w:t>
      </w:r>
      <w:r w:rsidRPr="000D0694">
        <w:rPr>
          <w:rFonts w:ascii="Times New Roman" w:hAnsi="Times New Roman" w:cs="Times New Roman"/>
          <w:bCs/>
        </w:rPr>
        <w:t>) на осуществление воинского учета на территориях, на которых отсутствуют структурные подразделения военных комиссариатов (Федеральный закон от 28 марта 1998 г. N 53-ФЗ "О воинской обязанности и военной службе")</w:t>
      </w:r>
      <w:r>
        <w:rPr>
          <w:rFonts w:ascii="Times New Roman" w:hAnsi="Times New Roman" w:cs="Times New Roman"/>
          <w:bCs/>
        </w:rPr>
        <w:t>;</w:t>
      </w:r>
    </w:p>
    <w:p w:rsidR="000232A4" w:rsidRPr="00B4327E" w:rsidRDefault="000232A4" w:rsidP="000232A4">
      <w:pPr>
        <w:suppressAutoHyphens/>
        <w:rPr>
          <w:rFonts w:ascii="Times New Roman" w:hAnsi="Times New Roman" w:cs="Times New Roman"/>
        </w:rPr>
      </w:pPr>
      <w:r>
        <w:rPr>
          <w:rFonts w:ascii="Times New Roman" w:hAnsi="Times New Roman" w:cs="Times New Roman"/>
        </w:rPr>
        <w:t>3) на о</w:t>
      </w:r>
      <w:r w:rsidRPr="00B4327E">
        <w:rPr>
          <w:rFonts w:ascii="Times New Roman" w:hAnsi="Times New Roman" w:cs="Times New Roman"/>
        </w:rPr>
        <w:t xml:space="preserve">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 </w:t>
      </w:r>
      <w:r w:rsidRPr="000D0694">
        <w:rPr>
          <w:rFonts w:ascii="Times New Roman" w:hAnsi="Times New Roman" w:cs="Times New Roman"/>
        </w:rPr>
        <w:t xml:space="preserve">(Закон Камчатского края </w:t>
      </w:r>
      <w:r>
        <w:rPr>
          <w:rFonts w:ascii="Times New Roman" w:hAnsi="Times New Roman" w:cs="Times New Roman"/>
        </w:rPr>
        <w:t>от 10.12.2007 № 711);</w:t>
      </w:r>
    </w:p>
    <w:p w:rsidR="000232A4" w:rsidRPr="00DC7BB3" w:rsidRDefault="000232A4" w:rsidP="000232A4">
      <w:pPr>
        <w:suppressAutoHyphens/>
        <w:rPr>
          <w:rFonts w:ascii="Times New Roman" w:hAnsi="Times New Roman" w:cs="Times New Roman"/>
        </w:rPr>
      </w:pPr>
      <w:r w:rsidRPr="00DC7BB3">
        <w:rPr>
          <w:rFonts w:ascii="Times New Roman" w:hAnsi="Times New Roman" w:cs="Times New Roman"/>
          <w:bCs/>
        </w:rPr>
        <w:t>4)</w:t>
      </w:r>
      <w:r w:rsidRPr="00DC7BB3">
        <w:t xml:space="preserve"> </w:t>
      </w:r>
      <w:r w:rsidRPr="00DC7BB3">
        <w:rPr>
          <w:rFonts w:ascii="Times New Roman" w:hAnsi="Times New Roman" w:cs="Times New Roman"/>
        </w:rPr>
        <w:t>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 (Закон Камчатского края от 10.06.2016 № 1350).</w:t>
      </w:r>
    </w:p>
    <w:p w:rsidR="000232A4" w:rsidRPr="000D0694" w:rsidRDefault="000232A4" w:rsidP="000232A4">
      <w:pPr>
        <w:textAlignment w:val="baseline"/>
        <w:rPr>
          <w:rFonts w:ascii="Times New Roman" w:eastAsia="Times New Roman" w:hAnsi="Times New Roman" w:cs="Times New Roman"/>
          <w:color w:val="FF0000"/>
          <w:highlight w:val="yellow"/>
        </w:rPr>
      </w:pPr>
      <w:r w:rsidRPr="00DC7BB3">
        <w:rPr>
          <w:rFonts w:ascii="Times New Roman" w:eastAsia="Times New Roman" w:hAnsi="Times New Roman" w:cs="Times New Roman"/>
        </w:rPr>
        <w:t>11.4.7. Иные межбюджетные трансферты бюджетам поселений в</w:t>
      </w:r>
      <w:r w:rsidRPr="000D0694">
        <w:rPr>
          <w:rFonts w:ascii="Times New Roman" w:eastAsia="Times New Roman" w:hAnsi="Times New Roman" w:cs="Times New Roman"/>
        </w:rPr>
        <w:t xml:space="preserve">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предоставляются на основании ежегодно принимаемого постановления Администрации Карагинского муниципального района о перечне расходных обязательств Карагинского муниципального района по предоставлению иных межбюджетных трансфертов из районного бюджета. В соответствии с Бюджетным кодексом Российской Федерации утверждение методик распределения иных межбюджетных трансфертов, предоставляемых из бюджетов муниципальных районов бюджетам поселений, не требуется. В перечень иных межбюджетных трансфертов из районного бюджета входят, в том числе, дотация на поддержку мер по обеспечению сбалансированности бюджетов. </w:t>
      </w:r>
      <w:proofErr w:type="gramStart"/>
      <w:r w:rsidRPr="000D0694">
        <w:rPr>
          <w:rFonts w:ascii="Times New Roman" w:eastAsia="Times New Roman" w:hAnsi="Times New Roman" w:cs="Times New Roman"/>
        </w:rPr>
        <w:t>Например, расходные обязательства Карагинского муниципального района по предоставлению иных межбюджетных трансфертов из районного бюджета на 201</w:t>
      </w:r>
      <w:r>
        <w:rPr>
          <w:rFonts w:ascii="Times New Roman" w:eastAsia="Times New Roman" w:hAnsi="Times New Roman" w:cs="Times New Roman"/>
        </w:rPr>
        <w:t>4</w:t>
      </w:r>
      <w:r w:rsidRPr="000D0694">
        <w:rPr>
          <w:rFonts w:ascii="Times New Roman" w:eastAsia="Times New Roman" w:hAnsi="Times New Roman" w:cs="Times New Roman"/>
        </w:rPr>
        <w:t xml:space="preserve"> год установлены Администраци</w:t>
      </w:r>
      <w:r>
        <w:rPr>
          <w:rFonts w:ascii="Times New Roman" w:eastAsia="Times New Roman" w:hAnsi="Times New Roman" w:cs="Times New Roman"/>
        </w:rPr>
        <w:t>ей</w:t>
      </w:r>
      <w:r w:rsidRPr="000D0694">
        <w:rPr>
          <w:rFonts w:ascii="Times New Roman" w:eastAsia="Times New Roman" w:hAnsi="Times New Roman" w:cs="Times New Roman"/>
        </w:rPr>
        <w:t xml:space="preserve"> Карагинского муниципального района</w:t>
      </w:r>
      <w:r>
        <w:rPr>
          <w:rFonts w:ascii="Times New Roman" w:eastAsia="Times New Roman" w:hAnsi="Times New Roman" w:cs="Times New Roman"/>
        </w:rPr>
        <w:t xml:space="preserve"> постановлением</w:t>
      </w:r>
      <w:r w:rsidRPr="000D0694">
        <w:rPr>
          <w:rFonts w:ascii="Times New Roman" w:eastAsia="Times New Roman" w:hAnsi="Times New Roman" w:cs="Times New Roman"/>
        </w:rPr>
        <w:t xml:space="preserve"> от 05.02.2014 № 25 «О перечне расходных обязательств Карагинского муниципального района по предоставлению иных межбюджетных трансфертов из районного бюджета на 2014 год и на плановый период 2015 и 2016 годов».</w:t>
      </w:r>
      <w:proofErr w:type="gramEnd"/>
    </w:p>
    <w:p w:rsidR="000232A4" w:rsidRPr="000D0694" w:rsidRDefault="000232A4" w:rsidP="000232A4">
      <w:pPr>
        <w:rPr>
          <w:rFonts w:ascii="Times New Roman" w:eastAsia="Times New Roman" w:hAnsi="Times New Roman" w:cs="Times New Roman"/>
        </w:rPr>
      </w:pPr>
      <w:proofErr w:type="gramStart"/>
      <w:r w:rsidRPr="000D0694">
        <w:rPr>
          <w:rFonts w:ascii="Times New Roman" w:eastAsia="Times New Roman" w:hAnsi="Times New Roman" w:cs="Times New Roman"/>
        </w:rPr>
        <w:t>При расчете иных межбюджетных трансфертов бюджетам поселений на выравнивание обеспеченности муниципальных образований по реализации ими их отдельных расходных обязательств за основу принята методика расчета субсидий бюджетам муниципальных районов (городских округов) в Камчатском крае, предоставляемых из краевого бюджета на выравнивание обеспеченности муниципальных районов (городских округов) по реализации ими их отдельных расходных обязательств.</w:t>
      </w:r>
      <w:proofErr w:type="gramEnd"/>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11.4.8. </w:t>
      </w:r>
      <w:proofErr w:type="gramStart"/>
      <w:r w:rsidRPr="000D0694">
        <w:rPr>
          <w:rFonts w:ascii="Times New Roman" w:eastAsia="Times New Roman" w:hAnsi="Times New Roman" w:cs="Times New Roman"/>
        </w:rPr>
        <w:t xml:space="preserve">Несмотря на то, что Подпрограмма 3 направлена на достижение целей, относящихся к предмету ведения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участие органов местного самоуправления муниципальных образований в </w:t>
      </w:r>
      <w:proofErr w:type="spellStart"/>
      <w:r w:rsidRPr="000D0694">
        <w:rPr>
          <w:rFonts w:ascii="Times New Roman" w:eastAsia="Times New Roman" w:hAnsi="Times New Roman" w:cs="Times New Roman"/>
        </w:rPr>
        <w:t>Карагинском</w:t>
      </w:r>
      <w:proofErr w:type="spellEnd"/>
      <w:r w:rsidRPr="000D0694">
        <w:rPr>
          <w:rFonts w:ascii="Times New Roman" w:eastAsia="Times New Roman" w:hAnsi="Times New Roman" w:cs="Times New Roman"/>
        </w:rPr>
        <w:t xml:space="preserve"> муниципальном районе в разработке и реализации Подпрограммы 3 не предусмотрено, так как трансферты, предоставляемые бюджетам поселений в рамках Подпрограммы 3, имеют, преимущественно, функцию выравнивания бюджетной обеспеченности и не имеют целевой направленности.</w:t>
      </w:r>
      <w:proofErr w:type="gramEnd"/>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11.5. Ресурсное обеспечение Подпрограммы 3</w:t>
      </w:r>
    </w:p>
    <w:p w:rsidR="000232A4" w:rsidRPr="000D0694" w:rsidRDefault="000232A4" w:rsidP="000232A4">
      <w:pPr>
        <w:jc w:val="center"/>
        <w:textAlignment w:val="baseline"/>
        <w:rPr>
          <w:rFonts w:ascii="Times New Roman" w:eastAsia="Times New Roman" w:hAnsi="Times New Roman" w:cs="Times New Roman"/>
          <w:b/>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11.5.1. Информация о финансовом обеспечении реализации Подпрограммы 3 с расшифровкой по годам реализации в разрезе основных мероприятий и источников приведена в приложени</w:t>
      </w:r>
      <w:r w:rsidR="005B2EE9">
        <w:rPr>
          <w:rFonts w:ascii="Times New Roman" w:eastAsia="Times New Roman" w:hAnsi="Times New Roman" w:cs="Times New Roman"/>
        </w:rPr>
        <w:t>ях</w:t>
      </w:r>
      <w:r w:rsidRPr="000D0694">
        <w:rPr>
          <w:rFonts w:ascii="Times New Roman" w:eastAsia="Times New Roman" w:hAnsi="Times New Roman" w:cs="Times New Roman"/>
        </w:rPr>
        <w:t xml:space="preserve"> 3 </w:t>
      </w:r>
      <w:r w:rsidR="005B2EE9">
        <w:rPr>
          <w:rFonts w:ascii="Times New Roman" w:eastAsia="Times New Roman" w:hAnsi="Times New Roman" w:cs="Times New Roman"/>
        </w:rPr>
        <w:t xml:space="preserve">и 3.1 </w:t>
      </w:r>
      <w:r w:rsidRPr="000D0694">
        <w:rPr>
          <w:rFonts w:ascii="Times New Roman" w:eastAsia="Times New Roman" w:hAnsi="Times New Roman" w:cs="Times New Roman"/>
        </w:rPr>
        <w:t>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11.5.2. Группировка объемов финансирования Подпрограммы 3                                                                                                                                                                                           по  источникам финансирования и распорядителям приведена в приложени</w:t>
      </w:r>
      <w:r w:rsidR="005B2EE9">
        <w:rPr>
          <w:rFonts w:ascii="Times New Roman" w:eastAsia="Times New Roman" w:hAnsi="Times New Roman" w:cs="Times New Roman"/>
        </w:rPr>
        <w:t>ях</w:t>
      </w:r>
      <w:r w:rsidRPr="000D0694">
        <w:rPr>
          <w:rFonts w:ascii="Times New Roman" w:eastAsia="Times New Roman" w:hAnsi="Times New Roman" w:cs="Times New Roman"/>
        </w:rPr>
        <w:t xml:space="preserve"> 5 </w:t>
      </w:r>
      <w:r w:rsidR="005B2EE9">
        <w:rPr>
          <w:rFonts w:ascii="Times New Roman" w:eastAsia="Times New Roman" w:hAnsi="Times New Roman" w:cs="Times New Roman"/>
        </w:rPr>
        <w:t xml:space="preserve">и 5.1 </w:t>
      </w:r>
      <w:r w:rsidRPr="000D0694">
        <w:rPr>
          <w:rFonts w:ascii="Times New Roman" w:eastAsia="Times New Roman" w:hAnsi="Times New Roman" w:cs="Times New Roman"/>
        </w:rPr>
        <w:t>к настоящей Программе.</w:t>
      </w:r>
    </w:p>
    <w:p w:rsidR="000232A4" w:rsidRPr="000D0694" w:rsidRDefault="000232A4" w:rsidP="000232A4">
      <w:pPr>
        <w:ind w:firstLine="0"/>
        <w:jc w:val="center"/>
        <w:textAlignment w:val="baseline"/>
        <w:rPr>
          <w:rFonts w:ascii="Times New Roman" w:eastAsia="Times New Roman" w:hAnsi="Times New Roman" w:cs="Times New Roman"/>
          <w:b/>
        </w:rPr>
      </w:pPr>
      <w:r w:rsidRPr="000D0694">
        <w:rPr>
          <w:rFonts w:ascii="Times New Roman" w:eastAsia="Times New Roman" w:hAnsi="Times New Roman" w:cs="Times New Roman"/>
          <w:b/>
        </w:rPr>
        <w:t>11.6. Ожидаемые результаты реализации Подпрограммы 3</w:t>
      </w:r>
    </w:p>
    <w:p w:rsidR="000232A4" w:rsidRPr="000D0694" w:rsidRDefault="000232A4" w:rsidP="000232A4">
      <w:pPr>
        <w:textAlignment w:val="baseline"/>
        <w:rPr>
          <w:rFonts w:ascii="Times New Roman" w:eastAsia="Times New Roman" w:hAnsi="Times New Roman" w:cs="Times New Roman"/>
        </w:rPr>
      </w:pP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11.6.1. Перечень показателей (индикаторов) Подпрограммы 3 и их плановые значения в 2015-20</w:t>
      </w:r>
      <w:r>
        <w:rPr>
          <w:rFonts w:ascii="Times New Roman" w:eastAsia="Times New Roman" w:hAnsi="Times New Roman" w:cs="Times New Roman"/>
        </w:rPr>
        <w:t>2</w:t>
      </w:r>
      <w:r w:rsidR="005B2EE9">
        <w:rPr>
          <w:rFonts w:ascii="Times New Roman" w:eastAsia="Times New Roman" w:hAnsi="Times New Roman" w:cs="Times New Roman"/>
        </w:rPr>
        <w:t>5</w:t>
      </w:r>
      <w:r w:rsidRPr="000D0694">
        <w:rPr>
          <w:rFonts w:ascii="Times New Roman" w:eastAsia="Times New Roman" w:hAnsi="Times New Roman" w:cs="Times New Roman"/>
        </w:rPr>
        <w:t xml:space="preserve"> годах установлены приложени</w:t>
      </w:r>
      <w:r w:rsidR="005B2EE9">
        <w:rPr>
          <w:rFonts w:ascii="Times New Roman" w:eastAsia="Times New Roman" w:hAnsi="Times New Roman" w:cs="Times New Roman"/>
        </w:rPr>
        <w:t>ями</w:t>
      </w:r>
      <w:r w:rsidRPr="000D0694">
        <w:rPr>
          <w:rFonts w:ascii="Times New Roman" w:eastAsia="Times New Roman" w:hAnsi="Times New Roman" w:cs="Times New Roman"/>
        </w:rPr>
        <w:t xml:space="preserve"> 1</w:t>
      </w:r>
      <w:r w:rsidR="005B2EE9">
        <w:rPr>
          <w:rFonts w:ascii="Times New Roman" w:eastAsia="Times New Roman" w:hAnsi="Times New Roman" w:cs="Times New Roman"/>
        </w:rPr>
        <w:t xml:space="preserve"> и 1.1</w:t>
      </w:r>
      <w:r w:rsidRPr="000D0694">
        <w:rPr>
          <w:rFonts w:ascii="Times New Roman" w:eastAsia="Times New Roman" w:hAnsi="Times New Roman" w:cs="Times New Roman"/>
        </w:rPr>
        <w:t xml:space="preserve">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11.6.2. Сведения о порядке сбора информации и методике расчета показателей (индикаторов) Подпрограммы 3 приведены в приложении 1а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11.6.3. Сведения о взаимосвязи основных мероприятий и результатов их выполнения с показателями (индикаторами) Подпрограммы 3 приведены в приложении 2 к настоящей Программе.</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11.6.4. Оценка эффективности реализации Подпрограммы 3 осуществляется по формуле, аналогичной установленной разделом 5 настоящей Программы.</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11.6.5. Риски реализации Подпрограммы 3, помимо рисков реализации всей Программы, обозначенных в разделе 4 настоящей Программы, и состоят в следующем:</w:t>
      </w:r>
    </w:p>
    <w:p w:rsidR="000232A4" w:rsidRPr="000D0694" w:rsidRDefault="000232A4" w:rsidP="000232A4">
      <w:pPr>
        <w:textAlignment w:val="baseline"/>
        <w:rPr>
          <w:rFonts w:ascii="Times New Roman" w:eastAsia="Times New Roman" w:hAnsi="Times New Roman" w:cs="Times New Roman"/>
        </w:rPr>
      </w:pPr>
      <w:proofErr w:type="gramStart"/>
      <w:r w:rsidRPr="000D0694">
        <w:rPr>
          <w:rFonts w:ascii="Times New Roman" w:eastAsia="Times New Roman" w:hAnsi="Times New Roman" w:cs="Times New Roman"/>
        </w:rPr>
        <w:t>1) значительное отклонение прогнозных (статистических) данных, используемых при распределении межбюджетных трансфертов, от фактических (например, рост инфляции, непредвиденное сокращение налогового потенциала, опережающий рост отдельных расходных обязательств);</w:t>
      </w:r>
      <w:proofErr w:type="gramEnd"/>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2) использование при распределении межбюджетных трансфертов некорректных данных, несовершенство методики распределения;</w:t>
      </w:r>
    </w:p>
    <w:p w:rsidR="000232A4" w:rsidRPr="000D0694" w:rsidRDefault="000232A4" w:rsidP="000232A4">
      <w:pPr>
        <w:textAlignment w:val="baseline"/>
        <w:rPr>
          <w:rFonts w:ascii="Times New Roman" w:eastAsia="Times New Roman" w:hAnsi="Times New Roman" w:cs="Times New Roman"/>
        </w:rPr>
      </w:pPr>
      <w:r w:rsidRPr="000D0694">
        <w:rPr>
          <w:rFonts w:ascii="Times New Roman" w:eastAsia="Times New Roman" w:hAnsi="Times New Roman" w:cs="Times New Roman"/>
        </w:rPr>
        <w:t xml:space="preserve">3) отсутствие </w:t>
      </w:r>
      <w:proofErr w:type="gramStart"/>
      <w:r w:rsidRPr="000D0694">
        <w:rPr>
          <w:rFonts w:ascii="Times New Roman" w:eastAsia="Times New Roman" w:hAnsi="Times New Roman" w:cs="Times New Roman"/>
        </w:rPr>
        <w:t>роста заинтересованности органов местного самоуправления муниципальных образований</w:t>
      </w:r>
      <w:proofErr w:type="gramEnd"/>
      <w:r w:rsidRPr="000D0694">
        <w:rPr>
          <w:rFonts w:ascii="Times New Roman" w:eastAsia="Times New Roman" w:hAnsi="Times New Roman" w:cs="Times New Roman"/>
        </w:rPr>
        <w:t xml:space="preserve"> в </w:t>
      </w:r>
      <w:proofErr w:type="spellStart"/>
      <w:r w:rsidRPr="000D0694">
        <w:rPr>
          <w:rFonts w:ascii="Times New Roman" w:eastAsia="Times New Roman" w:hAnsi="Times New Roman" w:cs="Times New Roman"/>
        </w:rPr>
        <w:t>Караги</w:t>
      </w:r>
      <w:bookmarkStart w:id="2" w:name="_GoBack"/>
      <w:bookmarkEnd w:id="2"/>
      <w:r w:rsidRPr="000D0694">
        <w:rPr>
          <w:rFonts w:ascii="Times New Roman" w:eastAsia="Times New Roman" w:hAnsi="Times New Roman" w:cs="Times New Roman"/>
        </w:rPr>
        <w:t>нском</w:t>
      </w:r>
      <w:proofErr w:type="spellEnd"/>
      <w:r w:rsidRPr="000D0694">
        <w:rPr>
          <w:rFonts w:ascii="Times New Roman" w:eastAsia="Times New Roman" w:hAnsi="Times New Roman" w:cs="Times New Roman"/>
        </w:rPr>
        <w:t xml:space="preserve"> муниципальном районе в повышении собственной налоговой базы, качества и результативности работы.</w:t>
      </w:r>
    </w:p>
    <w:p w:rsidR="00C81DFD" w:rsidRDefault="00C81DFD"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sectPr w:rsidR="000413E1" w:rsidSect="000232A4">
          <w:pgSz w:w="11906" w:h="16838"/>
          <w:pgMar w:top="1134" w:right="566" w:bottom="1134" w:left="1701" w:header="709" w:footer="709" w:gutter="0"/>
          <w:cols w:space="708"/>
          <w:docGrid w:linePitch="360"/>
        </w:sectPr>
      </w:pPr>
    </w:p>
    <w:tbl>
      <w:tblPr>
        <w:tblW w:w="14742" w:type="dxa"/>
        <w:tblInd w:w="108" w:type="dxa"/>
        <w:tblLayout w:type="fixed"/>
        <w:tblLook w:val="04A0" w:firstRow="1" w:lastRow="0" w:firstColumn="1" w:lastColumn="0" w:noHBand="0" w:noVBand="1"/>
      </w:tblPr>
      <w:tblGrid>
        <w:gridCol w:w="576"/>
        <w:gridCol w:w="3393"/>
        <w:gridCol w:w="709"/>
        <w:gridCol w:w="851"/>
        <w:gridCol w:w="992"/>
        <w:gridCol w:w="992"/>
        <w:gridCol w:w="1120"/>
        <w:gridCol w:w="1006"/>
        <w:gridCol w:w="993"/>
        <w:gridCol w:w="992"/>
        <w:gridCol w:w="992"/>
        <w:gridCol w:w="993"/>
        <w:gridCol w:w="1133"/>
      </w:tblGrid>
      <w:tr w:rsidR="000413E1" w:rsidRPr="000413E1" w:rsidTr="000413E1">
        <w:trPr>
          <w:trHeight w:val="315"/>
        </w:trPr>
        <w:tc>
          <w:tcPr>
            <w:tcW w:w="57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339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00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5103" w:type="dxa"/>
            <w:gridSpan w:val="5"/>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right"/>
              <w:rPr>
                <w:rFonts w:ascii="Times New Roman" w:eastAsia="Times New Roman" w:hAnsi="Times New Roman" w:cs="Times New Roman"/>
              </w:rPr>
            </w:pPr>
            <w:r w:rsidRPr="000413E1">
              <w:rPr>
                <w:rFonts w:ascii="Times New Roman" w:eastAsia="Times New Roman" w:hAnsi="Times New Roman" w:cs="Times New Roman"/>
              </w:rPr>
              <w:t>Приложение  1 к Программе</w:t>
            </w:r>
          </w:p>
        </w:tc>
      </w:tr>
      <w:tr w:rsidR="000413E1" w:rsidRPr="000413E1" w:rsidTr="000413E1">
        <w:trPr>
          <w:trHeight w:val="150"/>
        </w:trPr>
        <w:tc>
          <w:tcPr>
            <w:tcW w:w="57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339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00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r>
      <w:tr w:rsidR="000413E1" w:rsidRPr="000413E1" w:rsidTr="000413E1">
        <w:trPr>
          <w:trHeight w:val="645"/>
        </w:trPr>
        <w:tc>
          <w:tcPr>
            <w:tcW w:w="14742" w:type="dxa"/>
            <w:gridSpan w:val="13"/>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b/>
                <w:bCs/>
              </w:rPr>
            </w:pPr>
            <w:r w:rsidRPr="000413E1">
              <w:rPr>
                <w:rFonts w:ascii="Times New Roman" w:eastAsia="Times New Roman" w:hAnsi="Times New Roman" w:cs="Times New Roman"/>
                <w:b/>
                <w:bCs/>
              </w:rPr>
              <w:t>Сведения о показателях (индикаторах) муниципальной программы "Управление муниципальными финансами Карагинского муниципального района", и их значениях в разрезе подпрограмм</w:t>
            </w:r>
          </w:p>
        </w:tc>
      </w:tr>
      <w:tr w:rsidR="000413E1" w:rsidRPr="000413E1" w:rsidTr="000413E1">
        <w:trPr>
          <w:trHeight w:val="210"/>
        </w:trPr>
        <w:tc>
          <w:tcPr>
            <w:tcW w:w="576"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3393"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006"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93"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9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r>
      <w:tr w:rsidR="000413E1" w:rsidRPr="000413E1" w:rsidTr="000413E1">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r w:rsidRPr="000413E1">
              <w:rPr>
                <w:rFonts w:ascii="Times New Roman" w:eastAsia="Times New Roman" w:hAnsi="Times New Roman" w:cs="Times New Roman"/>
              </w:rPr>
              <w:br/>
            </w:r>
            <w:proofErr w:type="gramStart"/>
            <w:r w:rsidRPr="000413E1">
              <w:rPr>
                <w:rFonts w:ascii="Times New Roman" w:eastAsia="Times New Roman" w:hAnsi="Times New Roman" w:cs="Times New Roman"/>
              </w:rPr>
              <w:t>п</w:t>
            </w:r>
            <w:proofErr w:type="gramEnd"/>
            <w:r w:rsidRPr="000413E1">
              <w:rPr>
                <w:rFonts w:ascii="Times New Roman" w:eastAsia="Times New Roman" w:hAnsi="Times New Roman" w:cs="Times New Roman"/>
              </w:rPr>
              <w:t>/п</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Показатель</w:t>
            </w:r>
            <w:r w:rsidRPr="000413E1">
              <w:rPr>
                <w:rFonts w:ascii="Times New Roman" w:eastAsia="Times New Roman" w:hAnsi="Times New Roman" w:cs="Times New Roman"/>
              </w:rPr>
              <w:br/>
              <w:t>(индикатор)</w:t>
            </w:r>
            <w:r w:rsidRPr="000413E1">
              <w:rPr>
                <w:rFonts w:ascii="Times New Roman" w:eastAsia="Times New Roman" w:hAnsi="Times New Roman" w:cs="Times New Roman"/>
              </w:rPr>
              <w:b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Удельный вес, %</w:t>
            </w:r>
          </w:p>
        </w:tc>
        <w:tc>
          <w:tcPr>
            <w:tcW w:w="9213" w:type="dxa"/>
            <w:gridSpan w:val="9"/>
            <w:tcBorders>
              <w:top w:val="single" w:sz="4" w:space="0" w:color="auto"/>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Значения показателей</w:t>
            </w:r>
          </w:p>
        </w:tc>
      </w:tr>
      <w:tr w:rsidR="000413E1" w:rsidRPr="000413E1" w:rsidTr="000413E1">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2012 год</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2013 год</w:t>
            </w:r>
          </w:p>
        </w:tc>
        <w:tc>
          <w:tcPr>
            <w:tcW w:w="112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2014 год (оценка)</w:t>
            </w:r>
          </w:p>
        </w:tc>
        <w:tc>
          <w:tcPr>
            <w:tcW w:w="100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2015 год</w:t>
            </w:r>
          </w:p>
        </w:tc>
        <w:tc>
          <w:tcPr>
            <w:tcW w:w="9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2016 год</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2017 год</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2018 год</w:t>
            </w:r>
          </w:p>
        </w:tc>
        <w:tc>
          <w:tcPr>
            <w:tcW w:w="9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2019 год</w:t>
            </w:r>
          </w:p>
        </w:tc>
        <w:tc>
          <w:tcPr>
            <w:tcW w:w="11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2020 год</w:t>
            </w:r>
          </w:p>
        </w:tc>
      </w:tr>
      <w:tr w:rsidR="000413E1" w:rsidRPr="000413E1" w:rsidTr="000413E1">
        <w:trPr>
          <w:trHeight w:val="285"/>
        </w:trPr>
        <w:tc>
          <w:tcPr>
            <w:tcW w:w="576" w:type="dxa"/>
            <w:tcBorders>
              <w:top w:val="nil"/>
              <w:left w:val="single" w:sz="4" w:space="0" w:color="auto"/>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w:t>
            </w:r>
          </w:p>
        </w:tc>
        <w:tc>
          <w:tcPr>
            <w:tcW w:w="3393"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6</w:t>
            </w:r>
          </w:p>
        </w:tc>
        <w:tc>
          <w:tcPr>
            <w:tcW w:w="112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7</w:t>
            </w:r>
          </w:p>
        </w:tc>
        <w:tc>
          <w:tcPr>
            <w:tcW w:w="1006"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11</w:t>
            </w:r>
          </w:p>
        </w:tc>
        <w:tc>
          <w:tcPr>
            <w:tcW w:w="993"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12</w:t>
            </w:r>
          </w:p>
        </w:tc>
        <w:tc>
          <w:tcPr>
            <w:tcW w:w="1133"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13</w:t>
            </w:r>
          </w:p>
        </w:tc>
      </w:tr>
      <w:tr w:rsidR="000413E1" w:rsidRPr="000413E1" w:rsidTr="000413E1">
        <w:trPr>
          <w:trHeight w:val="360"/>
        </w:trPr>
        <w:tc>
          <w:tcPr>
            <w:tcW w:w="14742" w:type="dxa"/>
            <w:gridSpan w:val="13"/>
            <w:tcBorders>
              <w:top w:val="single" w:sz="4" w:space="0" w:color="auto"/>
              <w:left w:val="single" w:sz="4" w:space="0" w:color="auto"/>
              <w:bottom w:val="nil"/>
              <w:right w:val="nil"/>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Муниципальная программа "Управление муниципальными финансами Карагинского муниципального района"</w:t>
            </w:r>
          </w:p>
        </w:tc>
      </w:tr>
      <w:tr w:rsidR="000413E1" w:rsidRPr="000413E1" w:rsidTr="000413E1">
        <w:trPr>
          <w:trHeight w:val="675"/>
        </w:trPr>
        <w:tc>
          <w:tcPr>
            <w:tcW w:w="1474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Подпрограмма "Совершенствование управления муниципальными финансами, повышение открытости и прозрачности бюджетного процесса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r>
      <w:tr w:rsidR="000413E1" w:rsidRPr="000413E1" w:rsidTr="000413E1">
        <w:trPr>
          <w:trHeight w:val="6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Доля расходов районного бюджета, формируемых в рамках программ</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15,0%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23,9</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3,5</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4,8</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60,0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r>
      <w:tr w:rsidR="000413E1" w:rsidRPr="000413E1" w:rsidTr="000413E1">
        <w:trPr>
          <w:trHeight w:val="15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1.2.</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11,0%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0,028</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r>
      <w:tr w:rsidR="000413E1" w:rsidRPr="000413E1" w:rsidTr="000413E1">
        <w:trPr>
          <w:trHeight w:val="261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r>
      <w:tr w:rsidR="000413E1" w:rsidRPr="000413E1" w:rsidTr="000413E1">
        <w:trPr>
          <w:trHeight w:val="201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lastRenderedPageBreak/>
              <w:t>1.4.</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Оценка Министерством финансов Камчатского края качества управления муниципальными финансами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 за год, предшествующий отчетному году</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группа</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9,0%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r>
      <w:tr w:rsidR="000413E1" w:rsidRPr="000413E1" w:rsidTr="000413E1">
        <w:trPr>
          <w:trHeight w:val="409"/>
        </w:trPr>
        <w:tc>
          <w:tcPr>
            <w:tcW w:w="14742" w:type="dxa"/>
            <w:gridSpan w:val="13"/>
            <w:tcBorders>
              <w:top w:val="single" w:sz="4" w:space="0" w:color="auto"/>
              <w:left w:val="single" w:sz="4" w:space="0" w:color="auto"/>
              <w:bottom w:val="single" w:sz="4" w:space="0" w:color="auto"/>
              <w:right w:val="nil"/>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Подпрограмма "Управление муниципальным долгом Карагинского муниципального района, средствами резервных фондов и резервами ассигнований"</w:t>
            </w:r>
          </w:p>
        </w:tc>
      </w:tr>
      <w:tr w:rsidR="000413E1" w:rsidRPr="000413E1" w:rsidTr="000413E1">
        <w:trPr>
          <w:trHeight w:val="15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14,0%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26,9</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r>
      <w:tr w:rsidR="000413E1" w:rsidRPr="000413E1" w:rsidTr="000413E1">
        <w:trPr>
          <w:trHeight w:val="12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2.2.</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Запланированный объем Резервного фонда администрации Карагинского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тыс. рублей</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6,0%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r>
      <w:tr w:rsidR="000413E1" w:rsidRPr="000413E1" w:rsidTr="000413E1">
        <w:trPr>
          <w:trHeight w:val="690"/>
        </w:trPr>
        <w:tc>
          <w:tcPr>
            <w:tcW w:w="14742" w:type="dxa"/>
            <w:gridSpan w:val="13"/>
            <w:tcBorders>
              <w:top w:val="single" w:sz="4" w:space="0" w:color="auto"/>
              <w:left w:val="single" w:sz="4" w:space="0" w:color="auto"/>
              <w:bottom w:val="nil"/>
              <w:right w:val="nil"/>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r>
      <w:tr w:rsidR="000413E1" w:rsidRPr="000413E1" w:rsidTr="000413E1">
        <w:trPr>
          <w:trHeight w:val="142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3.1.</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Критерий выравнивания бюджетной обеспеченности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1,257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1,939</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1,540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2,430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1,860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r>
      <w:tr w:rsidR="000413E1" w:rsidRPr="000413E1" w:rsidTr="000413E1">
        <w:trPr>
          <w:trHeight w:val="175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lastRenderedPageBreak/>
              <w:t>3.2.</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Дифференциация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 по уровню расчетной бюджетной обеспеченности после выравнивания</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раз</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1,5</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1,2</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1,2</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2,2</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r>
      <w:tr w:rsidR="000413E1" w:rsidRPr="000413E1" w:rsidTr="000413E1">
        <w:trPr>
          <w:trHeight w:val="196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3.3.</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Доля межбюджетных трансфертов, имеющих нецелевой характер, в общем объеме финансовой помощи муниципальным образованиям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14,0%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22,8</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51,8</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76,7</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76,7</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76,7</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76,7</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76,7</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r>
      <w:tr w:rsidR="000413E1" w:rsidRPr="000413E1" w:rsidTr="000413E1">
        <w:trPr>
          <w:trHeight w:val="164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3.4.</w:t>
            </w:r>
          </w:p>
        </w:tc>
        <w:tc>
          <w:tcPr>
            <w:tcW w:w="339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Общий объем просроченной кредиторской задолженности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тыс. рублей</w:t>
            </w:r>
          </w:p>
        </w:tc>
        <w:tc>
          <w:tcPr>
            <w:tcW w:w="85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4,0%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157,4</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4463,6</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4463,6</w:t>
            </w:r>
          </w:p>
        </w:tc>
        <w:tc>
          <w:tcPr>
            <w:tcW w:w="1006"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99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30,0</w:t>
            </w:r>
          </w:p>
        </w:tc>
        <w:tc>
          <w:tcPr>
            <w:tcW w:w="1133"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r>
    </w:tbl>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tbl>
      <w:tblPr>
        <w:tblW w:w="14405" w:type="dxa"/>
        <w:tblInd w:w="108" w:type="dxa"/>
        <w:tblLook w:val="04A0" w:firstRow="1" w:lastRow="0" w:firstColumn="1" w:lastColumn="0" w:noHBand="0" w:noVBand="1"/>
      </w:tblPr>
      <w:tblGrid>
        <w:gridCol w:w="576"/>
        <w:gridCol w:w="5640"/>
        <w:gridCol w:w="933"/>
        <w:gridCol w:w="1262"/>
        <w:gridCol w:w="1120"/>
        <w:gridCol w:w="1120"/>
        <w:gridCol w:w="1120"/>
        <w:gridCol w:w="1120"/>
        <w:gridCol w:w="1514"/>
      </w:tblGrid>
      <w:tr w:rsidR="000413E1" w:rsidRPr="000413E1" w:rsidTr="000413E1">
        <w:trPr>
          <w:trHeight w:val="315"/>
        </w:trPr>
        <w:tc>
          <w:tcPr>
            <w:tcW w:w="57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564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26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right"/>
              <w:rPr>
                <w:rFonts w:ascii="Times New Roman" w:eastAsia="Times New Roman" w:hAnsi="Times New Roman" w:cs="Times New Roman"/>
              </w:rPr>
            </w:pPr>
          </w:p>
        </w:tc>
        <w:tc>
          <w:tcPr>
            <w:tcW w:w="4874" w:type="dxa"/>
            <w:gridSpan w:val="4"/>
            <w:vMerge w:val="restart"/>
            <w:tcBorders>
              <w:top w:val="nil"/>
              <w:left w:val="nil"/>
            </w:tcBorders>
            <w:shd w:val="clear" w:color="auto" w:fill="auto"/>
            <w:noWrap/>
            <w:vAlign w:val="bottom"/>
            <w:hideMark/>
          </w:tcPr>
          <w:p w:rsidR="000413E1" w:rsidRPr="000413E1" w:rsidRDefault="000413E1" w:rsidP="000413E1">
            <w:pPr>
              <w:widowControl/>
              <w:autoSpaceDE/>
              <w:autoSpaceDN/>
              <w:adjustRightInd/>
              <w:ind w:firstLine="0"/>
              <w:jc w:val="right"/>
              <w:rPr>
                <w:rFonts w:ascii="Times New Roman" w:eastAsia="Times New Roman" w:hAnsi="Times New Roman" w:cs="Times New Roman"/>
              </w:rPr>
            </w:pPr>
            <w:r w:rsidRPr="000413E1">
              <w:rPr>
                <w:rFonts w:ascii="Times New Roman" w:eastAsia="Times New Roman" w:hAnsi="Times New Roman" w:cs="Times New Roman"/>
              </w:rPr>
              <w:t>Приложение 1.1 к Программе</w:t>
            </w:r>
          </w:p>
        </w:tc>
      </w:tr>
      <w:tr w:rsidR="000413E1" w:rsidRPr="000413E1" w:rsidTr="000413E1">
        <w:trPr>
          <w:trHeight w:val="150"/>
        </w:trPr>
        <w:tc>
          <w:tcPr>
            <w:tcW w:w="57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564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26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4874" w:type="dxa"/>
            <w:gridSpan w:val="4"/>
            <w:vMerge/>
            <w:tcBorders>
              <w:left w:val="nil"/>
              <w:bottom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r>
      <w:tr w:rsidR="000413E1" w:rsidRPr="000413E1" w:rsidTr="000413E1">
        <w:trPr>
          <w:trHeight w:val="840"/>
        </w:trPr>
        <w:tc>
          <w:tcPr>
            <w:tcW w:w="14405" w:type="dxa"/>
            <w:gridSpan w:val="9"/>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b/>
                <w:bCs/>
              </w:rPr>
            </w:pPr>
            <w:r w:rsidRPr="000413E1">
              <w:rPr>
                <w:rFonts w:ascii="Times New Roman" w:eastAsia="Times New Roman" w:hAnsi="Times New Roman" w:cs="Times New Roman"/>
                <w:b/>
                <w:bCs/>
              </w:rPr>
              <w:t>Сведения о показателях (индикаторах) муниципальной программы "Управление муниципальными финансами Карагинского муниципального района", и их значениях в разрезе подпрограмм</w:t>
            </w:r>
          </w:p>
        </w:tc>
      </w:tr>
      <w:tr w:rsidR="000413E1" w:rsidRPr="000413E1" w:rsidTr="000413E1">
        <w:trPr>
          <w:trHeight w:val="210"/>
        </w:trPr>
        <w:tc>
          <w:tcPr>
            <w:tcW w:w="576"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564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933"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26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r>
      <w:tr w:rsidR="000413E1" w:rsidRPr="000413E1" w:rsidTr="000413E1">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r w:rsidRPr="000413E1">
              <w:rPr>
                <w:rFonts w:ascii="Times New Roman" w:eastAsia="Times New Roman" w:hAnsi="Times New Roman" w:cs="Times New Roman"/>
              </w:rPr>
              <w:br/>
            </w:r>
            <w:proofErr w:type="gramStart"/>
            <w:r w:rsidRPr="000413E1">
              <w:rPr>
                <w:rFonts w:ascii="Times New Roman" w:eastAsia="Times New Roman" w:hAnsi="Times New Roman" w:cs="Times New Roman"/>
              </w:rPr>
              <w:t>п</w:t>
            </w:r>
            <w:proofErr w:type="gramEnd"/>
            <w:r w:rsidRPr="000413E1">
              <w:rPr>
                <w:rFonts w:ascii="Times New Roman" w:eastAsia="Times New Roman" w:hAnsi="Times New Roman" w:cs="Times New Roman"/>
              </w:rPr>
              <w:t>/п</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Показатель</w:t>
            </w:r>
            <w:r w:rsidRPr="000413E1">
              <w:rPr>
                <w:rFonts w:ascii="Times New Roman" w:eastAsia="Times New Roman" w:hAnsi="Times New Roman" w:cs="Times New Roman"/>
              </w:rPr>
              <w:br/>
              <w:t>(индикатор)</w:t>
            </w:r>
            <w:r w:rsidRPr="000413E1">
              <w:rPr>
                <w:rFonts w:ascii="Times New Roman" w:eastAsia="Times New Roman" w:hAnsi="Times New Roman" w:cs="Times New Roman"/>
              </w:rPr>
              <w:br/>
              <w:t>(наименование)</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Ед. изм.</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Удельный вес, %</w:t>
            </w:r>
          </w:p>
        </w:tc>
        <w:tc>
          <w:tcPr>
            <w:tcW w:w="5994" w:type="dxa"/>
            <w:gridSpan w:val="5"/>
            <w:tcBorders>
              <w:top w:val="single" w:sz="4" w:space="0" w:color="auto"/>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 </w:t>
            </w:r>
          </w:p>
        </w:tc>
      </w:tr>
      <w:tr w:rsidR="000413E1" w:rsidRPr="000413E1" w:rsidTr="000413E1">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p>
        </w:tc>
        <w:tc>
          <w:tcPr>
            <w:tcW w:w="112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2021 год</w:t>
            </w:r>
          </w:p>
        </w:tc>
        <w:tc>
          <w:tcPr>
            <w:tcW w:w="112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2022 год</w:t>
            </w:r>
          </w:p>
        </w:tc>
        <w:tc>
          <w:tcPr>
            <w:tcW w:w="112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2023 год</w:t>
            </w:r>
          </w:p>
        </w:tc>
        <w:tc>
          <w:tcPr>
            <w:tcW w:w="112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2024 год</w:t>
            </w:r>
          </w:p>
        </w:tc>
        <w:tc>
          <w:tcPr>
            <w:tcW w:w="1514"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2025 год</w:t>
            </w:r>
          </w:p>
        </w:tc>
      </w:tr>
      <w:tr w:rsidR="000413E1" w:rsidRPr="000413E1" w:rsidTr="000413E1">
        <w:trPr>
          <w:trHeight w:val="285"/>
        </w:trPr>
        <w:tc>
          <w:tcPr>
            <w:tcW w:w="576" w:type="dxa"/>
            <w:tcBorders>
              <w:top w:val="nil"/>
              <w:left w:val="single" w:sz="4" w:space="0" w:color="auto"/>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w:t>
            </w:r>
          </w:p>
        </w:tc>
        <w:tc>
          <w:tcPr>
            <w:tcW w:w="564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w:t>
            </w:r>
          </w:p>
        </w:tc>
        <w:tc>
          <w:tcPr>
            <w:tcW w:w="933"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w:t>
            </w:r>
          </w:p>
        </w:tc>
        <w:tc>
          <w:tcPr>
            <w:tcW w:w="1262"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4</w:t>
            </w:r>
          </w:p>
        </w:tc>
        <w:tc>
          <w:tcPr>
            <w:tcW w:w="112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9</w:t>
            </w:r>
          </w:p>
        </w:tc>
        <w:tc>
          <w:tcPr>
            <w:tcW w:w="112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10</w:t>
            </w:r>
          </w:p>
        </w:tc>
        <w:tc>
          <w:tcPr>
            <w:tcW w:w="112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11</w:t>
            </w:r>
          </w:p>
        </w:tc>
        <w:tc>
          <w:tcPr>
            <w:tcW w:w="112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12</w:t>
            </w:r>
          </w:p>
        </w:tc>
        <w:tc>
          <w:tcPr>
            <w:tcW w:w="1514"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13</w:t>
            </w:r>
          </w:p>
        </w:tc>
      </w:tr>
      <w:tr w:rsidR="000413E1" w:rsidRPr="000413E1" w:rsidTr="000413E1">
        <w:trPr>
          <w:trHeight w:val="360"/>
        </w:trPr>
        <w:tc>
          <w:tcPr>
            <w:tcW w:w="14405" w:type="dxa"/>
            <w:gridSpan w:val="9"/>
            <w:tcBorders>
              <w:top w:val="single" w:sz="4" w:space="0" w:color="auto"/>
              <w:left w:val="single" w:sz="4" w:space="0" w:color="auto"/>
              <w:bottom w:val="nil"/>
              <w:right w:val="single" w:sz="4" w:space="0" w:color="000000"/>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Муниципальная программа "Управление муниципальными финансами Карагинского муниципального района"</w:t>
            </w:r>
          </w:p>
        </w:tc>
      </w:tr>
      <w:tr w:rsidR="000413E1" w:rsidRPr="000413E1" w:rsidTr="000413E1">
        <w:trPr>
          <w:trHeight w:val="795"/>
        </w:trPr>
        <w:tc>
          <w:tcPr>
            <w:tcW w:w="144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Подпрограмма "Совершенствование управления муниципальными финансами, повышение открытости и прозрачности бюджетного процесса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r>
      <w:tr w:rsidR="000413E1" w:rsidRPr="000413E1" w:rsidTr="000413E1">
        <w:trPr>
          <w:trHeight w:val="76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Доля расходов районного бюджета, формируемых в рамках программ</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15,0%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85,0</w:t>
            </w:r>
          </w:p>
        </w:tc>
      </w:tr>
      <w:tr w:rsidR="000413E1" w:rsidRPr="000413E1" w:rsidTr="000413E1">
        <w:trPr>
          <w:trHeight w:val="14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1.2.</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11,0%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0,000</w:t>
            </w:r>
          </w:p>
        </w:tc>
      </w:tr>
      <w:tr w:rsidR="000413E1" w:rsidRPr="000413E1" w:rsidTr="000413E1">
        <w:trPr>
          <w:trHeight w:val="18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обязательной для публикации в сети Интернет</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100</w:t>
            </w:r>
          </w:p>
        </w:tc>
      </w:tr>
      <w:tr w:rsidR="000413E1" w:rsidRPr="000413E1" w:rsidTr="000413E1">
        <w:trPr>
          <w:trHeight w:val="141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1.4.</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Оценка Министерством финансов Камчатского края качества управления муниципальными финансами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 за год, предшествующий отчетному году</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группа</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9,0%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w:t>
            </w:r>
          </w:p>
        </w:tc>
      </w:tr>
      <w:tr w:rsidR="000413E1" w:rsidRPr="000413E1" w:rsidTr="000413E1">
        <w:trPr>
          <w:trHeight w:val="885"/>
        </w:trPr>
        <w:tc>
          <w:tcPr>
            <w:tcW w:w="1440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lastRenderedPageBreak/>
              <w:t>Подпрограмма "Управление муниципальным долгом Карагинского муниципального района, средствами резервных фондов и резервами ассигнований"</w:t>
            </w:r>
          </w:p>
        </w:tc>
      </w:tr>
      <w:tr w:rsidR="000413E1" w:rsidRPr="000413E1" w:rsidTr="000413E1">
        <w:trPr>
          <w:trHeight w:val="163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14,0%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≤50,0</w:t>
            </w:r>
          </w:p>
        </w:tc>
      </w:tr>
      <w:tr w:rsidR="000413E1" w:rsidRPr="000413E1" w:rsidTr="000413E1">
        <w:trPr>
          <w:trHeight w:val="111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2.2.</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Запланированный объем Резервного фонда администрации Карагинского муниципального района</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тыс. рублей</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6,0%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1100</w:t>
            </w:r>
          </w:p>
        </w:tc>
      </w:tr>
      <w:tr w:rsidR="000413E1" w:rsidRPr="000413E1" w:rsidTr="000413E1">
        <w:trPr>
          <w:trHeight w:val="915"/>
        </w:trPr>
        <w:tc>
          <w:tcPr>
            <w:tcW w:w="14405" w:type="dxa"/>
            <w:gridSpan w:val="9"/>
            <w:tcBorders>
              <w:top w:val="nil"/>
              <w:left w:val="single" w:sz="4" w:space="0" w:color="auto"/>
              <w:bottom w:val="nil"/>
              <w:right w:val="single" w:sz="4" w:space="0" w:color="000000"/>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r>
      <w:tr w:rsidR="000413E1" w:rsidRPr="000413E1" w:rsidTr="000413E1">
        <w:trPr>
          <w:trHeight w:val="114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3.1.</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Критерий выравнивания бюджетной обеспеченности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2,130</w:t>
            </w:r>
          </w:p>
        </w:tc>
      </w:tr>
      <w:tr w:rsidR="000413E1" w:rsidRPr="000413E1" w:rsidTr="000413E1">
        <w:trPr>
          <w:trHeight w:val="14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3.2.</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Дифференциация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 по уровню расчетной бюджетной обеспеченности после выравнивания</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раз</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1,37</w:t>
            </w:r>
          </w:p>
        </w:tc>
      </w:tr>
      <w:tr w:rsidR="000413E1" w:rsidRPr="000413E1" w:rsidTr="000413E1">
        <w:trPr>
          <w:trHeight w:val="13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3.3.</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Доля межбюджетных трансфертов, имеющих нецелевой характер, в общем объеме финансовой помощи муниципальным образованиям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14,0%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80,0</w:t>
            </w:r>
          </w:p>
        </w:tc>
      </w:tr>
      <w:tr w:rsidR="000413E1" w:rsidRPr="000413E1" w:rsidTr="000413E1">
        <w:trPr>
          <w:trHeight w:val="114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lastRenderedPageBreak/>
              <w:t>3.4.</w:t>
            </w:r>
          </w:p>
        </w:tc>
        <w:tc>
          <w:tcPr>
            <w:tcW w:w="564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rPr>
            </w:pPr>
            <w:r w:rsidRPr="000413E1">
              <w:rPr>
                <w:rFonts w:ascii="Times New Roman" w:eastAsia="Times New Roman" w:hAnsi="Times New Roman" w:cs="Times New Roman"/>
              </w:rPr>
              <w:t xml:space="preserve">Общий объем просроченной кредиторской задолженности муниципальных образований в </w:t>
            </w:r>
            <w:proofErr w:type="spellStart"/>
            <w:r w:rsidRPr="000413E1">
              <w:rPr>
                <w:rFonts w:ascii="Times New Roman" w:eastAsia="Times New Roman" w:hAnsi="Times New Roman" w:cs="Times New Roman"/>
              </w:rPr>
              <w:t>Карагинском</w:t>
            </w:r>
            <w:proofErr w:type="spellEnd"/>
            <w:r w:rsidRPr="000413E1">
              <w:rPr>
                <w:rFonts w:ascii="Times New Roman" w:eastAsia="Times New Roman" w:hAnsi="Times New Roman" w:cs="Times New Roman"/>
              </w:rPr>
              <w:t xml:space="preserve"> муниципальном районе</w:t>
            </w:r>
          </w:p>
        </w:tc>
        <w:tc>
          <w:tcPr>
            <w:tcW w:w="93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тыс. рублей</w:t>
            </w:r>
          </w:p>
        </w:tc>
        <w:tc>
          <w:tcPr>
            <w:tcW w:w="126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i/>
                <w:iCs/>
              </w:rPr>
            </w:pPr>
            <w:r w:rsidRPr="000413E1">
              <w:rPr>
                <w:rFonts w:ascii="Times New Roman" w:eastAsia="Times New Roman" w:hAnsi="Times New Roman" w:cs="Times New Roman"/>
                <w:i/>
                <w:iCs/>
              </w:rPr>
              <w:t>4,0%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w:t>
            </w:r>
          </w:p>
        </w:tc>
        <w:tc>
          <w:tcPr>
            <w:tcW w:w="112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w:t>
            </w:r>
          </w:p>
        </w:tc>
        <w:tc>
          <w:tcPr>
            <w:tcW w:w="1514"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r w:rsidRPr="000413E1">
              <w:rPr>
                <w:rFonts w:ascii="Times New Roman" w:eastAsia="Times New Roman" w:hAnsi="Times New Roman" w:cs="Times New Roman"/>
              </w:rPr>
              <w:t>0,0</w:t>
            </w:r>
          </w:p>
        </w:tc>
      </w:tr>
    </w:tbl>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tbl>
      <w:tblPr>
        <w:tblW w:w="14742" w:type="dxa"/>
        <w:tblInd w:w="108" w:type="dxa"/>
        <w:tblLayout w:type="fixed"/>
        <w:tblLook w:val="04A0" w:firstRow="1" w:lastRow="0" w:firstColumn="1" w:lastColumn="0" w:noHBand="0" w:noVBand="1"/>
      </w:tblPr>
      <w:tblGrid>
        <w:gridCol w:w="513"/>
        <w:gridCol w:w="1908"/>
        <w:gridCol w:w="874"/>
        <w:gridCol w:w="1808"/>
        <w:gridCol w:w="1418"/>
        <w:gridCol w:w="2410"/>
        <w:gridCol w:w="1842"/>
        <w:gridCol w:w="1701"/>
        <w:gridCol w:w="1276"/>
        <w:gridCol w:w="992"/>
      </w:tblGrid>
      <w:tr w:rsidR="000413E1" w:rsidRPr="000413E1" w:rsidTr="000413E1">
        <w:trPr>
          <w:trHeight w:val="480"/>
        </w:trPr>
        <w:tc>
          <w:tcPr>
            <w:tcW w:w="513"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908"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808"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418"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241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184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rPr>
            </w:pPr>
          </w:p>
        </w:tc>
        <w:tc>
          <w:tcPr>
            <w:tcW w:w="3969" w:type="dxa"/>
            <w:gridSpan w:val="3"/>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right"/>
              <w:rPr>
                <w:rFonts w:ascii="Times New Roman" w:eastAsia="Times New Roman" w:hAnsi="Times New Roman" w:cs="Times New Roman"/>
              </w:rPr>
            </w:pPr>
            <w:r w:rsidRPr="000413E1">
              <w:rPr>
                <w:rFonts w:ascii="Times New Roman" w:eastAsia="Times New Roman" w:hAnsi="Times New Roman" w:cs="Times New Roman"/>
              </w:rPr>
              <w:t>Приложение 1а к Программе</w:t>
            </w:r>
          </w:p>
        </w:tc>
      </w:tr>
      <w:tr w:rsidR="000413E1" w:rsidRPr="000413E1" w:rsidTr="000413E1">
        <w:trPr>
          <w:trHeight w:val="780"/>
        </w:trPr>
        <w:tc>
          <w:tcPr>
            <w:tcW w:w="14742" w:type="dxa"/>
            <w:gridSpan w:val="10"/>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b/>
                <w:bCs/>
              </w:rPr>
            </w:pPr>
            <w:r w:rsidRPr="000413E1">
              <w:rPr>
                <w:rFonts w:ascii="Times New Roman" w:eastAsia="Times New Roman" w:hAnsi="Times New Roman" w:cs="Times New Roman"/>
                <w:b/>
                <w:bCs/>
              </w:rPr>
              <w:t>Сведения о порядке сбора информации и методике расчета показателей (индикаторов) муниципальной программы "Управление муниципальными финансами Карагинского муниципального района"</w:t>
            </w:r>
          </w:p>
        </w:tc>
      </w:tr>
      <w:tr w:rsidR="000413E1" w:rsidRPr="000413E1" w:rsidTr="000413E1">
        <w:trPr>
          <w:trHeight w:val="120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 </w:t>
            </w:r>
            <w:proofErr w:type="gramStart"/>
            <w:r w:rsidRPr="000413E1">
              <w:rPr>
                <w:rFonts w:ascii="Times New Roman" w:eastAsia="Times New Roman" w:hAnsi="Times New Roman" w:cs="Times New Roman"/>
                <w:sz w:val="22"/>
                <w:szCs w:val="22"/>
              </w:rPr>
              <w:t>п</w:t>
            </w:r>
            <w:proofErr w:type="gramEnd"/>
            <w:r w:rsidRPr="000413E1">
              <w:rPr>
                <w:rFonts w:ascii="Times New Roman" w:eastAsia="Times New Roman" w:hAnsi="Times New Roman" w:cs="Times New Roman"/>
                <w:sz w:val="22"/>
                <w:szCs w:val="22"/>
              </w:rPr>
              <w:t>/п</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Наименование показателя</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Ед. изм.</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bookmarkStart w:id="3" w:name="RANGE!D3"/>
            <w:r w:rsidRPr="000413E1">
              <w:rPr>
                <w:rFonts w:ascii="Times New Roman" w:eastAsia="Times New Roman" w:hAnsi="Times New Roman" w:cs="Times New Roman"/>
                <w:sz w:val="22"/>
                <w:szCs w:val="22"/>
              </w:rPr>
              <w:t>Определение показателя</w:t>
            </w:r>
            <w:bookmarkEnd w:id="3"/>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bookmarkStart w:id="4" w:name="RANGE!E3"/>
            <w:r w:rsidRPr="000413E1">
              <w:rPr>
                <w:rFonts w:ascii="Times New Roman" w:eastAsia="Times New Roman" w:hAnsi="Times New Roman" w:cs="Times New Roman"/>
                <w:sz w:val="22"/>
                <w:szCs w:val="22"/>
              </w:rPr>
              <w:t>Временные характеристики показателя</w:t>
            </w:r>
            <w:bookmarkEnd w:id="4"/>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bookmarkStart w:id="5" w:name="RANGE!F3"/>
            <w:r w:rsidRPr="000413E1">
              <w:rPr>
                <w:rFonts w:ascii="Times New Roman" w:eastAsia="Times New Roman" w:hAnsi="Times New Roman" w:cs="Times New Roman"/>
                <w:sz w:val="22"/>
                <w:szCs w:val="22"/>
              </w:rPr>
              <w:t>Алгоритм формирования (формула) и методологические пояснения к показателю</w:t>
            </w:r>
            <w:bookmarkEnd w:id="5"/>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Базовые показатели (используемые в формуле)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bookmarkStart w:id="6" w:name="RANGE!H3"/>
            <w:r w:rsidRPr="000413E1">
              <w:rPr>
                <w:rFonts w:ascii="Times New Roman" w:eastAsia="Times New Roman" w:hAnsi="Times New Roman" w:cs="Times New Roman"/>
                <w:sz w:val="22"/>
                <w:szCs w:val="22"/>
              </w:rPr>
              <w:t>Метод сбора информации, индекс формы отчетности</w:t>
            </w:r>
            <w:bookmarkEnd w:id="6"/>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bookmarkStart w:id="7" w:name="RANGE!I3"/>
            <w:r w:rsidRPr="000413E1">
              <w:rPr>
                <w:rFonts w:ascii="Times New Roman" w:eastAsia="Times New Roman" w:hAnsi="Times New Roman" w:cs="Times New Roman"/>
                <w:sz w:val="22"/>
                <w:szCs w:val="22"/>
              </w:rPr>
              <w:t>Объект и единица наблюдения</w:t>
            </w:r>
            <w:bookmarkEnd w:id="7"/>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bookmarkStart w:id="8" w:name="RANGE!J3"/>
            <w:r w:rsidRPr="000413E1">
              <w:rPr>
                <w:rFonts w:ascii="Times New Roman" w:eastAsia="Times New Roman" w:hAnsi="Times New Roman" w:cs="Times New Roman"/>
                <w:sz w:val="22"/>
                <w:szCs w:val="22"/>
              </w:rPr>
              <w:t>Охват единиц совокупности</w:t>
            </w:r>
            <w:bookmarkEnd w:id="8"/>
          </w:p>
        </w:tc>
      </w:tr>
      <w:tr w:rsidR="000413E1" w:rsidRPr="000413E1" w:rsidTr="000413E1">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1</w:t>
            </w:r>
          </w:p>
        </w:tc>
        <w:tc>
          <w:tcPr>
            <w:tcW w:w="19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2</w:t>
            </w:r>
          </w:p>
        </w:tc>
        <w:tc>
          <w:tcPr>
            <w:tcW w:w="874"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3</w:t>
            </w:r>
          </w:p>
        </w:tc>
        <w:tc>
          <w:tcPr>
            <w:tcW w:w="18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5</w:t>
            </w:r>
          </w:p>
        </w:tc>
        <w:tc>
          <w:tcPr>
            <w:tcW w:w="241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6</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7</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10</w:t>
            </w:r>
          </w:p>
        </w:tc>
      </w:tr>
      <w:tr w:rsidR="000413E1" w:rsidRPr="000413E1" w:rsidTr="000413E1">
        <w:trPr>
          <w:trHeight w:val="21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1</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Доля расходов районного бюджета, формируемых в рамках программ</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Доля расходов районного бюджета, формируемых в рамках муниципальных программ Карагинского района, в общем объеме расходов районного бюджета (по исполнению за отчетный год)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Ежегодно, по состоянию на 1 января года, следующего за </w:t>
            </w:r>
            <w:proofErr w:type="gramStart"/>
            <w:r w:rsidRPr="000413E1">
              <w:rPr>
                <w:rFonts w:ascii="Times New Roman" w:eastAsia="Times New Roman" w:hAnsi="Times New Roman" w:cs="Times New Roman"/>
                <w:sz w:val="22"/>
                <w:szCs w:val="22"/>
              </w:rPr>
              <w:t>отчетным</w:t>
            </w:r>
            <w:proofErr w:type="gram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roofErr w:type="spellStart"/>
            <w:r w:rsidRPr="000413E1">
              <w:rPr>
                <w:rFonts w:ascii="Times New Roman" w:eastAsia="Times New Roman" w:hAnsi="Times New Roman" w:cs="Times New Roman"/>
                <w:sz w:val="22"/>
                <w:szCs w:val="22"/>
              </w:rPr>
              <w:t>Дпр</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Рпр</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Робщ</w:t>
            </w:r>
            <w:proofErr w:type="spellEnd"/>
            <w:r w:rsidRPr="000413E1">
              <w:rPr>
                <w:rFonts w:ascii="Times New Roman" w:eastAsia="Times New Roman" w:hAnsi="Times New Roman" w:cs="Times New Roman"/>
                <w:sz w:val="22"/>
                <w:szCs w:val="22"/>
              </w:rPr>
              <w:t xml:space="preserve"> х 100%, где:</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Дпр</w:t>
            </w:r>
            <w:proofErr w:type="spellEnd"/>
            <w:r w:rsidRPr="000413E1">
              <w:rPr>
                <w:rFonts w:ascii="Times New Roman" w:eastAsia="Times New Roman" w:hAnsi="Times New Roman" w:cs="Times New Roman"/>
                <w:sz w:val="22"/>
                <w:szCs w:val="22"/>
              </w:rPr>
              <w:t xml:space="preserve"> - доля расходов районного бюджета, формируемых в рамках программ</w:t>
            </w:r>
            <w:proofErr w:type="gramStart"/>
            <w:r w:rsidRPr="000413E1">
              <w:rPr>
                <w:rFonts w:ascii="Times New Roman" w:eastAsia="Times New Roman" w:hAnsi="Times New Roman" w:cs="Times New Roman"/>
                <w:sz w:val="22"/>
                <w:szCs w:val="22"/>
              </w:rPr>
              <w:t>, %;</w:t>
            </w:r>
            <w:r w:rsidRPr="000413E1">
              <w:rPr>
                <w:rFonts w:ascii="Times New Roman" w:eastAsia="Times New Roman" w:hAnsi="Times New Roman" w:cs="Times New Roman"/>
                <w:sz w:val="22"/>
                <w:szCs w:val="22"/>
              </w:rPr>
              <w:br/>
            </w:r>
            <w:proofErr w:type="spellStart"/>
            <w:proofErr w:type="gramEnd"/>
            <w:r w:rsidRPr="000413E1">
              <w:rPr>
                <w:rFonts w:ascii="Times New Roman" w:eastAsia="Times New Roman" w:hAnsi="Times New Roman" w:cs="Times New Roman"/>
                <w:sz w:val="22"/>
                <w:szCs w:val="22"/>
              </w:rPr>
              <w:t>Рпр</w:t>
            </w:r>
            <w:proofErr w:type="spellEnd"/>
            <w:r w:rsidRPr="000413E1">
              <w:rPr>
                <w:rFonts w:ascii="Times New Roman" w:eastAsia="Times New Roman" w:hAnsi="Times New Roman" w:cs="Times New Roman"/>
                <w:sz w:val="22"/>
                <w:szCs w:val="22"/>
              </w:rPr>
              <w:t xml:space="preserve"> – объем расходов районного бюджета, формируемых в рамках муниципальных программ Карагинского района, по исполнению за отчетный год, млн. рублей;</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Робщ</w:t>
            </w:r>
            <w:proofErr w:type="spellEnd"/>
            <w:r w:rsidRPr="000413E1">
              <w:rPr>
                <w:rFonts w:ascii="Times New Roman" w:eastAsia="Times New Roman" w:hAnsi="Times New Roman" w:cs="Times New Roman"/>
                <w:sz w:val="22"/>
                <w:szCs w:val="22"/>
              </w:rPr>
              <w:t xml:space="preserve"> – общий объем расходов районного бюджета по исполнению за отчетный год, тыс. рублей.</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Объем расходов районного бюджета, формируемых в рамках муниципальных программ Карагинского района, по исполнению за отчетный год</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Бюджетная отчетность</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700"/>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Общий объем расходов районного бюджета по исполнению за отчетный год</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Бюджетная отчетность, 428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1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2</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Отношение объема просроченной кредиторской задолженности по состоянию на конец отчетного периода к общему объему расходов районного бюджета</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Отношение объема просроченной кредиторской задолженности районного бюджета </w:t>
            </w:r>
            <w:proofErr w:type="gramStart"/>
            <w:r w:rsidRPr="000413E1">
              <w:rPr>
                <w:rFonts w:ascii="Times New Roman" w:eastAsia="Times New Roman" w:hAnsi="Times New Roman" w:cs="Times New Roman"/>
                <w:sz w:val="22"/>
                <w:szCs w:val="22"/>
              </w:rPr>
              <w:t>по состоянию на конец отчетного года к общему объему расходов районного бюджета по исполнению за отчетный год</w:t>
            </w:r>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Ежегодно, по состоянию на 1 января года, следующего за </w:t>
            </w:r>
            <w:proofErr w:type="gramStart"/>
            <w:r w:rsidRPr="000413E1">
              <w:rPr>
                <w:rFonts w:ascii="Times New Roman" w:eastAsia="Times New Roman" w:hAnsi="Times New Roman" w:cs="Times New Roman"/>
                <w:sz w:val="22"/>
                <w:szCs w:val="22"/>
              </w:rPr>
              <w:t>отчетным</w:t>
            </w:r>
            <w:proofErr w:type="gram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roofErr w:type="spellStart"/>
            <w:r w:rsidRPr="000413E1">
              <w:rPr>
                <w:rFonts w:ascii="Times New Roman" w:eastAsia="Times New Roman" w:hAnsi="Times New Roman" w:cs="Times New Roman"/>
                <w:sz w:val="22"/>
                <w:szCs w:val="22"/>
              </w:rPr>
              <w:t>Опкз</w:t>
            </w:r>
            <w:proofErr w:type="spellEnd"/>
            <w:r w:rsidRPr="000413E1">
              <w:rPr>
                <w:rFonts w:ascii="Times New Roman" w:eastAsia="Times New Roman" w:hAnsi="Times New Roman" w:cs="Times New Roman"/>
                <w:sz w:val="22"/>
                <w:szCs w:val="22"/>
              </w:rPr>
              <w:t xml:space="preserve"> = </w:t>
            </w:r>
            <w:proofErr w:type="spellStart"/>
            <w:proofErr w:type="gramStart"/>
            <w:r w:rsidRPr="000413E1">
              <w:rPr>
                <w:rFonts w:ascii="Times New Roman" w:eastAsia="Times New Roman" w:hAnsi="Times New Roman" w:cs="Times New Roman"/>
                <w:sz w:val="22"/>
                <w:szCs w:val="22"/>
              </w:rPr>
              <w:t>V</w:t>
            </w:r>
            <w:proofErr w:type="gramEnd"/>
            <w:r w:rsidRPr="000413E1">
              <w:rPr>
                <w:rFonts w:ascii="Times New Roman" w:eastAsia="Times New Roman" w:hAnsi="Times New Roman" w:cs="Times New Roman"/>
                <w:sz w:val="22"/>
                <w:szCs w:val="22"/>
              </w:rPr>
              <w:t>пкз</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Робщ</w:t>
            </w:r>
            <w:proofErr w:type="spellEnd"/>
            <w:r w:rsidRPr="000413E1">
              <w:rPr>
                <w:rFonts w:ascii="Times New Roman" w:eastAsia="Times New Roman" w:hAnsi="Times New Roman" w:cs="Times New Roman"/>
                <w:sz w:val="22"/>
                <w:szCs w:val="22"/>
              </w:rPr>
              <w:t xml:space="preserve"> х 100%, где:</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Опкз</w:t>
            </w:r>
            <w:proofErr w:type="spellEnd"/>
            <w:r w:rsidRPr="000413E1">
              <w:rPr>
                <w:rFonts w:ascii="Times New Roman" w:eastAsia="Times New Roman" w:hAnsi="Times New Roman" w:cs="Times New Roman"/>
                <w:sz w:val="22"/>
                <w:szCs w:val="22"/>
              </w:rPr>
              <w:t xml:space="preserve"> - отношение объема просроченной кредиторской задолженности по состоянию на конец отчетного периода к общему объему расходов районного бюджета, %;</w:t>
            </w:r>
            <w:r w:rsidRPr="000413E1">
              <w:rPr>
                <w:rFonts w:ascii="Times New Roman" w:eastAsia="Times New Roman" w:hAnsi="Times New Roman" w:cs="Times New Roman"/>
                <w:sz w:val="22"/>
                <w:szCs w:val="22"/>
              </w:rPr>
              <w:br/>
            </w:r>
            <w:proofErr w:type="spellStart"/>
            <w:proofErr w:type="gramStart"/>
            <w:r w:rsidRPr="000413E1">
              <w:rPr>
                <w:rFonts w:ascii="Times New Roman" w:eastAsia="Times New Roman" w:hAnsi="Times New Roman" w:cs="Times New Roman"/>
                <w:sz w:val="22"/>
                <w:szCs w:val="22"/>
              </w:rPr>
              <w:t>V</w:t>
            </w:r>
            <w:proofErr w:type="gramEnd"/>
            <w:r w:rsidRPr="000413E1">
              <w:rPr>
                <w:rFonts w:ascii="Times New Roman" w:eastAsia="Times New Roman" w:hAnsi="Times New Roman" w:cs="Times New Roman"/>
                <w:sz w:val="22"/>
                <w:szCs w:val="22"/>
              </w:rPr>
              <w:t>пкз</w:t>
            </w:r>
            <w:proofErr w:type="spellEnd"/>
            <w:r w:rsidRPr="000413E1">
              <w:rPr>
                <w:rFonts w:ascii="Times New Roman" w:eastAsia="Times New Roman" w:hAnsi="Times New Roman" w:cs="Times New Roman"/>
                <w:sz w:val="22"/>
                <w:szCs w:val="22"/>
              </w:rPr>
              <w:t xml:space="preserve"> – объем  просроченной кредиторской задолженности по    состоянию на конец отчетного года, млн. рублей;</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Робщ</w:t>
            </w:r>
            <w:proofErr w:type="spellEnd"/>
            <w:r w:rsidRPr="000413E1">
              <w:rPr>
                <w:rFonts w:ascii="Times New Roman" w:eastAsia="Times New Roman" w:hAnsi="Times New Roman" w:cs="Times New Roman"/>
                <w:sz w:val="22"/>
                <w:szCs w:val="22"/>
              </w:rPr>
              <w:t xml:space="preserve"> – общий объем расходов районного бюджета по исполнению за отчетный год, тыс. рублей.</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Объем просроченной кредиторской задолженности по    состоянию на</w:t>
            </w:r>
            <w:r w:rsidRPr="000413E1">
              <w:rPr>
                <w:rFonts w:ascii="Times New Roman" w:eastAsia="Times New Roman" w:hAnsi="Times New Roman" w:cs="Times New Roman"/>
                <w:sz w:val="22"/>
                <w:szCs w:val="22"/>
              </w:rPr>
              <w:br/>
              <w:t>конец отчетного года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Бюджетная отчетность, 487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055"/>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Общий объем расходов районного бюджета по исполнению за отчетный год</w:t>
            </w:r>
          </w:p>
        </w:tc>
        <w:tc>
          <w:tcPr>
            <w:tcW w:w="1701"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7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3</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Доля информации о системе управления муниципальными финансами Карагинского муниципального района, размещенной в сети Интернет, в общем количестве информации, </w:t>
            </w:r>
            <w:r w:rsidRPr="000413E1">
              <w:rPr>
                <w:rFonts w:ascii="Times New Roman" w:eastAsia="Times New Roman" w:hAnsi="Times New Roman" w:cs="Times New Roman"/>
                <w:sz w:val="22"/>
                <w:szCs w:val="22"/>
              </w:rPr>
              <w:lastRenderedPageBreak/>
              <w:t>обязательной для публикации в сети Интернет</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Доля информации о системе управления муниципальными финансами Карагинского муниципального района, в полном объеме и регулярно размещаемой в сети Интернет, в общем </w:t>
            </w:r>
            <w:r w:rsidRPr="000413E1">
              <w:rPr>
                <w:rFonts w:ascii="Times New Roman" w:eastAsia="Times New Roman" w:hAnsi="Times New Roman" w:cs="Times New Roman"/>
                <w:sz w:val="22"/>
                <w:szCs w:val="22"/>
              </w:rPr>
              <w:lastRenderedPageBreak/>
              <w:t>количестве информации, обязательной для публикации в сети Интернет (перечень установлен частью 9 Программы)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Ежегодно, за отчетный год</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roofErr w:type="spellStart"/>
            <w:r w:rsidRPr="000413E1">
              <w:rPr>
                <w:rFonts w:ascii="Times New Roman" w:eastAsia="Times New Roman" w:hAnsi="Times New Roman" w:cs="Times New Roman"/>
                <w:sz w:val="22"/>
                <w:szCs w:val="22"/>
              </w:rPr>
              <w:t>Динт</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Кинт</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Кинф</w:t>
            </w:r>
            <w:proofErr w:type="spellEnd"/>
            <w:r w:rsidRPr="000413E1">
              <w:rPr>
                <w:rFonts w:ascii="Times New Roman" w:eastAsia="Times New Roman" w:hAnsi="Times New Roman" w:cs="Times New Roman"/>
                <w:sz w:val="22"/>
                <w:szCs w:val="22"/>
              </w:rPr>
              <w:t xml:space="preserve"> х 100%, где:</w:t>
            </w:r>
            <w:r w:rsidRPr="000413E1">
              <w:rPr>
                <w:rFonts w:ascii="Times New Roman" w:eastAsia="Times New Roman" w:hAnsi="Times New Roman" w:cs="Times New Roman"/>
                <w:sz w:val="22"/>
                <w:szCs w:val="22"/>
              </w:rPr>
              <w:br w:type="page"/>
              <w:t xml:space="preserve">    </w:t>
            </w:r>
            <w:proofErr w:type="spellStart"/>
            <w:r w:rsidRPr="000413E1">
              <w:rPr>
                <w:rFonts w:ascii="Times New Roman" w:eastAsia="Times New Roman" w:hAnsi="Times New Roman" w:cs="Times New Roman"/>
                <w:sz w:val="22"/>
                <w:szCs w:val="22"/>
              </w:rPr>
              <w:t>Динт</w:t>
            </w:r>
            <w:proofErr w:type="spellEnd"/>
            <w:r w:rsidRPr="000413E1">
              <w:rPr>
                <w:rFonts w:ascii="Times New Roman" w:eastAsia="Times New Roman" w:hAnsi="Times New Roman" w:cs="Times New Roman"/>
                <w:sz w:val="22"/>
                <w:szCs w:val="22"/>
              </w:rPr>
              <w:t xml:space="preserve"> - доля информации о системе </w:t>
            </w:r>
            <w:proofErr w:type="spellStart"/>
            <w:r w:rsidRPr="000413E1">
              <w:rPr>
                <w:rFonts w:ascii="Times New Roman" w:eastAsia="Times New Roman" w:hAnsi="Times New Roman" w:cs="Times New Roman"/>
                <w:sz w:val="22"/>
                <w:szCs w:val="22"/>
              </w:rPr>
              <w:t>управлениямуниципальными</w:t>
            </w:r>
            <w:proofErr w:type="spellEnd"/>
            <w:r w:rsidRPr="000413E1">
              <w:rPr>
                <w:rFonts w:ascii="Times New Roman" w:eastAsia="Times New Roman" w:hAnsi="Times New Roman" w:cs="Times New Roman"/>
                <w:sz w:val="22"/>
                <w:szCs w:val="22"/>
              </w:rPr>
              <w:t xml:space="preserve"> финансами Карагинского муниципального района, размещенной в сети Интернет, в общем количестве информации, обязательной для публикации в сети </w:t>
            </w:r>
            <w:r w:rsidRPr="000413E1">
              <w:rPr>
                <w:rFonts w:ascii="Times New Roman" w:eastAsia="Times New Roman" w:hAnsi="Times New Roman" w:cs="Times New Roman"/>
                <w:sz w:val="22"/>
                <w:szCs w:val="22"/>
              </w:rPr>
              <w:lastRenderedPageBreak/>
              <w:t>Интернет</w:t>
            </w:r>
            <w:proofErr w:type="gramStart"/>
            <w:r w:rsidRPr="000413E1">
              <w:rPr>
                <w:rFonts w:ascii="Times New Roman" w:eastAsia="Times New Roman" w:hAnsi="Times New Roman" w:cs="Times New Roman"/>
                <w:sz w:val="22"/>
                <w:szCs w:val="22"/>
              </w:rPr>
              <w:t>, %;</w:t>
            </w:r>
            <w:r w:rsidRPr="000413E1">
              <w:rPr>
                <w:rFonts w:ascii="Times New Roman" w:eastAsia="Times New Roman" w:hAnsi="Times New Roman" w:cs="Times New Roman"/>
                <w:sz w:val="22"/>
                <w:szCs w:val="22"/>
              </w:rPr>
              <w:br w:type="page"/>
              <w:t xml:space="preserve">    </w:t>
            </w:r>
            <w:proofErr w:type="spellStart"/>
            <w:proofErr w:type="gramEnd"/>
            <w:r w:rsidRPr="000413E1">
              <w:rPr>
                <w:rFonts w:ascii="Times New Roman" w:eastAsia="Times New Roman" w:hAnsi="Times New Roman" w:cs="Times New Roman"/>
                <w:sz w:val="22"/>
                <w:szCs w:val="22"/>
              </w:rPr>
              <w:t>Кинт</w:t>
            </w:r>
            <w:proofErr w:type="spellEnd"/>
            <w:r w:rsidRPr="000413E1">
              <w:rPr>
                <w:rFonts w:ascii="Times New Roman" w:eastAsia="Times New Roman" w:hAnsi="Times New Roman" w:cs="Times New Roman"/>
                <w:sz w:val="22"/>
                <w:szCs w:val="22"/>
              </w:rPr>
              <w:t xml:space="preserve">  - количество информации о системе управления муниципальными финансами Карагинского муниципального района, размещенной в сети Интернет (из перечня, установленного частью 9 Программы);</w:t>
            </w:r>
            <w:r w:rsidRPr="000413E1">
              <w:rPr>
                <w:rFonts w:ascii="Times New Roman" w:eastAsia="Times New Roman" w:hAnsi="Times New Roman" w:cs="Times New Roman"/>
                <w:sz w:val="22"/>
                <w:szCs w:val="22"/>
              </w:rPr>
              <w:br w:type="page"/>
              <w:t xml:space="preserve">    </w:t>
            </w:r>
            <w:proofErr w:type="spellStart"/>
            <w:r w:rsidRPr="000413E1">
              <w:rPr>
                <w:rFonts w:ascii="Times New Roman" w:eastAsia="Times New Roman" w:hAnsi="Times New Roman" w:cs="Times New Roman"/>
                <w:sz w:val="22"/>
                <w:szCs w:val="22"/>
              </w:rPr>
              <w:t>Кинф</w:t>
            </w:r>
            <w:proofErr w:type="spellEnd"/>
            <w:r w:rsidRPr="000413E1">
              <w:rPr>
                <w:rFonts w:ascii="Times New Roman" w:eastAsia="Times New Roman" w:hAnsi="Times New Roman" w:cs="Times New Roman"/>
                <w:sz w:val="22"/>
                <w:szCs w:val="22"/>
              </w:rPr>
              <w:t xml:space="preserve">  - общее количество информации, обязательной для публикации в сети Интернет (перечень установлен частью 9 Программы).</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 xml:space="preserve">Количество информации о системе управления муниципальными финансами Карагинского муниципального района, размещенной в сети Интернет (из перечня, установленного частью 9 </w:t>
            </w:r>
            <w:r w:rsidRPr="000413E1">
              <w:rPr>
                <w:rFonts w:ascii="Times New Roman" w:eastAsia="Times New Roman" w:hAnsi="Times New Roman" w:cs="Times New Roman"/>
                <w:sz w:val="22"/>
                <w:szCs w:val="22"/>
              </w:rPr>
              <w:lastRenderedPageBreak/>
              <w:t>Программы)</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Административная информация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Перечень информаций о системе управления муниципальными финансами Карагинского муниципального района, </w:t>
            </w:r>
            <w:r w:rsidRPr="000413E1">
              <w:rPr>
                <w:rFonts w:ascii="Times New Roman" w:eastAsia="Times New Roman" w:hAnsi="Times New Roman" w:cs="Times New Roman"/>
                <w:sz w:val="22"/>
                <w:szCs w:val="22"/>
              </w:rPr>
              <w:lastRenderedPageBreak/>
              <w:t>установленный частью 9 Программы</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Сплошное наблюдение</w:t>
            </w:r>
          </w:p>
        </w:tc>
      </w:tr>
      <w:tr w:rsidR="000413E1" w:rsidRPr="000413E1" w:rsidTr="000413E1">
        <w:trPr>
          <w:trHeight w:val="2505"/>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Общее количество информации, обязательной для публикации в сети Интернет (перечень установлен частью 9 Программы)</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Административная информация</w:t>
            </w:r>
          </w:p>
        </w:tc>
        <w:tc>
          <w:tcPr>
            <w:tcW w:w="1276"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51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4</w:t>
            </w:r>
          </w:p>
        </w:tc>
        <w:tc>
          <w:tcPr>
            <w:tcW w:w="19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Оценка Министерством финансов Камчатского края качества управления муниципальными финансами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за год, предшествующий отчетному году</w:t>
            </w:r>
          </w:p>
        </w:tc>
        <w:tc>
          <w:tcPr>
            <w:tcW w:w="874"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группа</w:t>
            </w:r>
          </w:p>
        </w:tc>
        <w:tc>
          <w:tcPr>
            <w:tcW w:w="18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Оценка Министерством финансов Камчатского края качества управления муниципальными финансами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за год, предшествующий отчетному году, в соответствии с приказом Министерства финансов Камчатского края </w:t>
            </w:r>
          </w:p>
        </w:tc>
        <w:tc>
          <w:tcPr>
            <w:tcW w:w="141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Ежегодно, за отчетный год</w:t>
            </w:r>
          </w:p>
        </w:tc>
        <w:tc>
          <w:tcPr>
            <w:tcW w:w="241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Результаты оценки ежегодно размещаются на официальном сайте Правительства Камчатского края (www.kamchatka.gov.ru) на странице Министерства финансов Камчатского края в разделе "Текущая деятельность Министерства", подразделе "Межбюджетные отношения"</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7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5</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Отношение объема муниципального долга Карагинского муниципального района к общему объему доходов районного бюджета без учета объема безвозмездных поступлений по исполнению за отчетный год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Ежегодно, по состоянию на 1 января года, следующего за </w:t>
            </w:r>
            <w:proofErr w:type="gramStart"/>
            <w:r w:rsidRPr="000413E1">
              <w:rPr>
                <w:rFonts w:ascii="Times New Roman" w:eastAsia="Times New Roman" w:hAnsi="Times New Roman" w:cs="Times New Roman"/>
                <w:sz w:val="22"/>
                <w:szCs w:val="22"/>
              </w:rPr>
              <w:t>отчетным</w:t>
            </w:r>
            <w:proofErr w:type="gram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roofErr w:type="spellStart"/>
            <w:r w:rsidRPr="000413E1">
              <w:rPr>
                <w:rFonts w:ascii="Times New Roman" w:eastAsia="Times New Roman" w:hAnsi="Times New Roman" w:cs="Times New Roman"/>
                <w:sz w:val="22"/>
                <w:szCs w:val="22"/>
              </w:rPr>
              <w:t>Огд</w:t>
            </w:r>
            <w:proofErr w:type="spellEnd"/>
            <w:r w:rsidRPr="000413E1">
              <w:rPr>
                <w:rFonts w:ascii="Times New Roman" w:eastAsia="Times New Roman" w:hAnsi="Times New Roman" w:cs="Times New Roman"/>
                <w:sz w:val="22"/>
                <w:szCs w:val="22"/>
              </w:rPr>
              <w:t xml:space="preserve"> = </w:t>
            </w:r>
            <w:proofErr w:type="spellStart"/>
            <w:proofErr w:type="gramStart"/>
            <w:r w:rsidRPr="000413E1">
              <w:rPr>
                <w:rFonts w:ascii="Times New Roman" w:eastAsia="Times New Roman" w:hAnsi="Times New Roman" w:cs="Times New Roman"/>
                <w:sz w:val="22"/>
                <w:szCs w:val="22"/>
              </w:rPr>
              <w:t>V</w:t>
            </w:r>
            <w:proofErr w:type="gramEnd"/>
            <w:r w:rsidRPr="000413E1">
              <w:rPr>
                <w:rFonts w:ascii="Times New Roman" w:eastAsia="Times New Roman" w:hAnsi="Times New Roman" w:cs="Times New Roman"/>
                <w:sz w:val="22"/>
                <w:szCs w:val="22"/>
              </w:rPr>
              <w:t>гд</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Добщ</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Дбп</w:t>
            </w:r>
            <w:proofErr w:type="spellEnd"/>
            <w:r w:rsidRPr="000413E1">
              <w:rPr>
                <w:rFonts w:ascii="Times New Roman" w:eastAsia="Times New Roman" w:hAnsi="Times New Roman" w:cs="Times New Roman"/>
                <w:sz w:val="22"/>
                <w:szCs w:val="22"/>
              </w:rPr>
              <w:t>) х 100%, где:</w:t>
            </w:r>
            <w:r w:rsidRPr="000413E1">
              <w:rPr>
                <w:rFonts w:ascii="Times New Roman" w:eastAsia="Times New Roman" w:hAnsi="Times New Roman" w:cs="Times New Roman"/>
                <w:sz w:val="22"/>
                <w:szCs w:val="22"/>
              </w:rPr>
              <w:br w:type="page"/>
            </w:r>
            <w:proofErr w:type="spellStart"/>
            <w:proofErr w:type="gramStart"/>
            <w:r w:rsidRPr="000413E1">
              <w:rPr>
                <w:rFonts w:ascii="Times New Roman" w:eastAsia="Times New Roman" w:hAnsi="Times New Roman" w:cs="Times New Roman"/>
                <w:sz w:val="22"/>
                <w:szCs w:val="22"/>
              </w:rPr>
              <w:t>Огд</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оОтношение</w:t>
            </w:r>
            <w:proofErr w:type="spellEnd"/>
            <w:r w:rsidRPr="000413E1">
              <w:rPr>
                <w:rFonts w:ascii="Times New Roman" w:eastAsia="Times New Roman" w:hAnsi="Times New Roman" w:cs="Times New Roman"/>
                <w:sz w:val="22"/>
                <w:szCs w:val="22"/>
              </w:rPr>
              <w:t xml:space="preserve"> объема муниципального долга Карагинского муниципального района к общему объему доходов районного бюджета без учета объема безвозмездных поступлений, %;</w:t>
            </w:r>
            <w:r w:rsidRPr="000413E1">
              <w:rPr>
                <w:rFonts w:ascii="Times New Roman" w:eastAsia="Times New Roman" w:hAnsi="Times New Roman" w:cs="Times New Roman"/>
                <w:sz w:val="22"/>
                <w:szCs w:val="22"/>
              </w:rPr>
              <w:br w:type="page"/>
            </w:r>
            <w:proofErr w:type="spellStart"/>
            <w:r w:rsidRPr="000413E1">
              <w:rPr>
                <w:rFonts w:ascii="Times New Roman" w:eastAsia="Times New Roman" w:hAnsi="Times New Roman" w:cs="Times New Roman"/>
                <w:sz w:val="22"/>
                <w:szCs w:val="22"/>
              </w:rPr>
              <w:t>Vгд</w:t>
            </w:r>
            <w:proofErr w:type="spellEnd"/>
            <w:r w:rsidRPr="000413E1">
              <w:rPr>
                <w:rFonts w:ascii="Times New Roman" w:eastAsia="Times New Roman" w:hAnsi="Times New Roman" w:cs="Times New Roman"/>
                <w:sz w:val="22"/>
                <w:szCs w:val="22"/>
              </w:rPr>
              <w:t xml:space="preserve"> - объем  муниципального долга Карагинского муниципального </w:t>
            </w:r>
            <w:r w:rsidRPr="000413E1">
              <w:rPr>
                <w:rFonts w:ascii="Times New Roman" w:eastAsia="Times New Roman" w:hAnsi="Times New Roman" w:cs="Times New Roman"/>
                <w:sz w:val="22"/>
                <w:szCs w:val="22"/>
              </w:rPr>
              <w:lastRenderedPageBreak/>
              <w:t>района по состоянию на конец отчетного года, тыс. рублей;</w:t>
            </w:r>
            <w:r w:rsidRPr="000413E1">
              <w:rPr>
                <w:rFonts w:ascii="Times New Roman" w:eastAsia="Times New Roman" w:hAnsi="Times New Roman" w:cs="Times New Roman"/>
                <w:sz w:val="22"/>
                <w:szCs w:val="22"/>
              </w:rPr>
              <w:br w:type="page"/>
            </w:r>
            <w:proofErr w:type="spellStart"/>
            <w:r w:rsidRPr="000413E1">
              <w:rPr>
                <w:rFonts w:ascii="Times New Roman" w:eastAsia="Times New Roman" w:hAnsi="Times New Roman" w:cs="Times New Roman"/>
                <w:sz w:val="22"/>
                <w:szCs w:val="22"/>
              </w:rPr>
              <w:t>Добщ</w:t>
            </w:r>
            <w:proofErr w:type="spellEnd"/>
            <w:r w:rsidRPr="000413E1">
              <w:rPr>
                <w:rFonts w:ascii="Times New Roman" w:eastAsia="Times New Roman" w:hAnsi="Times New Roman" w:cs="Times New Roman"/>
                <w:sz w:val="22"/>
                <w:szCs w:val="22"/>
              </w:rPr>
              <w:t xml:space="preserve"> – общий объем  доходов районного бюджета по исполнению за отчетный год, тыс. рублей;</w:t>
            </w:r>
            <w:r w:rsidRPr="000413E1">
              <w:rPr>
                <w:rFonts w:ascii="Times New Roman" w:eastAsia="Times New Roman" w:hAnsi="Times New Roman" w:cs="Times New Roman"/>
                <w:sz w:val="22"/>
                <w:szCs w:val="22"/>
              </w:rPr>
              <w:br w:type="page"/>
            </w:r>
            <w:proofErr w:type="spellStart"/>
            <w:r w:rsidRPr="000413E1">
              <w:rPr>
                <w:rFonts w:ascii="Times New Roman" w:eastAsia="Times New Roman" w:hAnsi="Times New Roman" w:cs="Times New Roman"/>
                <w:sz w:val="22"/>
                <w:szCs w:val="22"/>
              </w:rPr>
              <w:t>Дбп</w:t>
            </w:r>
            <w:proofErr w:type="spellEnd"/>
            <w:r w:rsidRPr="000413E1">
              <w:rPr>
                <w:rFonts w:ascii="Times New Roman" w:eastAsia="Times New Roman" w:hAnsi="Times New Roman" w:cs="Times New Roman"/>
                <w:sz w:val="22"/>
                <w:szCs w:val="22"/>
              </w:rPr>
              <w:t xml:space="preserve"> – объем безвозмездных поступлений по исполнению за отчетный год, тыс. рублей.</w:t>
            </w:r>
            <w:r w:rsidRPr="000413E1">
              <w:rPr>
                <w:rFonts w:ascii="Times New Roman" w:eastAsia="Times New Roman" w:hAnsi="Times New Roman" w:cs="Times New Roman"/>
                <w:sz w:val="22"/>
                <w:szCs w:val="22"/>
              </w:rPr>
              <w:br w:type="page"/>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Объем муниципального долга Карагинского муниципального района  по состоянию на конец отчетного года</w:t>
            </w:r>
            <w:r w:rsidRPr="000413E1">
              <w:rPr>
                <w:rFonts w:ascii="Times New Roman" w:eastAsia="Times New Roman" w:hAnsi="Times New Roman" w:cs="Times New Roman"/>
                <w:sz w:val="22"/>
                <w:szCs w:val="22"/>
              </w:rPr>
              <w:br w:type="page"/>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Бюджетная отчетность, 487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1200"/>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Общий объем  доходов районного бюджета по исполнению за отчетный год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Бюджетная отчетность, 428 форма отчета об исполнении консолидированного бюджета </w:t>
            </w:r>
            <w:r w:rsidRPr="000413E1">
              <w:rPr>
                <w:rFonts w:ascii="Times New Roman" w:eastAsia="Times New Roman" w:hAnsi="Times New Roman" w:cs="Times New Roman"/>
                <w:sz w:val="22"/>
                <w:szCs w:val="22"/>
              </w:rPr>
              <w:lastRenderedPageBreak/>
              <w:t>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1200"/>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Объем безвозмездных поступлений по исполнению за отчетный год</w:t>
            </w:r>
          </w:p>
        </w:tc>
        <w:tc>
          <w:tcPr>
            <w:tcW w:w="1701"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7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6</w:t>
            </w:r>
          </w:p>
        </w:tc>
        <w:tc>
          <w:tcPr>
            <w:tcW w:w="19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Запланированный объем Резервного фонда администрации Карагинского муниципального района по состоянию на начало года</w:t>
            </w:r>
          </w:p>
        </w:tc>
        <w:tc>
          <w:tcPr>
            <w:tcW w:w="874"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тыс. рублей</w:t>
            </w:r>
          </w:p>
        </w:tc>
        <w:tc>
          <w:tcPr>
            <w:tcW w:w="18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Запланированный объем Резервного фонда администрации Карагинского муниципального района по состоянию на начало отчетного года</w:t>
            </w:r>
          </w:p>
        </w:tc>
        <w:tc>
          <w:tcPr>
            <w:tcW w:w="141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Ежегодно, по состоянию на 1 января отчетного года</w:t>
            </w:r>
          </w:p>
        </w:tc>
        <w:tc>
          <w:tcPr>
            <w:tcW w:w="241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Показатель утвержден решением Совета депутатов Карагинского муниципального район о районном бюджете (на соответствующий год)</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7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7</w:t>
            </w:r>
          </w:p>
        </w:tc>
        <w:tc>
          <w:tcPr>
            <w:tcW w:w="19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Критерий выравнивания бюджетной обеспеченности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w:t>
            </w:r>
          </w:p>
        </w:tc>
        <w:tc>
          <w:tcPr>
            <w:tcW w:w="874"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w:t>
            </w:r>
          </w:p>
        </w:tc>
        <w:tc>
          <w:tcPr>
            <w:tcW w:w="18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Критерий выравнивания бюджетной обеспеченности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w:t>
            </w:r>
            <w:proofErr w:type="spellStart"/>
            <w:proofErr w:type="gramStart"/>
            <w:r w:rsidRPr="000413E1">
              <w:rPr>
                <w:rFonts w:ascii="Times New Roman" w:eastAsia="Times New Roman" w:hAnsi="Times New Roman" w:cs="Times New Roman"/>
                <w:sz w:val="22"/>
                <w:szCs w:val="22"/>
              </w:rPr>
              <w:t>Бо</w:t>
            </w:r>
            <w:proofErr w:type="gramEnd"/>
            <w:r w:rsidRPr="000413E1">
              <w:rPr>
                <w:rFonts w:ascii="Times New Roman" w:eastAsia="Times New Roman" w:hAnsi="Times New Roman" w:cs="Times New Roman"/>
                <w:sz w:val="22"/>
                <w:szCs w:val="22"/>
              </w:rPr>
              <w:t>max</w:t>
            </w:r>
            <w:proofErr w:type="spellEnd"/>
            <w:r w:rsidRPr="000413E1">
              <w:rPr>
                <w:rFonts w:ascii="Times New Roman" w:eastAsia="Times New Roman" w:hAnsi="Times New Roman" w:cs="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Ежегодно, по состоянию на 1 января отчетного года</w:t>
            </w:r>
          </w:p>
        </w:tc>
        <w:tc>
          <w:tcPr>
            <w:tcW w:w="241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Показатель утвержден решением Совета депутатов Карагинского муниципального район о районном бюджете (на соответствующий год)</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4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8</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Дифференциация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уровню расчетной бюджетной обеспеченности после выравнивания</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раз</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Дифференциация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уровню расчетной бюджетной обеспеченности после выравнивания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Ежегодно, по состоянию на 1 января отчетного года</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roofErr w:type="spellStart"/>
            <w:r w:rsidRPr="000413E1">
              <w:rPr>
                <w:rFonts w:ascii="Times New Roman" w:eastAsia="Times New Roman" w:hAnsi="Times New Roman" w:cs="Times New Roman"/>
                <w:sz w:val="22"/>
                <w:szCs w:val="22"/>
              </w:rPr>
              <w:t>Дбо</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БОмакс</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БОмин</w:t>
            </w:r>
            <w:proofErr w:type="spellEnd"/>
            <w:r w:rsidRPr="000413E1">
              <w:rPr>
                <w:rFonts w:ascii="Times New Roman" w:eastAsia="Times New Roman" w:hAnsi="Times New Roman" w:cs="Times New Roman"/>
                <w:sz w:val="22"/>
                <w:szCs w:val="22"/>
              </w:rPr>
              <w:t>, где:</w:t>
            </w:r>
            <w:r w:rsidRPr="000413E1">
              <w:rPr>
                <w:rFonts w:ascii="Times New Roman" w:eastAsia="Times New Roman" w:hAnsi="Times New Roman" w:cs="Times New Roman"/>
                <w:sz w:val="22"/>
                <w:szCs w:val="22"/>
              </w:rPr>
              <w:br w:type="page"/>
            </w:r>
            <w:proofErr w:type="spellStart"/>
            <w:r w:rsidRPr="000413E1">
              <w:rPr>
                <w:rFonts w:ascii="Times New Roman" w:eastAsia="Times New Roman" w:hAnsi="Times New Roman" w:cs="Times New Roman"/>
                <w:sz w:val="22"/>
                <w:szCs w:val="22"/>
              </w:rPr>
              <w:t>Дбо</w:t>
            </w:r>
            <w:proofErr w:type="spellEnd"/>
            <w:r w:rsidRPr="000413E1">
              <w:rPr>
                <w:rFonts w:ascii="Times New Roman" w:eastAsia="Times New Roman" w:hAnsi="Times New Roman" w:cs="Times New Roman"/>
                <w:sz w:val="22"/>
                <w:szCs w:val="22"/>
              </w:rPr>
              <w:t xml:space="preserve"> - дифференциация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уровню расчетной бюджетной обеспеченности после выравнивания;</w:t>
            </w:r>
            <w:r w:rsidRPr="000413E1">
              <w:rPr>
                <w:rFonts w:ascii="Times New Roman" w:eastAsia="Times New Roman" w:hAnsi="Times New Roman" w:cs="Times New Roman"/>
                <w:sz w:val="22"/>
                <w:szCs w:val="22"/>
              </w:rPr>
              <w:br w:type="page"/>
            </w:r>
            <w:proofErr w:type="spellStart"/>
            <w:r w:rsidRPr="000413E1">
              <w:rPr>
                <w:rFonts w:ascii="Times New Roman" w:eastAsia="Times New Roman" w:hAnsi="Times New Roman" w:cs="Times New Roman"/>
                <w:sz w:val="22"/>
                <w:szCs w:val="22"/>
              </w:rPr>
              <w:t>БОмакс</w:t>
            </w:r>
            <w:proofErr w:type="spellEnd"/>
            <w:r w:rsidRPr="000413E1">
              <w:rPr>
                <w:rFonts w:ascii="Times New Roman" w:eastAsia="Times New Roman" w:hAnsi="Times New Roman" w:cs="Times New Roman"/>
                <w:sz w:val="22"/>
                <w:szCs w:val="22"/>
              </w:rPr>
              <w:t xml:space="preserve"> - наибольший показатель бюджетной обеспеченности после выравнивания;</w:t>
            </w:r>
            <w:r w:rsidRPr="000413E1">
              <w:rPr>
                <w:rFonts w:ascii="Times New Roman" w:eastAsia="Times New Roman" w:hAnsi="Times New Roman" w:cs="Times New Roman"/>
                <w:sz w:val="22"/>
                <w:szCs w:val="22"/>
              </w:rPr>
              <w:br w:type="page"/>
            </w:r>
            <w:proofErr w:type="spellStart"/>
            <w:r w:rsidRPr="000413E1">
              <w:rPr>
                <w:rFonts w:ascii="Times New Roman" w:eastAsia="Times New Roman" w:hAnsi="Times New Roman" w:cs="Times New Roman"/>
                <w:sz w:val="22"/>
                <w:szCs w:val="22"/>
              </w:rPr>
              <w:t>БОмин</w:t>
            </w:r>
            <w:proofErr w:type="spellEnd"/>
            <w:r w:rsidRPr="000413E1">
              <w:rPr>
                <w:rFonts w:ascii="Times New Roman" w:eastAsia="Times New Roman" w:hAnsi="Times New Roman" w:cs="Times New Roman"/>
                <w:sz w:val="22"/>
                <w:szCs w:val="22"/>
              </w:rPr>
              <w:t xml:space="preserve"> - наименьший показатель бюджетной обеспеченности после выравнивания.</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Наибольший показатель бюджетной обеспеченности после выравнивания среди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Расчетные таблицы к распределению дотаций на выравнивание бюджетной обеспеченности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Расчетная таблица</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400"/>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Наименьший показатель бюджетной обеспеченности после выравнивания среди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w:t>
            </w:r>
          </w:p>
        </w:tc>
        <w:tc>
          <w:tcPr>
            <w:tcW w:w="1701"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Расчетная таблица</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274"/>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9</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Доля межбюджетных трансфертов, имеющих нецелевой характер, в общем объеме финансовой помощи муниципальным образованиям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w:t>
            </w:r>
            <w:r w:rsidRPr="000413E1">
              <w:rPr>
                <w:rFonts w:ascii="Times New Roman" w:eastAsia="Times New Roman" w:hAnsi="Times New Roman" w:cs="Times New Roman"/>
                <w:sz w:val="22"/>
                <w:szCs w:val="22"/>
              </w:rPr>
              <w:lastRenderedPageBreak/>
              <w:t>муниципальном районе</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Доля межбюджетных трансфертов, имеющих нецелевой характер (дотаций на выравнивание бюджетной обеспеченности, дотаций на поддержку мер </w:t>
            </w:r>
            <w:r w:rsidRPr="000413E1">
              <w:rPr>
                <w:rFonts w:ascii="Times New Roman" w:eastAsia="Times New Roman" w:hAnsi="Times New Roman" w:cs="Times New Roman"/>
                <w:sz w:val="22"/>
                <w:szCs w:val="22"/>
              </w:rPr>
              <w:lastRenderedPageBreak/>
              <w:t>по обеспечению сбалансированности бюджетов, иных межбюджетных трансфертов, имеющих характер выравнивания), в общем объеме финансовой помощи местным бюджетам (дотаций, иных межбюджетных трансфертов)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 xml:space="preserve">Ежегодно, по состоянию на 1 января года, следующего за </w:t>
            </w:r>
            <w:proofErr w:type="gramStart"/>
            <w:r w:rsidRPr="000413E1">
              <w:rPr>
                <w:rFonts w:ascii="Times New Roman" w:eastAsia="Times New Roman" w:hAnsi="Times New Roman" w:cs="Times New Roman"/>
                <w:sz w:val="22"/>
                <w:szCs w:val="22"/>
              </w:rPr>
              <w:t>отчетным</w:t>
            </w:r>
            <w:proofErr w:type="gramEnd"/>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roofErr w:type="spellStart"/>
            <w:r w:rsidRPr="000413E1">
              <w:rPr>
                <w:rFonts w:ascii="Times New Roman" w:eastAsia="Times New Roman" w:hAnsi="Times New Roman" w:cs="Times New Roman"/>
                <w:sz w:val="22"/>
                <w:szCs w:val="22"/>
              </w:rPr>
              <w:t>Днец</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Дп</w:t>
            </w:r>
            <w:proofErr w:type="spellEnd"/>
            <w:r w:rsidRPr="000413E1">
              <w:rPr>
                <w:rFonts w:ascii="Times New Roman" w:eastAsia="Times New Roman" w:hAnsi="Times New Roman" w:cs="Times New Roman"/>
                <w:sz w:val="22"/>
                <w:szCs w:val="22"/>
              </w:rPr>
              <w:t xml:space="preserve"> + Ив) / (</w:t>
            </w:r>
            <w:proofErr w:type="spellStart"/>
            <w:r w:rsidRPr="000413E1">
              <w:rPr>
                <w:rFonts w:ascii="Times New Roman" w:eastAsia="Times New Roman" w:hAnsi="Times New Roman" w:cs="Times New Roman"/>
                <w:sz w:val="22"/>
                <w:szCs w:val="22"/>
              </w:rPr>
              <w:t>Добщ</w:t>
            </w:r>
            <w:proofErr w:type="spellEnd"/>
            <w:r w:rsidRPr="000413E1">
              <w:rPr>
                <w:rFonts w:ascii="Times New Roman" w:eastAsia="Times New Roman" w:hAnsi="Times New Roman" w:cs="Times New Roman"/>
                <w:sz w:val="22"/>
                <w:szCs w:val="22"/>
              </w:rPr>
              <w:t xml:space="preserve"> + </w:t>
            </w:r>
            <w:proofErr w:type="spellStart"/>
            <w:r w:rsidRPr="000413E1">
              <w:rPr>
                <w:rFonts w:ascii="Times New Roman" w:eastAsia="Times New Roman" w:hAnsi="Times New Roman" w:cs="Times New Roman"/>
                <w:sz w:val="22"/>
                <w:szCs w:val="22"/>
              </w:rPr>
              <w:t>Иобщ</w:t>
            </w:r>
            <w:proofErr w:type="spellEnd"/>
            <w:r w:rsidRPr="000413E1">
              <w:rPr>
                <w:rFonts w:ascii="Times New Roman" w:eastAsia="Times New Roman" w:hAnsi="Times New Roman" w:cs="Times New Roman"/>
                <w:sz w:val="22"/>
                <w:szCs w:val="22"/>
              </w:rPr>
              <w:t>) х 100%, где:</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Днец</w:t>
            </w:r>
            <w:proofErr w:type="spellEnd"/>
            <w:r w:rsidRPr="000413E1">
              <w:rPr>
                <w:rFonts w:ascii="Times New Roman" w:eastAsia="Times New Roman" w:hAnsi="Times New Roman" w:cs="Times New Roman"/>
                <w:sz w:val="22"/>
                <w:szCs w:val="22"/>
              </w:rPr>
              <w:t xml:space="preserve"> - Доля межбюджетных трансфертов, имеющих нецелевой характер, в общем объеме финансовой помощи бюджетам муниципальным образованиям в </w:t>
            </w:r>
            <w:proofErr w:type="spellStart"/>
            <w:r w:rsidRPr="000413E1">
              <w:rPr>
                <w:rFonts w:ascii="Times New Roman" w:eastAsia="Times New Roman" w:hAnsi="Times New Roman" w:cs="Times New Roman"/>
                <w:sz w:val="22"/>
                <w:szCs w:val="22"/>
              </w:rPr>
              <w:lastRenderedPageBreak/>
              <w:t>Карагинском</w:t>
            </w:r>
            <w:proofErr w:type="spellEnd"/>
            <w:r w:rsidRPr="000413E1">
              <w:rPr>
                <w:rFonts w:ascii="Times New Roman" w:eastAsia="Times New Roman" w:hAnsi="Times New Roman" w:cs="Times New Roman"/>
                <w:sz w:val="22"/>
                <w:szCs w:val="22"/>
              </w:rPr>
              <w:t xml:space="preserve"> муниципальном районе</w:t>
            </w:r>
            <w:proofErr w:type="gramStart"/>
            <w:r w:rsidRPr="000413E1">
              <w:rPr>
                <w:rFonts w:ascii="Times New Roman" w:eastAsia="Times New Roman" w:hAnsi="Times New Roman" w:cs="Times New Roman"/>
                <w:sz w:val="22"/>
                <w:szCs w:val="22"/>
              </w:rPr>
              <w:t>, %;</w:t>
            </w:r>
            <w:r w:rsidRPr="000413E1">
              <w:rPr>
                <w:rFonts w:ascii="Times New Roman" w:eastAsia="Times New Roman" w:hAnsi="Times New Roman" w:cs="Times New Roman"/>
                <w:sz w:val="22"/>
                <w:szCs w:val="22"/>
              </w:rPr>
              <w:br/>
            </w:r>
            <w:proofErr w:type="spellStart"/>
            <w:proofErr w:type="gramEnd"/>
            <w:r w:rsidRPr="000413E1">
              <w:rPr>
                <w:rFonts w:ascii="Times New Roman" w:eastAsia="Times New Roman" w:hAnsi="Times New Roman" w:cs="Times New Roman"/>
                <w:sz w:val="22"/>
                <w:szCs w:val="22"/>
              </w:rPr>
              <w:t>Дп</w:t>
            </w:r>
            <w:proofErr w:type="spellEnd"/>
            <w:r w:rsidRPr="000413E1">
              <w:rPr>
                <w:rFonts w:ascii="Times New Roman" w:eastAsia="Times New Roman" w:hAnsi="Times New Roman" w:cs="Times New Roman"/>
                <w:sz w:val="22"/>
                <w:szCs w:val="22"/>
              </w:rPr>
              <w:t xml:space="preserve"> - объем дотаций на выравнивание бюджетной обеспеченности поселений по исполнению за отчетный год, тыс. рублей;</w:t>
            </w:r>
            <w:r w:rsidRPr="000413E1">
              <w:rPr>
                <w:rFonts w:ascii="Times New Roman" w:eastAsia="Times New Roman" w:hAnsi="Times New Roman" w:cs="Times New Roman"/>
                <w:sz w:val="22"/>
                <w:szCs w:val="22"/>
              </w:rPr>
              <w:br/>
              <w:t>Ив - объем иных межбюджетных трансфертов, имеющих характер выравнивания, по исполнению за отчетный год, млн. рублей;</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Добщ</w:t>
            </w:r>
            <w:proofErr w:type="spellEnd"/>
            <w:r w:rsidRPr="000413E1">
              <w:rPr>
                <w:rFonts w:ascii="Times New Roman" w:eastAsia="Times New Roman" w:hAnsi="Times New Roman" w:cs="Times New Roman"/>
                <w:sz w:val="22"/>
                <w:szCs w:val="22"/>
              </w:rPr>
              <w:t xml:space="preserve"> - общий объем дотаций бюджетам муниципальным образованиям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исполнению за отчетный год, тыс. рублей;</w:t>
            </w:r>
            <w:r w:rsidRPr="000413E1">
              <w:rPr>
                <w:rFonts w:ascii="Times New Roman" w:eastAsia="Times New Roman" w:hAnsi="Times New Roman" w:cs="Times New Roman"/>
                <w:sz w:val="22"/>
                <w:szCs w:val="22"/>
              </w:rPr>
              <w:br/>
            </w:r>
            <w:proofErr w:type="spellStart"/>
            <w:r w:rsidRPr="000413E1">
              <w:rPr>
                <w:rFonts w:ascii="Times New Roman" w:eastAsia="Times New Roman" w:hAnsi="Times New Roman" w:cs="Times New Roman"/>
                <w:sz w:val="22"/>
                <w:szCs w:val="22"/>
              </w:rPr>
              <w:t>Иобщ</w:t>
            </w:r>
            <w:proofErr w:type="spellEnd"/>
            <w:r w:rsidRPr="000413E1">
              <w:rPr>
                <w:rFonts w:ascii="Times New Roman" w:eastAsia="Times New Roman" w:hAnsi="Times New Roman" w:cs="Times New Roman"/>
                <w:sz w:val="22"/>
                <w:szCs w:val="22"/>
              </w:rPr>
              <w:t xml:space="preserve"> – общий объем иных межбюджетных трансфертов бюджетам муниципальным образованиям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исполнению за отчетный год, тыс. </w:t>
            </w:r>
            <w:r w:rsidRPr="000413E1">
              <w:rPr>
                <w:rFonts w:ascii="Times New Roman" w:eastAsia="Times New Roman" w:hAnsi="Times New Roman" w:cs="Times New Roman"/>
                <w:sz w:val="22"/>
                <w:szCs w:val="22"/>
              </w:rPr>
              <w:lastRenderedPageBreak/>
              <w:t>рублей.</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 xml:space="preserve">Объем дотаций на выравнивание бюджетной обеспеченности бюджетам муниципальным образованиям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исполнению за отчетный год</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Административная информация</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1800"/>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Объем иных межбюджетных трансфертов, имеющих характер выравнивания, по исполнению за отчетный год</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Административная информация</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1470"/>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Общий объем дотаций местным бюджетам по исполнению за отчетный год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Бюджетная отчетность, 428 форма отчета об исполнении консолидированного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1815"/>
        </w:trPr>
        <w:tc>
          <w:tcPr>
            <w:tcW w:w="513"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9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874"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0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Общий объем иных межбюджетных трансфертов местным бюджетам по исполнению за отчетный год</w:t>
            </w:r>
          </w:p>
        </w:tc>
        <w:tc>
          <w:tcPr>
            <w:tcW w:w="1701" w:type="dxa"/>
            <w:vMerge/>
            <w:tcBorders>
              <w:top w:val="nil"/>
              <w:left w:val="single" w:sz="4" w:space="0" w:color="auto"/>
              <w:bottom w:val="single" w:sz="4" w:space="0" w:color="auto"/>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Районный бюджет</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3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lastRenderedPageBreak/>
              <w:t>10</w:t>
            </w:r>
          </w:p>
        </w:tc>
        <w:tc>
          <w:tcPr>
            <w:tcW w:w="19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Общий объем просроченной кредиторской задолженности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w:t>
            </w:r>
          </w:p>
        </w:tc>
        <w:tc>
          <w:tcPr>
            <w:tcW w:w="874"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тыс. рублей</w:t>
            </w:r>
          </w:p>
        </w:tc>
        <w:tc>
          <w:tcPr>
            <w:tcW w:w="180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Общий объем просроченной кредиторской задолженности муниципальных образований в </w:t>
            </w:r>
            <w:proofErr w:type="spellStart"/>
            <w:r w:rsidRPr="000413E1">
              <w:rPr>
                <w:rFonts w:ascii="Times New Roman" w:eastAsia="Times New Roman" w:hAnsi="Times New Roman" w:cs="Times New Roman"/>
                <w:sz w:val="22"/>
                <w:szCs w:val="22"/>
              </w:rPr>
              <w:t>Карагинском</w:t>
            </w:r>
            <w:proofErr w:type="spellEnd"/>
            <w:r w:rsidRPr="000413E1">
              <w:rPr>
                <w:rFonts w:ascii="Times New Roman" w:eastAsia="Times New Roman" w:hAnsi="Times New Roman" w:cs="Times New Roman"/>
                <w:sz w:val="22"/>
                <w:szCs w:val="22"/>
              </w:rPr>
              <w:t xml:space="preserve"> муниципальном районе по состоянию на 1 января года, следующего за </w:t>
            </w:r>
            <w:proofErr w:type="gramStart"/>
            <w:r w:rsidRPr="000413E1">
              <w:rPr>
                <w:rFonts w:ascii="Times New Roman" w:eastAsia="Times New Roman" w:hAnsi="Times New Roman" w:cs="Times New Roman"/>
                <w:sz w:val="22"/>
                <w:szCs w:val="22"/>
              </w:rPr>
              <w:t>отчетным</w:t>
            </w:r>
            <w:proofErr w:type="gramEnd"/>
            <w:r w:rsidRPr="000413E1">
              <w:rPr>
                <w:rFonts w:ascii="Times New Roman" w:eastAsia="Times New Roman" w:hAnsi="Times New Roman" w:cs="Times New Roman"/>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 xml:space="preserve">Ежегодно, по состоянию на 1 января года, следующего за </w:t>
            </w:r>
            <w:proofErr w:type="gramStart"/>
            <w:r w:rsidRPr="000413E1">
              <w:rPr>
                <w:rFonts w:ascii="Times New Roman" w:eastAsia="Times New Roman" w:hAnsi="Times New Roman" w:cs="Times New Roman"/>
                <w:sz w:val="22"/>
                <w:szCs w:val="22"/>
              </w:rPr>
              <w:t>отчетным</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Показатель отражен в бюджетной отчетности (487 форма отчета об исполнении консолидированного бюджета субъекта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Бюджеты поселений</w:t>
            </w:r>
          </w:p>
        </w:tc>
        <w:tc>
          <w:tcPr>
            <w:tcW w:w="99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Сплошное наблюдение</w:t>
            </w:r>
          </w:p>
        </w:tc>
      </w:tr>
      <w:tr w:rsidR="000413E1" w:rsidRPr="000413E1" w:rsidTr="000413E1">
        <w:trPr>
          <w:trHeight w:val="315"/>
        </w:trPr>
        <w:tc>
          <w:tcPr>
            <w:tcW w:w="513"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1908"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874"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1808"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1418"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2410"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184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1701"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c>
          <w:tcPr>
            <w:tcW w:w="992" w:type="dxa"/>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2"/>
                <w:szCs w:val="22"/>
              </w:rPr>
            </w:pPr>
          </w:p>
        </w:tc>
      </w:tr>
      <w:tr w:rsidR="000413E1" w:rsidRPr="000413E1" w:rsidTr="000413E1">
        <w:trPr>
          <w:trHeight w:val="315"/>
        </w:trPr>
        <w:tc>
          <w:tcPr>
            <w:tcW w:w="14742" w:type="dxa"/>
            <w:gridSpan w:val="10"/>
            <w:tcBorders>
              <w:top w:val="nil"/>
              <w:left w:val="nil"/>
              <w:bottom w:val="nil"/>
              <w:right w:val="nil"/>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Примечание: органом, ответственным за сбор данных по всем показателям, является Финансовое управление администрации Карагинского муниципального района</w:t>
            </w:r>
          </w:p>
        </w:tc>
      </w:tr>
    </w:tbl>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tbl>
      <w:tblPr>
        <w:tblW w:w="15026" w:type="dxa"/>
        <w:tblInd w:w="108" w:type="dxa"/>
        <w:tblLook w:val="04A0" w:firstRow="1" w:lastRow="0" w:firstColumn="1" w:lastColumn="0" w:noHBand="0" w:noVBand="1"/>
      </w:tblPr>
      <w:tblGrid>
        <w:gridCol w:w="666"/>
        <w:gridCol w:w="2028"/>
        <w:gridCol w:w="1660"/>
        <w:gridCol w:w="1190"/>
        <w:gridCol w:w="1190"/>
        <w:gridCol w:w="2417"/>
        <w:gridCol w:w="3402"/>
        <w:gridCol w:w="2473"/>
      </w:tblGrid>
      <w:tr w:rsidR="000413E1" w:rsidRPr="000413E1" w:rsidTr="000413E1">
        <w:trPr>
          <w:trHeight w:val="300"/>
        </w:trPr>
        <w:tc>
          <w:tcPr>
            <w:tcW w:w="66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bookmarkStart w:id="9" w:name="RANGE!A1:H22"/>
            <w:bookmarkEnd w:id="9"/>
          </w:p>
        </w:tc>
        <w:tc>
          <w:tcPr>
            <w:tcW w:w="2028"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66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19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19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7"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5875" w:type="dxa"/>
            <w:gridSpan w:val="2"/>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right"/>
              <w:rPr>
                <w:rFonts w:ascii="Times New Roman" w:eastAsia="Times New Roman" w:hAnsi="Times New Roman" w:cs="Times New Roman"/>
                <w:sz w:val="22"/>
                <w:szCs w:val="22"/>
              </w:rPr>
            </w:pPr>
            <w:r w:rsidRPr="000413E1">
              <w:rPr>
                <w:rFonts w:ascii="Times New Roman" w:eastAsia="Times New Roman" w:hAnsi="Times New Roman" w:cs="Times New Roman"/>
                <w:sz w:val="22"/>
                <w:szCs w:val="22"/>
              </w:rPr>
              <w:t>Приложение 2 к Программе</w:t>
            </w:r>
          </w:p>
        </w:tc>
      </w:tr>
      <w:tr w:rsidR="000413E1" w:rsidRPr="000413E1" w:rsidTr="000413E1">
        <w:trPr>
          <w:trHeight w:val="300"/>
        </w:trPr>
        <w:tc>
          <w:tcPr>
            <w:tcW w:w="66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028"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66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19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19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7"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340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7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r>
      <w:tr w:rsidR="000413E1" w:rsidRPr="000413E1" w:rsidTr="000413E1">
        <w:trPr>
          <w:trHeight w:val="315"/>
        </w:trPr>
        <w:tc>
          <w:tcPr>
            <w:tcW w:w="15026" w:type="dxa"/>
            <w:gridSpan w:val="8"/>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b/>
                <w:bCs/>
              </w:rPr>
            </w:pPr>
            <w:r w:rsidRPr="000413E1">
              <w:rPr>
                <w:rFonts w:ascii="Times New Roman" w:eastAsia="Times New Roman" w:hAnsi="Times New Roman" w:cs="Times New Roman"/>
                <w:b/>
                <w:bCs/>
              </w:rPr>
              <w:t>Перечень основных мероприятий муниципальной программы "Управление муниципальными финансами Карагинского муниципального района"</w:t>
            </w:r>
          </w:p>
        </w:tc>
      </w:tr>
      <w:tr w:rsidR="000413E1" w:rsidRPr="000413E1" w:rsidTr="000413E1">
        <w:trPr>
          <w:trHeight w:val="300"/>
        </w:trPr>
        <w:tc>
          <w:tcPr>
            <w:tcW w:w="666"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028"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66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19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1190"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17"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3402"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c>
          <w:tcPr>
            <w:tcW w:w="2473" w:type="dxa"/>
            <w:tcBorders>
              <w:top w:val="nil"/>
              <w:left w:val="nil"/>
              <w:bottom w:val="nil"/>
              <w:right w:val="nil"/>
            </w:tcBorders>
            <w:shd w:val="clear" w:color="auto" w:fill="auto"/>
            <w:noWrap/>
            <w:vAlign w:val="bottom"/>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2"/>
                <w:szCs w:val="22"/>
              </w:rPr>
            </w:pPr>
          </w:p>
        </w:tc>
      </w:tr>
      <w:tr w:rsidR="000413E1" w:rsidRPr="000413E1" w:rsidTr="000413E1">
        <w:trPr>
          <w:trHeight w:val="30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w:t>
            </w:r>
            <w:r w:rsidRPr="000413E1">
              <w:rPr>
                <w:rFonts w:ascii="Times New Roman" w:eastAsia="Times New Roman" w:hAnsi="Times New Roman" w:cs="Times New Roman"/>
                <w:sz w:val="20"/>
                <w:szCs w:val="20"/>
              </w:rPr>
              <w:br/>
            </w:r>
            <w:proofErr w:type="gramStart"/>
            <w:r w:rsidRPr="000413E1">
              <w:rPr>
                <w:rFonts w:ascii="Times New Roman" w:eastAsia="Times New Roman" w:hAnsi="Times New Roman" w:cs="Times New Roman"/>
                <w:sz w:val="20"/>
                <w:szCs w:val="20"/>
              </w:rPr>
              <w:t>п</w:t>
            </w:r>
            <w:proofErr w:type="gramEnd"/>
            <w:r w:rsidRPr="000413E1">
              <w:rPr>
                <w:rFonts w:ascii="Times New Roman" w:eastAsia="Times New Roman" w:hAnsi="Times New Roman" w:cs="Times New Roman"/>
                <w:sz w:val="20"/>
                <w:szCs w:val="20"/>
              </w:rPr>
              <w:t>/п</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Номер и наименование основного мероприятия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Ответственный исполнитель</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Срок</w:t>
            </w:r>
          </w:p>
        </w:tc>
        <w:tc>
          <w:tcPr>
            <w:tcW w:w="2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Ожидаемый непосредственный результат</w:t>
            </w:r>
            <w:r w:rsidRPr="000413E1">
              <w:rPr>
                <w:rFonts w:ascii="Times New Roman" w:eastAsia="Times New Roman" w:hAnsi="Times New Roman" w:cs="Times New Roman"/>
                <w:sz w:val="20"/>
                <w:szCs w:val="20"/>
              </w:rPr>
              <w:br/>
              <w:t>(краткое описание)</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Последствия </w:t>
            </w:r>
            <w:proofErr w:type="spellStart"/>
            <w:r w:rsidRPr="000413E1">
              <w:rPr>
                <w:rFonts w:ascii="Times New Roman" w:eastAsia="Times New Roman" w:hAnsi="Times New Roman" w:cs="Times New Roman"/>
                <w:sz w:val="20"/>
                <w:szCs w:val="20"/>
              </w:rPr>
              <w:t>нереализации</w:t>
            </w:r>
            <w:proofErr w:type="spellEnd"/>
            <w:r w:rsidRPr="000413E1">
              <w:rPr>
                <w:rFonts w:ascii="Times New Roman" w:eastAsia="Times New Roman" w:hAnsi="Times New Roman" w:cs="Times New Roman"/>
                <w:sz w:val="20"/>
                <w:szCs w:val="20"/>
              </w:rPr>
              <w:t xml:space="preserve"> основного мероприятия</w:t>
            </w: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Связь с показателями (индикаторами) Программы</w:t>
            </w:r>
          </w:p>
        </w:tc>
      </w:tr>
      <w:tr w:rsidR="000413E1" w:rsidRPr="000413E1" w:rsidTr="000413E1">
        <w:trPr>
          <w:trHeight w:val="8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начала реализации</w:t>
            </w:r>
          </w:p>
        </w:tc>
        <w:tc>
          <w:tcPr>
            <w:tcW w:w="119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окончания реализации</w:t>
            </w:r>
          </w:p>
        </w:tc>
        <w:tc>
          <w:tcPr>
            <w:tcW w:w="2417" w:type="dxa"/>
            <w:vMerge/>
            <w:tcBorders>
              <w:top w:val="single" w:sz="4" w:space="0" w:color="auto"/>
              <w:left w:val="single" w:sz="4" w:space="0" w:color="auto"/>
              <w:bottom w:val="single" w:sz="4" w:space="0" w:color="000000"/>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p>
        </w:tc>
      </w:tr>
      <w:tr w:rsidR="000413E1" w:rsidRPr="000413E1" w:rsidTr="000413E1">
        <w:trPr>
          <w:trHeight w:val="255"/>
        </w:trPr>
        <w:tc>
          <w:tcPr>
            <w:tcW w:w="666" w:type="dxa"/>
            <w:tcBorders>
              <w:top w:val="nil"/>
              <w:left w:val="single" w:sz="4" w:space="0" w:color="auto"/>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w:t>
            </w:r>
          </w:p>
        </w:tc>
        <w:tc>
          <w:tcPr>
            <w:tcW w:w="2028"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w:t>
            </w:r>
          </w:p>
        </w:tc>
        <w:tc>
          <w:tcPr>
            <w:tcW w:w="166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w:t>
            </w:r>
          </w:p>
        </w:tc>
        <w:tc>
          <w:tcPr>
            <w:tcW w:w="119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4</w:t>
            </w:r>
          </w:p>
        </w:tc>
        <w:tc>
          <w:tcPr>
            <w:tcW w:w="1190"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5</w:t>
            </w:r>
          </w:p>
        </w:tc>
        <w:tc>
          <w:tcPr>
            <w:tcW w:w="2417"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6</w:t>
            </w:r>
          </w:p>
        </w:tc>
        <w:tc>
          <w:tcPr>
            <w:tcW w:w="3402"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7</w:t>
            </w:r>
          </w:p>
        </w:tc>
        <w:tc>
          <w:tcPr>
            <w:tcW w:w="2473" w:type="dxa"/>
            <w:tcBorders>
              <w:top w:val="nil"/>
              <w:left w:val="nil"/>
              <w:bottom w:val="single" w:sz="4" w:space="0" w:color="auto"/>
              <w:right w:val="single" w:sz="4" w:space="0" w:color="auto"/>
            </w:tcBorders>
            <w:shd w:val="clear" w:color="auto" w:fill="auto"/>
            <w:noWrap/>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8</w:t>
            </w:r>
          </w:p>
        </w:tc>
      </w:tr>
      <w:tr w:rsidR="000413E1" w:rsidRPr="000413E1" w:rsidTr="000413E1">
        <w:trPr>
          <w:trHeight w:val="3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w:t>
            </w:r>
          </w:p>
        </w:tc>
        <w:tc>
          <w:tcPr>
            <w:tcW w:w="14360" w:type="dxa"/>
            <w:gridSpan w:val="7"/>
            <w:tcBorders>
              <w:top w:val="single" w:sz="4" w:space="0" w:color="auto"/>
              <w:left w:val="nil"/>
              <w:bottom w:val="single" w:sz="4" w:space="0" w:color="auto"/>
              <w:right w:val="single" w:sz="4" w:space="0" w:color="000000"/>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Подпрограмма "Совершенствование управления муниципальными финансами, повышение открытости и прозрачности бюджетного процесса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w:t>
            </w:r>
          </w:p>
        </w:tc>
      </w:tr>
      <w:tr w:rsidR="000413E1" w:rsidRPr="000413E1" w:rsidTr="000413E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1.1.</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Основное мероприятие "Повышение качества управления муниципальными финансами Карагинского муниципального района"</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Увеличение доли расходов районного бюджета, формируемого в рамках муниципальных программ, повышение эффективности расходов районного бюджета, повышение качества управления муниципальными финансами</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Неопределенность объемов ресурсов, требующихся для реализации приоритетных задач экономического развития. Сохранение значительных объемов неэффективных бюджетных расходов</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Показатели 1.1, 1.2 Приложения 1 к Программе</w:t>
            </w:r>
          </w:p>
        </w:tc>
      </w:tr>
      <w:tr w:rsidR="000413E1" w:rsidRPr="000413E1" w:rsidTr="000413E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1.2.</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Основное мероприятие "Повышение открытости и прозрачности бюджетного процесса, реализация проекта "Бюджет для граждан""</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Обеспечение открытости и доступности для граждан информации обо всех этапах бюджетного процесса на муниципальном уровне, о состоянии муниципальных финансов Карагинского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Отсутствие действенного механизма реализации закрепленного в Бюджетном кодексе принципа прозрачности (открытости) бюджетных данных для широкого круга заинтересованных пользователей</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Показатель 1.3 Приложения 1 к Программе</w:t>
            </w:r>
          </w:p>
        </w:tc>
      </w:tr>
      <w:tr w:rsidR="000413E1" w:rsidRPr="000413E1" w:rsidTr="000413E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lastRenderedPageBreak/>
              <w:t>1.3.</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Основное мероприятие "Модернизации технических и программных комплексов организации бюджетного процесса"</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Внедрение единого комплексного программного продукта, позволяющего автоматизировать и интегрировать процессы составления проекта районного бюджета, ведения сводной бюджетной росписи, исполнения бюджета, а также составления и представления бюджетной отчетности</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Низкий уровень автоматизации процессов; сохранение дублирования рутинных операций по многократному вводу и обработке данных; недостаточная интеграция процессов; высокая вероятность ошибок</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r>
      <w:tr w:rsidR="000413E1" w:rsidRPr="000413E1" w:rsidTr="000413E1">
        <w:trPr>
          <w:trHeight w:val="15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1.4.</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Основное мероприятие "Осуществление полномочий и функций Финансового управления администрации Карагинского муниципального района"</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Качественное и своевременное исполнение полномочий и функций Финансовым управлением администрации Карагинского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Невозможность осуществления бюджетного процесса на муниципальном уровне; нарушение бюджетного законодательства</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Обеспечивает достижение всех показателей Программы</w:t>
            </w:r>
          </w:p>
        </w:tc>
      </w:tr>
      <w:tr w:rsidR="000413E1" w:rsidRPr="000413E1" w:rsidTr="000413E1">
        <w:trPr>
          <w:trHeight w:val="31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w:t>
            </w:r>
          </w:p>
        </w:tc>
        <w:tc>
          <w:tcPr>
            <w:tcW w:w="14360" w:type="dxa"/>
            <w:gridSpan w:val="7"/>
            <w:tcBorders>
              <w:top w:val="single" w:sz="4" w:space="0" w:color="auto"/>
              <w:left w:val="nil"/>
              <w:bottom w:val="single" w:sz="4" w:space="0" w:color="auto"/>
              <w:right w:val="single" w:sz="4" w:space="0" w:color="000000"/>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Подпрограмма "Управление муниципальным долгом Карагинского муниципального района, средствами резервных фондов и резервами ассигнований"</w:t>
            </w:r>
          </w:p>
        </w:tc>
      </w:tr>
      <w:tr w:rsidR="000413E1" w:rsidRPr="000413E1" w:rsidTr="000413E1">
        <w:trPr>
          <w:trHeight w:val="16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2.1.</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Основное мероприятие "Управление муниципальным долгом Карагинского муниципального района"</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Достижение </w:t>
            </w:r>
            <w:proofErr w:type="gramStart"/>
            <w:r w:rsidRPr="000413E1">
              <w:rPr>
                <w:rFonts w:ascii="Times New Roman" w:eastAsia="Times New Roman" w:hAnsi="Times New Roman" w:cs="Times New Roman"/>
                <w:sz w:val="20"/>
                <w:szCs w:val="20"/>
              </w:rPr>
              <w:t>приемлемых</w:t>
            </w:r>
            <w:proofErr w:type="gramEnd"/>
            <w:r w:rsidRPr="000413E1">
              <w:rPr>
                <w:rFonts w:ascii="Times New Roman" w:eastAsia="Times New Roman" w:hAnsi="Times New Roman" w:cs="Times New Roman"/>
                <w:sz w:val="20"/>
                <w:szCs w:val="20"/>
              </w:rPr>
              <w:t xml:space="preserve"> и экономически обоснованных объема и структуры муниципального долга Карагинского района; экономически обоснованная стоимость обслуживания муниципального долга </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Снижение долговой устойчивости Карагинского муниципального района; увеличение процентной нагрузки на районный бюджет; нарушение бюджетного законодательства Российской Федерации</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Показатели 1.4, 2.1 Приложения 1 к Программе</w:t>
            </w:r>
          </w:p>
        </w:tc>
      </w:tr>
      <w:tr w:rsidR="000413E1" w:rsidRPr="000413E1" w:rsidTr="000413E1">
        <w:trPr>
          <w:trHeight w:val="2558"/>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lastRenderedPageBreak/>
              <w:t>2.2.</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Основное мероприятие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муниципального района"</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Своевременное финансовое обеспечение непредвиденных расходов в соответствии с требованиями бюджетного законодательства; создание и поддержание необходимых финансовых резервов</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Отсутствие необходимых финансовых резервов; неисполнение Постановления администрации Карагинского муниципального района о выделении средств резервных фондов; неисполнение судебных решений</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Показатели 1.2, 1.4, 2.2 Приложения 1 к Программе</w:t>
            </w:r>
          </w:p>
        </w:tc>
      </w:tr>
      <w:tr w:rsidR="000413E1" w:rsidRPr="000413E1" w:rsidTr="000413E1">
        <w:trPr>
          <w:trHeight w:val="144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2.2.1.</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Резервный фонд администрации Карагинского муниципального района</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обеспечение проведения ремонтно-восстановительных работ, экстренных противоэпидемических мероприятий, спасательных работ и иные сверхплановые расходы, вызванные чрезвычайными ситуациями и стихийными бедствиями, другие виды непредвиденных расходов</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Отсутствие резервов на указанные цели, что может привести к непредсказуемым последствиям</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r>
      <w:tr w:rsidR="000413E1" w:rsidRPr="000413E1" w:rsidTr="000413E1">
        <w:trPr>
          <w:trHeight w:val="112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2.2.2.</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Зарезервированные ассигнования на исполнение судебных актов</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Погашение задолженности по исполнительным листам своевременно и в полном объеме</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 Неисполнение судебных актов в течение трех месяцев со дня поступления исполнительных документов на исполнение влечет за собой приостановление операций по счетам бюджета</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w:t>
            </w:r>
          </w:p>
        </w:tc>
      </w:tr>
      <w:tr w:rsidR="000413E1" w:rsidRPr="000413E1" w:rsidTr="000413E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w:t>
            </w:r>
          </w:p>
        </w:tc>
        <w:tc>
          <w:tcPr>
            <w:tcW w:w="14360" w:type="dxa"/>
            <w:gridSpan w:val="7"/>
            <w:tcBorders>
              <w:top w:val="single" w:sz="4" w:space="0" w:color="auto"/>
              <w:left w:val="nil"/>
              <w:bottom w:val="single" w:sz="4" w:space="0" w:color="auto"/>
              <w:right w:val="single" w:sz="4" w:space="0" w:color="000000"/>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w:t>
            </w:r>
          </w:p>
        </w:tc>
      </w:tr>
      <w:tr w:rsidR="000413E1" w:rsidRPr="000413E1" w:rsidTr="000413E1">
        <w:trPr>
          <w:trHeight w:val="14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lastRenderedPageBreak/>
              <w:t>3.1.</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Основное мероприятие "Выравнивание бюджетной обеспеченности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Создание условий для устойчивого исполнения бюджетов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 в результате</w:t>
            </w:r>
            <w:r w:rsidRPr="000413E1">
              <w:rPr>
                <w:rFonts w:ascii="Times New Roman" w:eastAsia="Times New Roman" w:hAnsi="Times New Roman" w:cs="Times New Roman"/>
                <w:sz w:val="20"/>
                <w:szCs w:val="20"/>
              </w:rPr>
              <w:br/>
              <w:t xml:space="preserve">обеспечения минимально гарантированного уровня бюджетной обеспеченности </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Несвоевременное осуществление или осуществление не в полном объеме полномочий, закрепленных законодательством</w:t>
            </w:r>
            <w:r w:rsidRPr="000413E1">
              <w:rPr>
                <w:rFonts w:ascii="Times New Roman" w:eastAsia="Times New Roman" w:hAnsi="Times New Roman" w:cs="Times New Roman"/>
                <w:sz w:val="20"/>
                <w:szCs w:val="20"/>
              </w:rPr>
              <w:br/>
              <w:t>Российской Федерации за органами местного самоуправления</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Показатели 1.4, 3.1-3.4 Приложения 1 к Программе</w:t>
            </w:r>
          </w:p>
        </w:tc>
      </w:tr>
      <w:tr w:rsidR="000413E1" w:rsidRPr="000413E1" w:rsidTr="000413E1">
        <w:trPr>
          <w:trHeight w:val="174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3.2.</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Основное мероприятие "Обеспечение сбалансированности бюджетов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Создание условий для устойчивого исполнения бюджетов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 </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Несвоевременное осуществление или осуществление не в полном объеме полномочий, закрепленных законодательством</w:t>
            </w:r>
            <w:r w:rsidRPr="000413E1">
              <w:rPr>
                <w:rFonts w:ascii="Times New Roman" w:eastAsia="Times New Roman" w:hAnsi="Times New Roman" w:cs="Times New Roman"/>
                <w:sz w:val="20"/>
                <w:szCs w:val="20"/>
              </w:rPr>
              <w:br/>
              <w:t>Российской Федерации за органами местного самоуправления</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Показатели 1.4, 3.3-3.4 Приложения 1 к Программе</w:t>
            </w:r>
          </w:p>
        </w:tc>
      </w:tr>
      <w:tr w:rsidR="000413E1" w:rsidRPr="000413E1" w:rsidTr="000413E1">
        <w:trPr>
          <w:trHeight w:val="21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3.3.</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Основное мероприятие "Предоставление субвенций бюджетам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 на выполнение государственных полномочий"</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Выполнение государственных полномочий Камчатского края,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Неисполнение государственных полномочий Камчатского края, Российской Федерации</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Показатель 3.4 Приложения 1 к Программе</w:t>
            </w:r>
          </w:p>
        </w:tc>
      </w:tr>
      <w:tr w:rsidR="000413E1" w:rsidRPr="000413E1" w:rsidTr="000413E1">
        <w:trPr>
          <w:trHeight w:val="160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lastRenderedPageBreak/>
              <w:t>3.4.</w:t>
            </w:r>
          </w:p>
        </w:tc>
        <w:tc>
          <w:tcPr>
            <w:tcW w:w="2028"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left"/>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Основное мероприятие "Предоставление иных межбюджетных трансфертов бюджетам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 на решение вопросов местного значения"</w:t>
            </w:r>
          </w:p>
        </w:tc>
        <w:tc>
          <w:tcPr>
            <w:tcW w:w="1660"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Финансовое управление администрации Карагинского муниципального района</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01.01.2015</w:t>
            </w:r>
          </w:p>
        </w:tc>
        <w:tc>
          <w:tcPr>
            <w:tcW w:w="1190" w:type="dxa"/>
            <w:tcBorders>
              <w:top w:val="nil"/>
              <w:left w:val="nil"/>
              <w:bottom w:val="single" w:sz="4" w:space="0" w:color="auto"/>
              <w:right w:val="single" w:sz="4" w:space="0" w:color="auto"/>
            </w:tcBorders>
            <w:shd w:val="clear" w:color="auto" w:fill="auto"/>
            <w:noWrap/>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31.12.2025</w:t>
            </w:r>
          </w:p>
        </w:tc>
        <w:tc>
          <w:tcPr>
            <w:tcW w:w="2417"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 xml:space="preserve">Качественное решение вопросов местного значения; предоставление средств бюджетам муниципальных образований в </w:t>
            </w:r>
            <w:proofErr w:type="spellStart"/>
            <w:r w:rsidRPr="000413E1">
              <w:rPr>
                <w:rFonts w:ascii="Times New Roman" w:eastAsia="Times New Roman" w:hAnsi="Times New Roman" w:cs="Times New Roman"/>
                <w:sz w:val="20"/>
                <w:szCs w:val="20"/>
              </w:rPr>
              <w:t>Карагинском</w:t>
            </w:r>
            <w:proofErr w:type="spellEnd"/>
            <w:r w:rsidRPr="000413E1">
              <w:rPr>
                <w:rFonts w:ascii="Times New Roman" w:eastAsia="Times New Roman" w:hAnsi="Times New Roman" w:cs="Times New Roman"/>
                <w:sz w:val="20"/>
                <w:szCs w:val="20"/>
              </w:rPr>
              <w:t xml:space="preserve"> муниципальном районе</w:t>
            </w:r>
          </w:p>
        </w:tc>
        <w:tc>
          <w:tcPr>
            <w:tcW w:w="3402"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Несвоевременное осуществление или осуществление не в полном объеме полномочий, закрепленных законодательством</w:t>
            </w:r>
            <w:r w:rsidRPr="000413E1">
              <w:rPr>
                <w:rFonts w:ascii="Times New Roman" w:eastAsia="Times New Roman" w:hAnsi="Times New Roman" w:cs="Times New Roman"/>
                <w:sz w:val="20"/>
                <w:szCs w:val="20"/>
              </w:rPr>
              <w:br/>
              <w:t>Российской Федерации за органами местного самоуправления</w:t>
            </w:r>
          </w:p>
        </w:tc>
        <w:tc>
          <w:tcPr>
            <w:tcW w:w="2473" w:type="dxa"/>
            <w:tcBorders>
              <w:top w:val="nil"/>
              <w:left w:val="nil"/>
              <w:bottom w:val="single" w:sz="4" w:space="0" w:color="auto"/>
              <w:right w:val="single" w:sz="4" w:space="0" w:color="auto"/>
            </w:tcBorders>
            <w:shd w:val="clear" w:color="auto" w:fill="auto"/>
            <w:vAlign w:val="center"/>
            <w:hideMark/>
          </w:tcPr>
          <w:p w:rsidR="000413E1" w:rsidRPr="000413E1" w:rsidRDefault="000413E1" w:rsidP="000413E1">
            <w:pPr>
              <w:widowControl/>
              <w:autoSpaceDE/>
              <w:autoSpaceDN/>
              <w:adjustRightInd/>
              <w:ind w:firstLine="0"/>
              <w:jc w:val="center"/>
              <w:rPr>
                <w:rFonts w:ascii="Times New Roman" w:eastAsia="Times New Roman" w:hAnsi="Times New Roman" w:cs="Times New Roman"/>
                <w:sz w:val="20"/>
                <w:szCs w:val="20"/>
              </w:rPr>
            </w:pPr>
            <w:r w:rsidRPr="000413E1">
              <w:rPr>
                <w:rFonts w:ascii="Times New Roman" w:eastAsia="Times New Roman" w:hAnsi="Times New Roman" w:cs="Times New Roman"/>
                <w:sz w:val="20"/>
                <w:szCs w:val="20"/>
              </w:rPr>
              <w:t>Показатели 1.4, 3.3-3.4 Приложения 1 к Программе</w:t>
            </w:r>
          </w:p>
        </w:tc>
      </w:tr>
    </w:tbl>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p w:rsidR="000413E1" w:rsidRDefault="000413E1" w:rsidP="000232A4">
      <w:pPr>
        <w:ind w:firstLine="698"/>
        <w:jc w:val="right"/>
        <w:rPr>
          <w:rFonts w:ascii="Times New Roman" w:hAnsi="Times New Roman" w:cs="Times New Roman"/>
        </w:rPr>
      </w:pPr>
    </w:p>
    <w:tbl>
      <w:tblPr>
        <w:tblW w:w="14999" w:type="dxa"/>
        <w:tblInd w:w="108" w:type="dxa"/>
        <w:tblLayout w:type="fixed"/>
        <w:tblLook w:val="04A0" w:firstRow="1" w:lastRow="0" w:firstColumn="1" w:lastColumn="0" w:noHBand="0" w:noVBand="1"/>
      </w:tblPr>
      <w:tblGrid>
        <w:gridCol w:w="546"/>
        <w:gridCol w:w="1297"/>
        <w:gridCol w:w="1276"/>
        <w:gridCol w:w="567"/>
        <w:gridCol w:w="644"/>
        <w:gridCol w:w="1701"/>
        <w:gridCol w:w="1500"/>
        <w:gridCol w:w="1440"/>
        <w:gridCol w:w="1440"/>
        <w:gridCol w:w="1580"/>
        <w:gridCol w:w="1552"/>
        <w:gridCol w:w="1456"/>
      </w:tblGrid>
      <w:tr w:rsidR="00646C4C" w:rsidRPr="00646C4C" w:rsidTr="0096314C">
        <w:trPr>
          <w:trHeight w:val="300"/>
        </w:trPr>
        <w:tc>
          <w:tcPr>
            <w:tcW w:w="54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297"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567"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644"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701"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0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4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6028" w:type="dxa"/>
            <w:gridSpan w:val="4"/>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right"/>
              <w:rPr>
                <w:rFonts w:ascii="Times New Roman" w:eastAsia="Times New Roman" w:hAnsi="Times New Roman" w:cs="Times New Roman"/>
                <w:sz w:val="22"/>
                <w:szCs w:val="22"/>
              </w:rPr>
            </w:pPr>
            <w:r w:rsidRPr="00646C4C">
              <w:rPr>
                <w:rFonts w:ascii="Times New Roman" w:eastAsia="Times New Roman" w:hAnsi="Times New Roman" w:cs="Times New Roman"/>
                <w:sz w:val="22"/>
                <w:szCs w:val="22"/>
              </w:rPr>
              <w:t>Приложение 3 к Программе</w:t>
            </w:r>
          </w:p>
        </w:tc>
      </w:tr>
      <w:tr w:rsidR="00646C4C" w:rsidRPr="00646C4C" w:rsidTr="00646C4C">
        <w:trPr>
          <w:trHeight w:val="615"/>
        </w:trPr>
        <w:tc>
          <w:tcPr>
            <w:tcW w:w="14999" w:type="dxa"/>
            <w:gridSpan w:val="12"/>
            <w:tcBorders>
              <w:top w:val="nil"/>
              <w:left w:val="nil"/>
              <w:bottom w:val="nil"/>
              <w:right w:val="nil"/>
            </w:tcBorders>
            <w:shd w:val="clear" w:color="auto" w:fill="auto"/>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b/>
                <w:bCs/>
              </w:rPr>
            </w:pPr>
            <w:r w:rsidRPr="00646C4C">
              <w:rPr>
                <w:rFonts w:ascii="Times New Roman" w:eastAsia="Times New Roman" w:hAnsi="Times New Roman" w:cs="Times New Roman"/>
                <w:b/>
                <w:bCs/>
              </w:rPr>
              <w:t>Финансовое обеспечение реализации муниципальной программы                                                                                                                                                                                                                                                                                                                                                                                                  "Управление муниципальными финансами Карагинского муниципального района"</w:t>
            </w:r>
          </w:p>
        </w:tc>
      </w:tr>
      <w:tr w:rsidR="00646C4C" w:rsidRPr="00646C4C" w:rsidTr="00646C4C">
        <w:trPr>
          <w:trHeight w:val="225"/>
        </w:trPr>
        <w:tc>
          <w:tcPr>
            <w:tcW w:w="54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297"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567"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644"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701"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00"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40"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40"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80"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52"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56" w:type="dxa"/>
            <w:tcBorders>
              <w:top w:val="nil"/>
              <w:left w:val="nil"/>
              <w:bottom w:val="single" w:sz="4" w:space="0" w:color="auto"/>
              <w:right w:val="nil"/>
            </w:tcBorders>
            <w:shd w:val="clear" w:color="auto" w:fill="auto"/>
            <w:noWrap/>
            <w:vAlign w:val="bottom"/>
            <w:hideMark/>
          </w:tcPr>
          <w:p w:rsidR="00646C4C" w:rsidRPr="00646C4C" w:rsidRDefault="00646C4C" w:rsidP="00646C4C">
            <w:pPr>
              <w:widowControl/>
              <w:autoSpaceDE/>
              <w:autoSpaceDN/>
              <w:adjustRightInd/>
              <w:ind w:firstLine="0"/>
              <w:jc w:val="righ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тысяч рублей</w:t>
            </w:r>
          </w:p>
        </w:tc>
      </w:tr>
      <w:tr w:rsidR="00646C4C" w:rsidRPr="00646C4C" w:rsidTr="00646C4C">
        <w:trPr>
          <w:trHeight w:val="615"/>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 </w:t>
            </w:r>
            <w:proofErr w:type="gramStart"/>
            <w:r w:rsidRPr="00646C4C">
              <w:rPr>
                <w:rFonts w:ascii="Times New Roman" w:eastAsia="Times New Roman" w:hAnsi="Times New Roman" w:cs="Times New Roman"/>
                <w:sz w:val="20"/>
                <w:szCs w:val="20"/>
              </w:rPr>
              <w:t>п</w:t>
            </w:r>
            <w:proofErr w:type="gramEnd"/>
            <w:r w:rsidRPr="00646C4C">
              <w:rPr>
                <w:rFonts w:ascii="Times New Roman" w:eastAsia="Times New Roman" w:hAnsi="Times New Roman" w:cs="Times New Roman"/>
                <w:sz w:val="20"/>
                <w:szCs w:val="20"/>
              </w:rPr>
              <w:t>/п</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Наименование муниципальной программы / подпрограммы /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Источник финансирования</w:t>
            </w:r>
          </w:p>
        </w:tc>
        <w:tc>
          <w:tcPr>
            <w:tcW w:w="1211" w:type="dxa"/>
            <w:gridSpan w:val="2"/>
            <w:tcBorders>
              <w:top w:val="single" w:sz="4" w:space="0" w:color="auto"/>
              <w:left w:val="nil"/>
              <w:bottom w:val="single" w:sz="4" w:space="0" w:color="auto"/>
              <w:right w:val="nil"/>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Код бюджетной классификации </w:t>
            </w:r>
          </w:p>
        </w:tc>
        <w:tc>
          <w:tcPr>
            <w:tcW w:w="106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Объем средств на реализацию программы</w:t>
            </w:r>
          </w:p>
        </w:tc>
      </w:tr>
      <w:tr w:rsidR="00646C4C" w:rsidRPr="00646C4C" w:rsidTr="00646C4C">
        <w:trPr>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ГРБС</w:t>
            </w:r>
          </w:p>
        </w:tc>
        <w:tc>
          <w:tcPr>
            <w:tcW w:w="644"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ЦСР </w:t>
            </w:r>
          </w:p>
        </w:tc>
        <w:tc>
          <w:tcPr>
            <w:tcW w:w="1701"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w:t>
            </w:r>
          </w:p>
        </w:tc>
        <w:tc>
          <w:tcPr>
            <w:tcW w:w="150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ИТОГО</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2015 год</w:t>
            </w:r>
          </w:p>
        </w:tc>
        <w:tc>
          <w:tcPr>
            <w:tcW w:w="1440"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2016 год</w:t>
            </w:r>
          </w:p>
        </w:tc>
        <w:tc>
          <w:tcPr>
            <w:tcW w:w="1580"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2017 год</w:t>
            </w:r>
          </w:p>
        </w:tc>
        <w:tc>
          <w:tcPr>
            <w:tcW w:w="1552"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2018 год</w:t>
            </w:r>
          </w:p>
        </w:tc>
        <w:tc>
          <w:tcPr>
            <w:tcW w:w="145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2019 год</w:t>
            </w:r>
          </w:p>
        </w:tc>
      </w:tr>
      <w:tr w:rsidR="00646C4C" w:rsidRPr="00646C4C" w:rsidTr="00646C4C">
        <w:trPr>
          <w:trHeight w:val="2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w:t>
            </w:r>
          </w:p>
        </w:tc>
        <w:tc>
          <w:tcPr>
            <w:tcW w:w="1276"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w:t>
            </w:r>
          </w:p>
        </w:tc>
        <w:tc>
          <w:tcPr>
            <w:tcW w:w="567"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w:t>
            </w:r>
          </w:p>
        </w:tc>
        <w:tc>
          <w:tcPr>
            <w:tcW w:w="644"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w:t>
            </w:r>
          </w:p>
        </w:tc>
        <w:tc>
          <w:tcPr>
            <w:tcW w:w="1701"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w:t>
            </w:r>
          </w:p>
        </w:tc>
        <w:tc>
          <w:tcPr>
            <w:tcW w:w="1500" w:type="dxa"/>
            <w:tcBorders>
              <w:top w:val="single" w:sz="4" w:space="0" w:color="auto"/>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w:t>
            </w:r>
          </w:p>
        </w:tc>
        <w:tc>
          <w:tcPr>
            <w:tcW w:w="1440"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w:t>
            </w:r>
          </w:p>
        </w:tc>
        <w:tc>
          <w:tcPr>
            <w:tcW w:w="1440"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w:t>
            </w:r>
          </w:p>
        </w:tc>
        <w:tc>
          <w:tcPr>
            <w:tcW w:w="1580"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w:t>
            </w:r>
          </w:p>
        </w:tc>
        <w:tc>
          <w:tcPr>
            <w:tcW w:w="1552" w:type="dxa"/>
            <w:tcBorders>
              <w:top w:val="nil"/>
              <w:left w:val="nil"/>
              <w:bottom w:val="single" w:sz="4" w:space="0" w:color="auto"/>
              <w:right w:val="single" w:sz="4" w:space="0" w:color="auto"/>
            </w:tcBorders>
            <w:shd w:val="clear" w:color="auto" w:fill="auto"/>
            <w:noWrap/>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w:t>
            </w:r>
          </w:p>
        </w:tc>
        <w:tc>
          <w:tcPr>
            <w:tcW w:w="1456" w:type="dxa"/>
            <w:tcBorders>
              <w:top w:val="nil"/>
              <w:left w:val="nil"/>
              <w:bottom w:val="single" w:sz="4" w:space="0" w:color="auto"/>
              <w:right w:val="single" w:sz="4" w:space="0" w:color="auto"/>
            </w:tcBorders>
            <w:shd w:val="clear" w:color="auto" w:fill="auto"/>
            <w:noWrap/>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w:t>
            </w:r>
          </w:p>
        </w:tc>
      </w:tr>
      <w:tr w:rsidR="00646C4C" w:rsidRPr="00646C4C" w:rsidTr="00646C4C">
        <w:trPr>
          <w:trHeight w:val="300"/>
        </w:trPr>
        <w:tc>
          <w:tcPr>
            <w:tcW w:w="546" w:type="dxa"/>
            <w:vMerge w:val="restart"/>
            <w:tcBorders>
              <w:top w:val="nil"/>
              <w:left w:val="single" w:sz="4" w:space="0" w:color="auto"/>
              <w:bottom w:val="nil"/>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297" w:type="dxa"/>
            <w:vMerge w:val="restart"/>
            <w:tcBorders>
              <w:top w:val="nil"/>
              <w:left w:val="single" w:sz="4" w:space="0" w:color="auto"/>
              <w:bottom w:val="single" w:sz="4" w:space="0" w:color="000000"/>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Муниципальная программа "Управление муниципальными финансами Карагинского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1 880 497,50460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956 739,12460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133 276,33185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181 868,02122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197 440,30297</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266 560,88856</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177 593,58000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2 382,03632</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2 382,03632</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627,65750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679,49795</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1 074,88087</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63 181,43171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57 132,43171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21 805,26450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12 961,42500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4 531,70221</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14 809,54000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3 024,50000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1 801 984,03657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889 824,65657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108 993,40985</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166 377,09827</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189 983,71989</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250 826,34856</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173 644,08000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12 950,00000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7 400,00000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w:t>
            </w:r>
          </w:p>
        </w:tc>
        <w:tc>
          <w:tcPr>
            <w:tcW w:w="1297"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Подпрограмма "Совершенствование управления муниципаль</w:t>
            </w:r>
            <w:r w:rsidRPr="00646C4C">
              <w:rPr>
                <w:rFonts w:ascii="Times New Roman" w:eastAsia="Times New Roman" w:hAnsi="Times New Roman" w:cs="Times New Roman"/>
                <w:sz w:val="20"/>
                <w:szCs w:val="20"/>
              </w:rPr>
              <w:lastRenderedPageBreak/>
              <w:t xml:space="preserve">ными финансами, повышение открытости и прозрачности бюджетного процесса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148 031,56221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66 319,18221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12 159,86100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12 364,27000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13 283,78692</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14 904,03429</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13 607,23000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135 081,56221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58 919,18221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10 309,86100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10 514,27000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11 433,78692</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13 979,03429</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12 682,23000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12 950,00000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7 400,00000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"Повышение качества управления муниципальными финансами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"Повышение открытости и прозрачности бюджетного процесса, реализация проекта "Бюджет </w:t>
            </w:r>
            <w:r w:rsidRPr="00646C4C">
              <w:rPr>
                <w:rFonts w:ascii="Times New Roman" w:eastAsia="Times New Roman" w:hAnsi="Times New Roman" w:cs="Times New Roman"/>
                <w:sz w:val="20"/>
                <w:szCs w:val="20"/>
              </w:rPr>
              <w:lastRenderedPageBreak/>
              <w:t>для граждан""</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1.3.</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"Модернизации технических и программных комплексов организации бюджетного процесса"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2 357,76000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1 143,36000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491,90000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129,36000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157,70000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173,50000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190,90000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2 357,76000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1 143,36000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491,90000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129,36000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157,70000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173,50000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190,90000</w:t>
            </w:r>
          </w:p>
        </w:tc>
      </w:tr>
      <w:tr w:rsidR="00646C4C" w:rsidRPr="00646C4C" w:rsidTr="00646C4C">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"Осуществление полномочий и функций Финансового управления администрации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145 673,80221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65 175,82221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11 667,96100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12 234,91000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13 126,08692</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14 730,53429</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r>
      <w:tr w:rsidR="00646C4C" w:rsidRPr="00646C4C" w:rsidTr="00646C4C">
        <w:trPr>
          <w:trHeight w:val="6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132 723,80221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57 775,82221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9 817,96100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10 384,91000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11 276,08692</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13 805,53429</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r>
      <w:tr w:rsidR="00646C4C" w:rsidRPr="00646C4C" w:rsidTr="00646C4C">
        <w:trPr>
          <w:trHeight w:val="6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12 950,00000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7 400,00000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1 850,00000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r>
      <w:tr w:rsidR="00646C4C" w:rsidRPr="00646C4C" w:rsidTr="00646C4C">
        <w:trPr>
          <w:trHeight w:val="300"/>
        </w:trPr>
        <w:tc>
          <w:tcPr>
            <w:tcW w:w="546"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w:t>
            </w:r>
          </w:p>
        </w:tc>
        <w:tc>
          <w:tcPr>
            <w:tcW w:w="1297"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Подпрограмма "Управление муниципальным долгом </w:t>
            </w:r>
            <w:r w:rsidRPr="00646C4C">
              <w:rPr>
                <w:rFonts w:ascii="Times New Roman" w:eastAsia="Times New Roman" w:hAnsi="Times New Roman" w:cs="Times New Roman"/>
                <w:sz w:val="20"/>
                <w:szCs w:val="20"/>
              </w:rPr>
              <w:lastRenderedPageBreak/>
              <w:t>Карагинского муниципального района, средствами резервных фондов и резервами ассигнований"</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34 531,00287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15 931,00287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117,07828</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8 715,49815</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2 898,42644</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825"/>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9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34 531,00287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15 931,00287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117,07828</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8 715,49815</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2 898,42644</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2.1.</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"Управление муниципальным долгом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2.2.</w:t>
            </w:r>
          </w:p>
        </w:tc>
        <w:tc>
          <w:tcPr>
            <w:tcW w:w="1297"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"Управление средствами резервных фондов и резервами ассигнований, созданных в соответствии с законодательством </w:t>
            </w:r>
            <w:r w:rsidRPr="00646C4C">
              <w:rPr>
                <w:rFonts w:ascii="Times New Roman" w:eastAsia="Times New Roman" w:hAnsi="Times New Roman" w:cs="Times New Roman"/>
                <w:sz w:val="20"/>
                <w:szCs w:val="20"/>
              </w:rPr>
              <w:lastRenderedPageBreak/>
              <w:t>Российской Федерации и нормативными правовыми актами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34 531,00287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15 931,00287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117,07828</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8 715,49815</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2 898,42644</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9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 - 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34 531,00287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15 931,00287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117,07828</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8 715,49815</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2 898,42644</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12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резервный фонд администрации Карагинского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10 100,00000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3 500,00000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r>
      <w:tr w:rsidR="00646C4C" w:rsidRPr="00646C4C" w:rsidTr="00646C4C">
        <w:trPr>
          <w:trHeight w:val="12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зарезервированные ассигнования на 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24 431,00287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12 431,00287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17,07828</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1 000,00000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7 615,49815</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1 798,42644</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r>
      <w:tr w:rsidR="00646C4C" w:rsidRPr="00646C4C" w:rsidTr="00646C4C">
        <w:trPr>
          <w:trHeight w:val="300"/>
        </w:trPr>
        <w:tc>
          <w:tcPr>
            <w:tcW w:w="546"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3.</w:t>
            </w:r>
          </w:p>
        </w:tc>
        <w:tc>
          <w:tcPr>
            <w:tcW w:w="1297"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1 697 934,93952</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874 488,93952</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120 999,39257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168 403,75122</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175 441,01790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248 758,42783</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160 886,35000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2 382,03632</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2 382,03632</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627,65750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679,49795</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1 074,88087</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63 181,43171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57 132,43171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21 805,26450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12 961,42500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4 531,70221</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14 809,54000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3 024,50000</w:t>
            </w:r>
          </w:p>
        </w:tc>
      </w:tr>
      <w:tr w:rsidR="00646C4C" w:rsidRPr="00646C4C" w:rsidTr="00646C4C">
        <w:trPr>
          <w:trHeight w:val="945"/>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1 632 371,47149</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814 974,47149</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98 566,47057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154 762,82827</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169 834,43482</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233 948,88783</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157 861,85000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3.1.</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"Выравнива</w:t>
            </w:r>
            <w:r w:rsidRPr="00646C4C">
              <w:rPr>
                <w:rFonts w:ascii="Times New Roman" w:eastAsia="Times New Roman" w:hAnsi="Times New Roman" w:cs="Times New Roman"/>
                <w:sz w:val="20"/>
                <w:szCs w:val="20"/>
              </w:rPr>
              <w:lastRenderedPageBreak/>
              <w:t xml:space="preserve">ние бюджетной обеспеченности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738 034,00000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292 669,00000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21 676,00000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41 130,00000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67 537,00000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73 543,00000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88 783,00000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за счет средств </w:t>
            </w:r>
            <w:r w:rsidRPr="00646C4C">
              <w:rPr>
                <w:rFonts w:ascii="Times New Roman" w:eastAsia="Times New Roman" w:hAnsi="Times New Roman" w:cs="Times New Roman"/>
                <w:sz w:val="20"/>
                <w:szCs w:val="20"/>
              </w:rPr>
              <w:lastRenderedPageBreak/>
              <w:t>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20 185,00000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14 349,00000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2 893,00000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2 908,00000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2 788,00000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2 842,00000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2 918,00000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717 849,00000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278 320,00000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18 783,00000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38 222,00000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64 749,00000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70 701,00000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85 865,00000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3.2.</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"Обеспечение сбалансированности бюджетов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600 529,43183</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318 169,43183</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6 430,00000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77 450,51927</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66 452,64700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111 836,26556</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56 000,00000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18 355,04000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18 355,04000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6 430,00000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11 865,04000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582 174,39183</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299 814,39183</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77 450,51927</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66 392,64700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99 971,22556</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56 000,00000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3.3.</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"Предоставление субвенций бюджетам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w:t>
            </w:r>
            <w:r w:rsidRPr="00646C4C">
              <w:rPr>
                <w:rFonts w:ascii="Times New Roman" w:eastAsia="Times New Roman" w:hAnsi="Times New Roman" w:cs="Times New Roman"/>
                <w:sz w:val="20"/>
                <w:szCs w:val="20"/>
              </w:rPr>
              <w:lastRenderedPageBreak/>
              <w:t>муниципальном районе на выполнение государственных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3 256,86632</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3 043,86632</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742,85750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894,12795</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1 197,88087</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102,50000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2 382,03632</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2 382,03632</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627,65750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679,49795</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1 074,88087</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127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 xml:space="preserve">Осуществление первичного воинского учета на территориях, где </w:t>
            </w:r>
            <w:r w:rsidRPr="00646C4C">
              <w:rPr>
                <w:rFonts w:ascii="Times New Roman" w:eastAsia="Times New Roman" w:hAnsi="Times New Roman" w:cs="Times New Roman"/>
                <w:i/>
                <w:iCs/>
                <w:sz w:val="20"/>
                <w:szCs w:val="20"/>
              </w:rPr>
              <w:lastRenderedPageBreak/>
              <w:t>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2 194,53632</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2 194,53632</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550,75750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628,49795</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1 015,28087</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31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187,50000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187,50000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76,90000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51,00000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59,60000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9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 xml:space="preserve">аевого бюджета - </w:t>
            </w:r>
            <w:r w:rsidRPr="00646C4C">
              <w:rPr>
                <w:rFonts w:ascii="Times New Roman" w:eastAsia="Times New Roman" w:hAnsi="Times New Roman" w:cs="Times New Roman"/>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874,83000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661,83000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115,20000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214,63000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123,00000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102,50000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r>
      <w:tr w:rsidR="00646C4C" w:rsidRPr="00646C4C" w:rsidTr="00646C4C">
        <w:trPr>
          <w:trHeight w:val="280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 xml:space="preserve">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 </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783,20000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570,20000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115,20000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123,00000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123,00000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102,50000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r>
      <w:tr w:rsidR="00646C4C" w:rsidRPr="00646C4C" w:rsidTr="00646C4C">
        <w:trPr>
          <w:trHeight w:val="204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 xml:space="preserve">Осуществление  государственных полномочий Камчатского края по вопросам установления нормативов накопления твердых </w:t>
            </w:r>
            <w:r w:rsidRPr="00646C4C">
              <w:rPr>
                <w:rFonts w:ascii="Times New Roman" w:eastAsia="Times New Roman" w:hAnsi="Times New Roman" w:cs="Times New Roman"/>
                <w:i/>
                <w:iCs/>
                <w:sz w:val="20"/>
                <w:szCs w:val="20"/>
              </w:rPr>
              <w:lastRenderedPageBreak/>
              <w:t>коммунальных отходов в Камчатском крае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91,63000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91,63000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91,63000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3.4.</w:t>
            </w:r>
          </w:p>
        </w:tc>
        <w:tc>
          <w:tcPr>
            <w:tcW w:w="1297" w:type="dxa"/>
            <w:vMerge w:val="restart"/>
            <w:tcBorders>
              <w:top w:val="nil"/>
              <w:left w:val="single" w:sz="4" w:space="0" w:color="auto"/>
              <w:bottom w:val="single" w:sz="4" w:space="0" w:color="000000"/>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"Предоставление иных межбюджетных трансфертов бюджетам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 на решение вопросов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356 114,64137</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260 606,64137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92 150,53507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48 929,10400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40 253,49003</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63 276,66227</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15 996,85000</w:t>
            </w:r>
          </w:p>
        </w:tc>
      </w:tr>
      <w:tr w:rsidR="00646C4C" w:rsidRPr="00646C4C" w:rsidTr="00646C4C">
        <w:trPr>
          <w:trHeight w:val="60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23 766,56171</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23 766,56171</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12 367,06450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9 838,79500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1 560,70221</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332 348,07966</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236 840,07966</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79 783,47057</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39 090,30900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38 692,78782</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63 276,66227</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15 996,85000</w:t>
            </w:r>
          </w:p>
        </w:tc>
      </w:tr>
      <w:tr w:rsidR="00646C4C" w:rsidRPr="00646C4C" w:rsidTr="00646C4C">
        <w:trPr>
          <w:trHeight w:val="60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44"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701"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0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52"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270"/>
        </w:trPr>
        <w:tc>
          <w:tcPr>
            <w:tcW w:w="54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644"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552"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r>
      <w:tr w:rsidR="00646C4C" w:rsidRPr="00646C4C" w:rsidTr="00646C4C">
        <w:trPr>
          <w:trHeight w:val="600"/>
        </w:trPr>
        <w:tc>
          <w:tcPr>
            <w:tcW w:w="13543" w:type="dxa"/>
            <w:gridSpan w:val="11"/>
            <w:tcBorders>
              <w:top w:val="nil"/>
              <w:left w:val="nil"/>
              <w:bottom w:val="nil"/>
              <w:right w:val="nil"/>
            </w:tcBorders>
            <w:shd w:val="clear" w:color="auto" w:fill="auto"/>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*указывается три первых знака целевой статьи в соответствии с  приказом Финансового управления администрации Карагинского муниципального района об утверждении перечня и кодов целевых статей расходов районного бюджета</w:t>
            </w:r>
          </w:p>
        </w:tc>
        <w:tc>
          <w:tcPr>
            <w:tcW w:w="1456" w:type="dxa"/>
            <w:tcBorders>
              <w:top w:val="nil"/>
              <w:left w:val="nil"/>
              <w:bottom w:val="nil"/>
              <w:right w:val="nil"/>
            </w:tcBorders>
            <w:shd w:val="clear" w:color="auto" w:fill="auto"/>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r>
    </w:tbl>
    <w:p w:rsidR="000413E1" w:rsidRDefault="000413E1"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tbl>
      <w:tblPr>
        <w:tblW w:w="15250" w:type="dxa"/>
        <w:tblInd w:w="108" w:type="dxa"/>
        <w:tblLayout w:type="fixed"/>
        <w:tblLook w:val="04A0" w:firstRow="1" w:lastRow="0" w:firstColumn="1" w:lastColumn="0" w:noHBand="0" w:noVBand="1"/>
      </w:tblPr>
      <w:tblGrid>
        <w:gridCol w:w="546"/>
        <w:gridCol w:w="1439"/>
        <w:gridCol w:w="1276"/>
        <w:gridCol w:w="739"/>
        <w:gridCol w:w="678"/>
        <w:gridCol w:w="1516"/>
        <w:gridCol w:w="1516"/>
        <w:gridCol w:w="1456"/>
        <w:gridCol w:w="1596"/>
        <w:gridCol w:w="1616"/>
        <w:gridCol w:w="1456"/>
        <w:gridCol w:w="1416"/>
      </w:tblGrid>
      <w:tr w:rsidR="00646C4C" w:rsidRPr="00646C4C" w:rsidTr="00646C4C">
        <w:trPr>
          <w:trHeight w:val="300"/>
        </w:trPr>
        <w:tc>
          <w:tcPr>
            <w:tcW w:w="54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39"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739"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678"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5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right"/>
              <w:rPr>
                <w:rFonts w:ascii="Times New Roman" w:eastAsia="Times New Roman" w:hAnsi="Times New Roman" w:cs="Times New Roman"/>
                <w:sz w:val="22"/>
                <w:szCs w:val="22"/>
              </w:rPr>
            </w:pPr>
          </w:p>
        </w:tc>
        <w:tc>
          <w:tcPr>
            <w:tcW w:w="159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4488" w:type="dxa"/>
            <w:gridSpan w:val="3"/>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right"/>
              <w:rPr>
                <w:rFonts w:ascii="Times New Roman" w:eastAsia="Times New Roman" w:hAnsi="Times New Roman" w:cs="Times New Roman"/>
                <w:sz w:val="22"/>
                <w:szCs w:val="22"/>
              </w:rPr>
            </w:pPr>
            <w:r w:rsidRPr="00646C4C">
              <w:rPr>
                <w:rFonts w:ascii="Times New Roman" w:eastAsia="Times New Roman" w:hAnsi="Times New Roman" w:cs="Times New Roman"/>
                <w:sz w:val="22"/>
                <w:szCs w:val="22"/>
              </w:rPr>
              <w:t>Приложение 3.1 к Программе</w:t>
            </w:r>
          </w:p>
        </w:tc>
      </w:tr>
      <w:tr w:rsidR="00646C4C" w:rsidRPr="00646C4C" w:rsidTr="00646C4C">
        <w:trPr>
          <w:trHeight w:val="615"/>
        </w:trPr>
        <w:tc>
          <w:tcPr>
            <w:tcW w:w="15250" w:type="dxa"/>
            <w:gridSpan w:val="12"/>
            <w:tcBorders>
              <w:top w:val="nil"/>
              <w:left w:val="nil"/>
              <w:bottom w:val="nil"/>
              <w:right w:val="nil"/>
            </w:tcBorders>
            <w:shd w:val="clear" w:color="auto" w:fill="auto"/>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b/>
                <w:bCs/>
              </w:rPr>
            </w:pPr>
            <w:r w:rsidRPr="00646C4C">
              <w:rPr>
                <w:rFonts w:ascii="Times New Roman" w:eastAsia="Times New Roman" w:hAnsi="Times New Roman" w:cs="Times New Roman"/>
                <w:b/>
                <w:bCs/>
              </w:rPr>
              <w:t>Финансовое обеспечение реализации муниципальной программы                                                                                                                                                                                                                                                                                                                                                                                                  "Управление муниципальными финансами Карагинского муниципального района"</w:t>
            </w:r>
          </w:p>
        </w:tc>
      </w:tr>
      <w:tr w:rsidR="00646C4C" w:rsidRPr="00646C4C" w:rsidTr="00646C4C">
        <w:trPr>
          <w:trHeight w:val="225"/>
        </w:trPr>
        <w:tc>
          <w:tcPr>
            <w:tcW w:w="54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39"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739"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678"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5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59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6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5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2"/>
                <w:szCs w:val="22"/>
              </w:rPr>
            </w:pPr>
          </w:p>
        </w:tc>
        <w:tc>
          <w:tcPr>
            <w:tcW w:w="14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righ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тысяч рублей</w:t>
            </w:r>
          </w:p>
        </w:tc>
      </w:tr>
      <w:tr w:rsidR="00646C4C" w:rsidRPr="00646C4C" w:rsidTr="00646C4C">
        <w:trPr>
          <w:trHeight w:val="615"/>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 </w:t>
            </w:r>
            <w:proofErr w:type="gramStart"/>
            <w:r w:rsidRPr="00646C4C">
              <w:rPr>
                <w:rFonts w:ascii="Times New Roman" w:eastAsia="Times New Roman" w:hAnsi="Times New Roman" w:cs="Times New Roman"/>
                <w:sz w:val="20"/>
                <w:szCs w:val="20"/>
              </w:rPr>
              <w:t>п</w:t>
            </w:r>
            <w:proofErr w:type="gramEnd"/>
            <w:r w:rsidRPr="00646C4C">
              <w:rPr>
                <w:rFonts w:ascii="Times New Roman" w:eastAsia="Times New Roman" w:hAnsi="Times New Roman" w:cs="Times New Roman"/>
                <w:sz w:val="20"/>
                <w:szCs w:val="20"/>
              </w:rPr>
              <w:t>/п</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Наименование муниципальной программы / подпрограммы /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Источник финансирования</w:t>
            </w:r>
          </w:p>
        </w:tc>
        <w:tc>
          <w:tcPr>
            <w:tcW w:w="1417" w:type="dxa"/>
            <w:gridSpan w:val="2"/>
            <w:tcBorders>
              <w:top w:val="single" w:sz="4" w:space="0" w:color="auto"/>
              <w:left w:val="nil"/>
              <w:bottom w:val="single" w:sz="4" w:space="0" w:color="auto"/>
              <w:right w:val="nil"/>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Код бюджетной классификации </w:t>
            </w:r>
          </w:p>
        </w:tc>
        <w:tc>
          <w:tcPr>
            <w:tcW w:w="105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Объем средств на реализацию программы</w:t>
            </w:r>
          </w:p>
        </w:tc>
      </w:tr>
      <w:tr w:rsidR="00646C4C" w:rsidRPr="00646C4C" w:rsidTr="00646C4C">
        <w:trPr>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739"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ГРБС</w:t>
            </w:r>
          </w:p>
        </w:tc>
        <w:tc>
          <w:tcPr>
            <w:tcW w:w="678"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ЦСР </w:t>
            </w:r>
          </w:p>
        </w:tc>
        <w:tc>
          <w:tcPr>
            <w:tcW w:w="151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ИТОГО</w:t>
            </w:r>
          </w:p>
        </w:tc>
        <w:tc>
          <w:tcPr>
            <w:tcW w:w="151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2020 год</w:t>
            </w:r>
          </w:p>
        </w:tc>
        <w:tc>
          <w:tcPr>
            <w:tcW w:w="145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2021 год</w:t>
            </w:r>
          </w:p>
        </w:tc>
        <w:tc>
          <w:tcPr>
            <w:tcW w:w="159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2022 год</w:t>
            </w:r>
          </w:p>
        </w:tc>
        <w:tc>
          <w:tcPr>
            <w:tcW w:w="161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2023 год</w:t>
            </w:r>
          </w:p>
        </w:tc>
        <w:tc>
          <w:tcPr>
            <w:tcW w:w="145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 год</w:t>
            </w:r>
          </w:p>
        </w:tc>
        <w:tc>
          <w:tcPr>
            <w:tcW w:w="141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2025 год</w:t>
            </w:r>
          </w:p>
        </w:tc>
      </w:tr>
      <w:tr w:rsidR="00646C4C" w:rsidRPr="00646C4C" w:rsidTr="00646C4C">
        <w:trPr>
          <w:trHeight w:val="2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w:t>
            </w:r>
          </w:p>
        </w:tc>
        <w:tc>
          <w:tcPr>
            <w:tcW w:w="14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w:t>
            </w:r>
          </w:p>
        </w:tc>
        <w:tc>
          <w:tcPr>
            <w:tcW w:w="1276"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w:t>
            </w:r>
          </w:p>
        </w:tc>
        <w:tc>
          <w:tcPr>
            <w:tcW w:w="739"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w:t>
            </w:r>
          </w:p>
        </w:tc>
        <w:tc>
          <w:tcPr>
            <w:tcW w:w="678"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w:t>
            </w:r>
          </w:p>
        </w:tc>
        <w:tc>
          <w:tcPr>
            <w:tcW w:w="1516"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w:t>
            </w:r>
          </w:p>
        </w:tc>
        <w:tc>
          <w:tcPr>
            <w:tcW w:w="1516"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646C4C">
              <w:rPr>
                <w:rFonts w:ascii="Times New Roman" w:eastAsia="Times New Roman" w:hAnsi="Times New Roman" w:cs="Times New Roman"/>
                <w:sz w:val="20"/>
                <w:szCs w:val="20"/>
              </w:rPr>
              <w:t> </w:t>
            </w:r>
          </w:p>
        </w:tc>
        <w:tc>
          <w:tcPr>
            <w:tcW w:w="1456"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96" w:type="dxa"/>
            <w:tcBorders>
              <w:top w:val="nil"/>
              <w:left w:val="nil"/>
              <w:bottom w:val="nil"/>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616" w:type="dxa"/>
            <w:tcBorders>
              <w:top w:val="nil"/>
              <w:left w:val="nil"/>
              <w:bottom w:val="single" w:sz="4" w:space="0" w:color="auto"/>
              <w:right w:val="single" w:sz="4" w:space="0" w:color="auto"/>
            </w:tcBorders>
            <w:shd w:val="clear" w:color="auto" w:fill="auto"/>
            <w:noWrap/>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56" w:type="dxa"/>
            <w:tcBorders>
              <w:top w:val="nil"/>
              <w:left w:val="nil"/>
              <w:bottom w:val="single" w:sz="4" w:space="0" w:color="auto"/>
              <w:right w:val="single" w:sz="4" w:space="0" w:color="auto"/>
            </w:tcBorders>
            <w:shd w:val="clear" w:color="auto" w:fill="auto"/>
            <w:noWrap/>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16" w:type="dxa"/>
            <w:tcBorders>
              <w:top w:val="nil"/>
              <w:left w:val="nil"/>
              <w:bottom w:val="single" w:sz="4" w:space="0" w:color="auto"/>
              <w:right w:val="single" w:sz="4" w:space="0" w:color="auto"/>
            </w:tcBorders>
            <w:shd w:val="clear" w:color="auto" w:fill="auto"/>
            <w:noWrap/>
            <w:vAlign w:val="bottom"/>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46C4C" w:rsidRPr="00646C4C" w:rsidTr="00646C4C">
        <w:trPr>
          <w:trHeight w:val="300"/>
        </w:trPr>
        <w:tc>
          <w:tcPr>
            <w:tcW w:w="546" w:type="dxa"/>
            <w:vMerge w:val="restart"/>
            <w:tcBorders>
              <w:top w:val="nil"/>
              <w:left w:val="single" w:sz="4" w:space="0" w:color="auto"/>
              <w:bottom w:val="nil"/>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Муниципальная программа "Управление муниципальными финансами Карагинского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923 758,38000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177 173,23000</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173 262,23000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143 330,73000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143 330,73000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143 330,73000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143 330,73000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6 049,00000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3 024,50000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3 024,50000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912 159,38000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173 223,73000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169 312,73000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142 405,73000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142 405,73000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142 405,73000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142 405,73000</w:t>
            </w:r>
          </w:p>
        </w:tc>
      </w:tr>
      <w:tr w:rsidR="00646C4C" w:rsidRPr="00646C4C" w:rsidTr="00646C4C">
        <w:trPr>
          <w:trHeight w:val="36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5 550,00000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w:t>
            </w:r>
          </w:p>
        </w:tc>
        <w:tc>
          <w:tcPr>
            <w:tcW w:w="1439"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Подпрограмма "Совершенствование управления муниципальными финансами, повышение </w:t>
            </w:r>
            <w:r w:rsidRPr="00646C4C">
              <w:rPr>
                <w:rFonts w:ascii="Times New Roman" w:eastAsia="Times New Roman" w:hAnsi="Times New Roman" w:cs="Times New Roman"/>
                <w:sz w:val="20"/>
                <w:szCs w:val="20"/>
              </w:rPr>
              <w:lastRenderedPageBreak/>
              <w:t xml:space="preserve">открытости и прозрачности бюджетного процесса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81 712,38000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13 618,73000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13 618,73000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13 618,73000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13 618,73000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13 618,73000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13 618,73000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 xml:space="preserve">аевого </w:t>
            </w:r>
            <w:r w:rsidRPr="00646C4C">
              <w:rPr>
                <w:rFonts w:ascii="Times New Roman" w:eastAsia="Times New Roman" w:hAnsi="Times New Roman" w:cs="Times New Roman"/>
                <w:sz w:val="20"/>
                <w:szCs w:val="20"/>
              </w:rPr>
              <w:lastRenderedPageBreak/>
              <w:t>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4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76 162,38000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12 693,73000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12 693,73000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12 693,73000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12 693,73000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12 693,73000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12 693,73000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5 550,00000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1.1.</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"Повышение качества управления муниципальными финансами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"Повышение открытости и прозрачности бюджетного процесса, реализация проекта "Бюджет для граждан""</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w:t>
            </w:r>
            <w:r w:rsidRPr="00646C4C">
              <w:rPr>
                <w:rFonts w:ascii="Times New Roman" w:eastAsia="Times New Roman" w:hAnsi="Times New Roman" w:cs="Times New Roman"/>
                <w:sz w:val="20"/>
                <w:szCs w:val="20"/>
              </w:rPr>
              <w:lastRenderedPageBreak/>
              <w:t>"Модернизации технических и программных комплексов организации бюджетного процесса"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1 214,40000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1 214,40000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202,40000</w:t>
            </w:r>
          </w:p>
        </w:tc>
      </w:tr>
      <w:tr w:rsidR="00646C4C" w:rsidRPr="00646C4C" w:rsidTr="00646C4C">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1.4.</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"Осуществление полномочий и функций Финансового управления администрации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80 497,98000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13 416,33000</w:t>
            </w:r>
          </w:p>
        </w:tc>
      </w:tr>
      <w:tr w:rsidR="00646C4C" w:rsidRPr="00646C4C" w:rsidTr="00646C4C">
        <w:trPr>
          <w:trHeight w:val="6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48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74 947,98000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12 491,33000</w:t>
            </w:r>
          </w:p>
        </w:tc>
      </w:tr>
      <w:tr w:rsidR="00646C4C" w:rsidRPr="00646C4C" w:rsidTr="00646C4C">
        <w:trPr>
          <w:trHeight w:val="435"/>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901</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03 1</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5 550,00000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925,00000</w:t>
            </w:r>
          </w:p>
        </w:tc>
      </w:tr>
      <w:tr w:rsidR="00646C4C" w:rsidRPr="00646C4C" w:rsidTr="00646C4C">
        <w:trPr>
          <w:trHeight w:val="300"/>
        </w:trPr>
        <w:tc>
          <w:tcPr>
            <w:tcW w:w="546"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w:t>
            </w:r>
          </w:p>
        </w:tc>
        <w:tc>
          <w:tcPr>
            <w:tcW w:w="1439"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Подпрограмма "Управление муниципальным долгом Карагинского муниципального района, средствами резервных фондов и </w:t>
            </w:r>
            <w:r w:rsidRPr="00646C4C">
              <w:rPr>
                <w:rFonts w:ascii="Times New Roman" w:eastAsia="Times New Roman" w:hAnsi="Times New Roman" w:cs="Times New Roman"/>
                <w:sz w:val="20"/>
                <w:szCs w:val="20"/>
              </w:rPr>
              <w:lastRenderedPageBreak/>
              <w:t>резервами ассигнований"</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18 600,00000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за счет </w:t>
            </w:r>
            <w:r w:rsidRPr="00646C4C">
              <w:rPr>
                <w:rFonts w:ascii="Times New Roman" w:eastAsia="Times New Roman" w:hAnsi="Times New Roman" w:cs="Times New Roman"/>
                <w:sz w:val="20"/>
                <w:szCs w:val="20"/>
              </w:rPr>
              <w:lastRenderedPageBreak/>
              <w:t>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18 600,00000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45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"Управление муниципальным долгом Карагинского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2.2.</w:t>
            </w:r>
          </w:p>
        </w:tc>
        <w:tc>
          <w:tcPr>
            <w:tcW w:w="1439"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Основное мероприятие "Управление средствами резервных фондов и резервами ассигнований, созданных в соответствии с законодательством Российской Федерации и нормативными правовыми актами Карагинского муниципальн</w:t>
            </w:r>
            <w:r w:rsidRPr="00646C4C">
              <w:rPr>
                <w:rFonts w:ascii="Times New Roman" w:eastAsia="Times New Roman" w:hAnsi="Times New Roman" w:cs="Times New Roman"/>
                <w:sz w:val="20"/>
                <w:szCs w:val="20"/>
              </w:rPr>
              <w:lastRenderedPageBreak/>
              <w:t>ого района"</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18 600,00000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 - 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03 2</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18 600,00000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3 100,00000</w:t>
            </w:r>
          </w:p>
        </w:tc>
      </w:tr>
      <w:tr w:rsidR="00646C4C" w:rsidRPr="00646C4C" w:rsidTr="00646C4C">
        <w:trPr>
          <w:trHeight w:val="9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 xml:space="preserve">резервный фонд администрации </w:t>
            </w:r>
            <w:r w:rsidRPr="00646C4C">
              <w:rPr>
                <w:rFonts w:ascii="Times New Roman" w:eastAsia="Times New Roman" w:hAnsi="Times New Roman" w:cs="Times New Roman"/>
                <w:i/>
                <w:iCs/>
                <w:sz w:val="20"/>
                <w:szCs w:val="20"/>
              </w:rPr>
              <w:lastRenderedPageBreak/>
              <w:t>Карагинского муниципального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6 600,00000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1 100,00000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зарезервированные ассигнования на исполнение судебных актов</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12 000,00000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2 000,00000</w:t>
            </w:r>
          </w:p>
        </w:tc>
      </w:tr>
      <w:tr w:rsidR="00646C4C" w:rsidRPr="00646C4C" w:rsidTr="00646C4C">
        <w:trPr>
          <w:trHeight w:val="300"/>
        </w:trPr>
        <w:tc>
          <w:tcPr>
            <w:tcW w:w="546"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w:t>
            </w:r>
          </w:p>
        </w:tc>
        <w:tc>
          <w:tcPr>
            <w:tcW w:w="1439" w:type="dxa"/>
            <w:vMerge w:val="restart"/>
            <w:tcBorders>
              <w:top w:val="nil"/>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Подпрограмма "Совершенствование межбюджетных отношений с муниципальными образованиями, создание условий для повышения устойчивости бюджетов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823 446,00000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160 454,50000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156 543,50000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78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6 049,00000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3 024,50000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3 024,50000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78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817 397,00000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157 430,00000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153 519,00000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126 612,00000</w:t>
            </w:r>
          </w:p>
        </w:tc>
      </w:tr>
      <w:tr w:rsidR="00646C4C" w:rsidRPr="00646C4C" w:rsidTr="00646C4C">
        <w:trPr>
          <w:trHeight w:val="600"/>
        </w:trPr>
        <w:tc>
          <w:tcPr>
            <w:tcW w:w="546"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3.1.</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"Выравнивание бюджетной обеспеченности муниципальных </w:t>
            </w:r>
            <w:r w:rsidRPr="00646C4C">
              <w:rPr>
                <w:rFonts w:ascii="Times New Roman" w:eastAsia="Times New Roman" w:hAnsi="Times New Roman" w:cs="Times New Roman"/>
                <w:sz w:val="20"/>
                <w:szCs w:val="20"/>
              </w:rPr>
              <w:lastRenderedPageBreak/>
              <w:t xml:space="preserve">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445 365,00000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88 430,00000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84 519,00000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 xml:space="preserve">аевого </w:t>
            </w:r>
            <w:r w:rsidRPr="00646C4C">
              <w:rPr>
                <w:rFonts w:ascii="Times New Roman" w:eastAsia="Times New Roman" w:hAnsi="Times New Roman" w:cs="Times New Roman"/>
                <w:sz w:val="20"/>
                <w:szCs w:val="20"/>
              </w:rPr>
              <w:lastRenderedPageBreak/>
              <w:t>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5 836,00000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2 918,00000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2 918,00000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43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439 529,00000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85 512,00000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81 601,00000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68 104,00000</w:t>
            </w:r>
          </w:p>
        </w:tc>
      </w:tr>
      <w:tr w:rsidR="00646C4C" w:rsidRPr="00646C4C" w:rsidTr="00646C4C">
        <w:trPr>
          <w:trHeight w:val="40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3.2.</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"Обеспечение сбалансированности бюджетов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282 360,00000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56 000,00000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56 000,00000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42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282 360,00000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56 000,00000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56 000,00000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42 590,00000</w:t>
            </w:r>
          </w:p>
        </w:tc>
      </w:tr>
      <w:tr w:rsidR="00646C4C" w:rsidRPr="00646C4C" w:rsidTr="00646C4C">
        <w:trPr>
          <w:trHeight w:val="31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3.3.</w:t>
            </w:r>
          </w:p>
        </w:tc>
        <w:tc>
          <w:tcPr>
            <w:tcW w:w="1439" w:type="dxa"/>
            <w:vMerge w:val="restart"/>
            <w:tcBorders>
              <w:top w:val="single" w:sz="4" w:space="0" w:color="auto"/>
              <w:left w:val="single" w:sz="4" w:space="0" w:color="auto"/>
              <w:bottom w:val="nil"/>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"Предоставление субвенций бюджетам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 на </w:t>
            </w:r>
            <w:r w:rsidRPr="00646C4C">
              <w:rPr>
                <w:rFonts w:ascii="Times New Roman" w:eastAsia="Times New Roman" w:hAnsi="Times New Roman" w:cs="Times New Roman"/>
                <w:sz w:val="20"/>
                <w:szCs w:val="20"/>
              </w:rPr>
              <w:lastRenderedPageBreak/>
              <w:t>выполнение государственных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213,00000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600"/>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 - 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213,00000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1785"/>
        </w:trPr>
        <w:tc>
          <w:tcPr>
            <w:tcW w:w="546"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single" w:sz="4" w:space="0" w:color="auto"/>
              <w:left w:val="single" w:sz="4" w:space="0" w:color="auto"/>
              <w:bottom w:val="nil"/>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i/>
                <w:iCs/>
                <w:sz w:val="20"/>
                <w:szCs w:val="20"/>
              </w:rPr>
            </w:pPr>
            <w:r w:rsidRPr="00646C4C">
              <w:rPr>
                <w:rFonts w:ascii="Times New Roman" w:eastAsia="Times New Roman" w:hAnsi="Times New Roman" w:cs="Times New Roman"/>
                <w:i/>
                <w:iCs/>
                <w:sz w:val="20"/>
                <w:szCs w:val="20"/>
              </w:rPr>
              <w:t xml:space="preserve">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 </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213,00000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106,50000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3.4.</w:t>
            </w:r>
          </w:p>
        </w:tc>
        <w:tc>
          <w:tcPr>
            <w:tcW w:w="1439" w:type="dxa"/>
            <w:vMerge w:val="restart"/>
            <w:tcBorders>
              <w:top w:val="nil"/>
              <w:left w:val="single" w:sz="4" w:space="0" w:color="auto"/>
              <w:bottom w:val="single" w:sz="4" w:space="0" w:color="000000"/>
              <w:right w:val="single" w:sz="4" w:space="0" w:color="auto"/>
            </w:tcBorders>
            <w:shd w:val="clear" w:color="auto" w:fill="auto"/>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Основное мероприятие "Предоставление иных межбюджетных трансфертов бюджетам муниципальных образований в </w:t>
            </w:r>
            <w:proofErr w:type="spellStart"/>
            <w:r w:rsidRPr="00646C4C">
              <w:rPr>
                <w:rFonts w:ascii="Times New Roman" w:eastAsia="Times New Roman" w:hAnsi="Times New Roman" w:cs="Times New Roman"/>
                <w:sz w:val="20"/>
                <w:szCs w:val="20"/>
              </w:rPr>
              <w:t>Карагинском</w:t>
            </w:r>
            <w:proofErr w:type="spellEnd"/>
            <w:r w:rsidRPr="00646C4C">
              <w:rPr>
                <w:rFonts w:ascii="Times New Roman" w:eastAsia="Times New Roman" w:hAnsi="Times New Roman" w:cs="Times New Roman"/>
                <w:sz w:val="20"/>
                <w:szCs w:val="20"/>
              </w:rPr>
              <w:t xml:space="preserve"> муниципальном районе на решение вопросов местного </w:t>
            </w:r>
            <w:r w:rsidRPr="00646C4C">
              <w:rPr>
                <w:rFonts w:ascii="Times New Roman" w:eastAsia="Times New Roman" w:hAnsi="Times New Roman" w:cs="Times New Roman"/>
                <w:sz w:val="20"/>
                <w:szCs w:val="20"/>
              </w:rPr>
              <w:lastRenderedPageBreak/>
              <w:t>значения"</w:t>
            </w: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Всего, в том числе:</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95 508,00000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r>
      <w:tr w:rsidR="00646C4C" w:rsidRPr="00646C4C" w:rsidTr="00646C4C">
        <w:trPr>
          <w:trHeight w:val="60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федерального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57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w:t>
            </w:r>
            <w:proofErr w:type="gramStart"/>
            <w:r w:rsidRPr="00646C4C">
              <w:rPr>
                <w:rFonts w:ascii="Times New Roman" w:eastAsia="Times New Roman" w:hAnsi="Times New Roman" w:cs="Times New Roman"/>
                <w:sz w:val="20"/>
                <w:szCs w:val="20"/>
              </w:rPr>
              <w:t>дств кр</w:t>
            </w:r>
            <w:proofErr w:type="gramEnd"/>
            <w:r w:rsidRPr="00646C4C">
              <w:rPr>
                <w:rFonts w:ascii="Times New Roman" w:eastAsia="Times New Roman" w:hAnsi="Times New Roman" w:cs="Times New Roman"/>
                <w:sz w:val="20"/>
                <w:szCs w:val="20"/>
              </w:rPr>
              <w:t>аевого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495"/>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за счет средств районного бюджета</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95 508,00000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15 918,00000</w:t>
            </w:r>
          </w:p>
        </w:tc>
      </w:tr>
      <w:tr w:rsidR="00646C4C" w:rsidRPr="00646C4C" w:rsidTr="00646C4C">
        <w:trPr>
          <w:trHeight w:val="600"/>
        </w:trPr>
        <w:tc>
          <w:tcPr>
            <w:tcW w:w="546"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vMerge/>
            <w:tcBorders>
              <w:top w:val="nil"/>
              <w:left w:val="single" w:sz="4" w:space="0" w:color="auto"/>
              <w:bottom w:val="single" w:sz="4" w:space="0" w:color="000000"/>
              <w:right w:val="single" w:sz="4" w:space="0" w:color="auto"/>
            </w:tcBorders>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 xml:space="preserve">за счет средств бюджетов </w:t>
            </w:r>
            <w:r w:rsidRPr="00646C4C">
              <w:rPr>
                <w:rFonts w:ascii="Times New Roman" w:eastAsia="Times New Roman" w:hAnsi="Times New Roman" w:cs="Times New Roman"/>
                <w:sz w:val="20"/>
                <w:szCs w:val="20"/>
              </w:rPr>
              <w:lastRenderedPageBreak/>
              <w:t>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lastRenderedPageBreak/>
              <w:t>902</w:t>
            </w:r>
          </w:p>
        </w:tc>
        <w:tc>
          <w:tcPr>
            <w:tcW w:w="678"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03 3</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59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6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5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c>
          <w:tcPr>
            <w:tcW w:w="1416" w:type="dxa"/>
            <w:tcBorders>
              <w:top w:val="nil"/>
              <w:left w:val="nil"/>
              <w:bottom w:val="single" w:sz="4" w:space="0" w:color="auto"/>
              <w:right w:val="single" w:sz="4" w:space="0" w:color="auto"/>
            </w:tcBorders>
            <w:shd w:val="clear" w:color="auto" w:fill="auto"/>
            <w:noWrap/>
            <w:vAlign w:val="center"/>
            <w:hideMark/>
          </w:tcPr>
          <w:p w:rsidR="00646C4C" w:rsidRPr="00646C4C" w:rsidRDefault="00646C4C" w:rsidP="00646C4C">
            <w:pPr>
              <w:widowControl/>
              <w:autoSpaceDE/>
              <w:autoSpaceDN/>
              <w:adjustRightInd/>
              <w:ind w:firstLine="0"/>
              <w:jc w:val="center"/>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0,00000</w:t>
            </w:r>
          </w:p>
        </w:tc>
      </w:tr>
      <w:tr w:rsidR="00646C4C" w:rsidRPr="00646C4C" w:rsidTr="00646C4C">
        <w:trPr>
          <w:trHeight w:val="270"/>
        </w:trPr>
        <w:tc>
          <w:tcPr>
            <w:tcW w:w="54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39"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739"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5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r>
      <w:tr w:rsidR="00646C4C" w:rsidRPr="00646C4C" w:rsidTr="00646C4C">
        <w:trPr>
          <w:trHeight w:val="600"/>
        </w:trPr>
        <w:tc>
          <w:tcPr>
            <w:tcW w:w="12378" w:type="dxa"/>
            <w:gridSpan w:val="10"/>
            <w:tcBorders>
              <w:top w:val="nil"/>
              <w:left w:val="nil"/>
              <w:bottom w:val="nil"/>
              <w:right w:val="nil"/>
            </w:tcBorders>
            <w:shd w:val="clear" w:color="auto" w:fill="auto"/>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r w:rsidRPr="00646C4C">
              <w:rPr>
                <w:rFonts w:ascii="Times New Roman" w:eastAsia="Times New Roman" w:hAnsi="Times New Roman" w:cs="Times New Roman"/>
                <w:sz w:val="20"/>
                <w:szCs w:val="20"/>
              </w:rPr>
              <w:t>*указывается три первых знака целевой статьи в соответствии с  приказом Финансового управления администрации Карагинского муниципального района об утверждении перечня и кодов целевых статей расходов районного бюджета</w:t>
            </w:r>
          </w:p>
        </w:tc>
        <w:tc>
          <w:tcPr>
            <w:tcW w:w="1456" w:type="dxa"/>
            <w:tcBorders>
              <w:top w:val="nil"/>
              <w:left w:val="nil"/>
              <w:bottom w:val="nil"/>
              <w:right w:val="nil"/>
            </w:tcBorders>
            <w:shd w:val="clear" w:color="auto" w:fill="auto"/>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646C4C" w:rsidRPr="00646C4C" w:rsidRDefault="00646C4C" w:rsidP="00646C4C">
            <w:pPr>
              <w:widowControl/>
              <w:autoSpaceDE/>
              <w:autoSpaceDN/>
              <w:adjustRightInd/>
              <w:ind w:firstLine="0"/>
              <w:jc w:val="left"/>
              <w:rPr>
                <w:rFonts w:ascii="Times New Roman" w:eastAsia="Times New Roman" w:hAnsi="Times New Roman" w:cs="Times New Roman"/>
                <w:sz w:val="20"/>
                <w:szCs w:val="20"/>
              </w:rPr>
            </w:pPr>
          </w:p>
        </w:tc>
      </w:tr>
    </w:tbl>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p w:rsidR="00646C4C" w:rsidRDefault="00646C4C" w:rsidP="000232A4">
      <w:pPr>
        <w:ind w:firstLine="698"/>
        <w:jc w:val="right"/>
        <w:rPr>
          <w:rFonts w:ascii="Times New Roman" w:hAnsi="Times New Roman" w:cs="Times New Roman"/>
        </w:rPr>
      </w:pPr>
    </w:p>
    <w:tbl>
      <w:tblPr>
        <w:tblW w:w="15167" w:type="dxa"/>
        <w:tblInd w:w="108" w:type="dxa"/>
        <w:tblLayout w:type="fixed"/>
        <w:tblLook w:val="04A0" w:firstRow="1" w:lastRow="0" w:firstColumn="1" w:lastColumn="0" w:noHBand="0" w:noVBand="1"/>
      </w:tblPr>
      <w:tblGrid>
        <w:gridCol w:w="520"/>
        <w:gridCol w:w="1465"/>
        <w:gridCol w:w="1276"/>
        <w:gridCol w:w="1701"/>
        <w:gridCol w:w="1559"/>
        <w:gridCol w:w="1440"/>
        <w:gridCol w:w="1537"/>
        <w:gridCol w:w="1559"/>
        <w:gridCol w:w="1560"/>
        <w:gridCol w:w="1559"/>
        <w:gridCol w:w="991"/>
      </w:tblGrid>
      <w:tr w:rsidR="0096314C" w:rsidRPr="0096314C" w:rsidTr="0096314C">
        <w:trPr>
          <w:trHeight w:val="315"/>
        </w:trPr>
        <w:tc>
          <w:tcPr>
            <w:tcW w:w="520"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bookmarkStart w:id="10" w:name="RANGE!A2:K27"/>
            <w:bookmarkEnd w:id="10"/>
          </w:p>
        </w:tc>
        <w:tc>
          <w:tcPr>
            <w:tcW w:w="1465"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276"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701"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559"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537" w:type="dxa"/>
            <w:tcBorders>
              <w:top w:val="nil"/>
              <w:left w:val="nil"/>
              <w:bottom w:val="nil"/>
              <w:right w:val="nil"/>
            </w:tcBorders>
            <w:shd w:val="clear" w:color="auto" w:fill="auto"/>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rPr>
            </w:pPr>
          </w:p>
        </w:tc>
        <w:tc>
          <w:tcPr>
            <w:tcW w:w="4110" w:type="dxa"/>
            <w:gridSpan w:val="3"/>
            <w:tcBorders>
              <w:top w:val="nil"/>
              <w:left w:val="nil"/>
              <w:bottom w:val="nil"/>
              <w:right w:val="nil"/>
            </w:tcBorders>
            <w:shd w:val="clear" w:color="auto" w:fill="auto"/>
            <w:vAlign w:val="bottom"/>
            <w:hideMark/>
          </w:tcPr>
          <w:p w:rsidR="0096314C" w:rsidRPr="0096314C" w:rsidRDefault="0096314C" w:rsidP="0096314C">
            <w:pPr>
              <w:widowControl/>
              <w:autoSpaceDE/>
              <w:autoSpaceDN/>
              <w:adjustRightInd/>
              <w:ind w:firstLine="0"/>
              <w:jc w:val="right"/>
              <w:rPr>
                <w:rFonts w:ascii="Times New Roman" w:eastAsia="Times New Roman" w:hAnsi="Times New Roman" w:cs="Times New Roman"/>
                <w:color w:val="000000"/>
              </w:rPr>
            </w:pPr>
            <w:r w:rsidRPr="0096314C">
              <w:rPr>
                <w:rFonts w:ascii="Times New Roman" w:eastAsia="Times New Roman" w:hAnsi="Times New Roman" w:cs="Times New Roman"/>
                <w:color w:val="000000"/>
              </w:rPr>
              <w:t>Приложение 4 к Программе</w:t>
            </w:r>
          </w:p>
        </w:tc>
      </w:tr>
      <w:tr w:rsidR="0096314C" w:rsidRPr="0096314C" w:rsidTr="0096314C">
        <w:trPr>
          <w:trHeight w:val="803"/>
        </w:trPr>
        <w:tc>
          <w:tcPr>
            <w:tcW w:w="15167" w:type="dxa"/>
            <w:gridSpan w:val="11"/>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rPr>
            </w:pPr>
            <w:r w:rsidRPr="0096314C">
              <w:rPr>
                <w:rFonts w:ascii="Times New Roman" w:eastAsia="Times New Roman" w:hAnsi="Times New Roman" w:cs="Times New Roman"/>
                <w:b/>
                <w:bCs/>
                <w:color w:val="000000"/>
              </w:rPr>
              <w:t>Основные подпрограммы по реализации программы</w:t>
            </w:r>
            <w:r w:rsidRPr="0096314C">
              <w:rPr>
                <w:rFonts w:ascii="Times New Roman" w:eastAsia="Times New Roman" w:hAnsi="Times New Roman" w:cs="Times New Roman"/>
                <w:b/>
                <w:bCs/>
                <w:color w:val="000000"/>
              </w:rPr>
              <w:br/>
              <w:t>«Управление муниципальными финансами Карагинского муниципального района»</w:t>
            </w:r>
          </w:p>
        </w:tc>
      </w:tr>
      <w:tr w:rsidR="0096314C" w:rsidRPr="0096314C" w:rsidTr="0096314C">
        <w:trPr>
          <w:trHeight w:val="285"/>
        </w:trPr>
        <w:tc>
          <w:tcPr>
            <w:tcW w:w="520"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465"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276"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701"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59"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440"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37"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59"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60"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559"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991"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right"/>
              <w:rPr>
                <w:rFonts w:ascii="Times New Roman" w:eastAsia="Times New Roman" w:hAnsi="Times New Roman" w:cs="Times New Roman"/>
                <w:color w:val="000000"/>
                <w:sz w:val="22"/>
                <w:szCs w:val="22"/>
              </w:rPr>
            </w:pPr>
            <w:r w:rsidRPr="0096314C">
              <w:rPr>
                <w:rFonts w:ascii="Times New Roman" w:eastAsia="Times New Roman" w:hAnsi="Times New Roman" w:cs="Times New Roman"/>
                <w:color w:val="000000"/>
                <w:sz w:val="22"/>
                <w:szCs w:val="22"/>
              </w:rPr>
              <w:t>тысяч рублей</w:t>
            </w:r>
          </w:p>
        </w:tc>
      </w:tr>
      <w:tr w:rsidR="0096314C" w:rsidRPr="0096314C" w:rsidTr="0096314C">
        <w:trPr>
          <w:trHeight w:val="278"/>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 xml:space="preserve">№ </w:t>
            </w:r>
            <w:proofErr w:type="gramStart"/>
            <w:r w:rsidRPr="0096314C">
              <w:rPr>
                <w:rFonts w:ascii="Times New Roman" w:eastAsia="Times New Roman" w:hAnsi="Times New Roman" w:cs="Times New Roman"/>
                <w:sz w:val="20"/>
                <w:szCs w:val="20"/>
              </w:rPr>
              <w:t>п</w:t>
            </w:r>
            <w:proofErr w:type="gramEnd"/>
            <w:r w:rsidRPr="0096314C">
              <w:rPr>
                <w:rFonts w:ascii="Times New Roman" w:eastAsia="Times New Roman" w:hAnsi="Times New Roman" w:cs="Times New Roman"/>
                <w:sz w:val="20"/>
                <w:szCs w:val="20"/>
              </w:rPr>
              <w:t>/п</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Источник финансирования</w:t>
            </w:r>
          </w:p>
        </w:tc>
        <w:tc>
          <w:tcPr>
            <w:tcW w:w="10915" w:type="dxa"/>
            <w:gridSpan w:val="7"/>
            <w:tcBorders>
              <w:top w:val="single" w:sz="4" w:space="0" w:color="auto"/>
              <w:left w:val="nil"/>
              <w:bottom w:val="single" w:sz="4" w:space="0" w:color="auto"/>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Объем средств на реализацию программы</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xml:space="preserve">Главный распорядитель (распорядитель) средств, исполнители </w:t>
            </w:r>
          </w:p>
        </w:tc>
      </w:tr>
      <w:tr w:rsidR="0096314C" w:rsidRPr="0096314C" w:rsidTr="0096314C">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ИТОГО</w:t>
            </w:r>
          </w:p>
        </w:tc>
        <w:tc>
          <w:tcPr>
            <w:tcW w:w="1440"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2015 год</w:t>
            </w:r>
          </w:p>
        </w:tc>
        <w:tc>
          <w:tcPr>
            <w:tcW w:w="1537"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2016 год</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2017 год</w:t>
            </w:r>
          </w:p>
        </w:tc>
        <w:tc>
          <w:tcPr>
            <w:tcW w:w="1560"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2019 год</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w:t>
            </w:r>
          </w:p>
        </w:tc>
        <w:tc>
          <w:tcPr>
            <w:tcW w:w="1465"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w:t>
            </w:r>
          </w:p>
        </w:tc>
        <w:tc>
          <w:tcPr>
            <w:tcW w:w="1560" w:type="dxa"/>
            <w:tcBorders>
              <w:top w:val="nil"/>
              <w:left w:val="nil"/>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10</w:t>
            </w:r>
          </w:p>
        </w:tc>
        <w:tc>
          <w:tcPr>
            <w:tcW w:w="991" w:type="dxa"/>
            <w:tcBorders>
              <w:top w:val="nil"/>
              <w:left w:val="nil"/>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12</w:t>
            </w: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 </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 по Программе:</w:t>
            </w: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1 880 497,50460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956 739,12460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133 276,33185</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181 868,02122</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197 440,30297</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266 560,88856</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177 593,58000</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w:t>
            </w: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2 382,03632</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2 382,03632</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627,65750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679,49795</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1 074,88087</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63 181,43171</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57 132,43171</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21 805,26450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12 961,42500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4 531,70221</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14 809,54000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3 024,50000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78"/>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1 801 984,03657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889 824,65657</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108 993,40985</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166 377,09827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189 983,71989</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250 826,34856</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173 644,08000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12 950,00000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7 400,00000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1 850,00000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1 850,00000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1 850,00000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w:t>
            </w:r>
          </w:p>
        </w:tc>
        <w:tc>
          <w:tcPr>
            <w:tcW w:w="1465"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Подпрограмма "Совершенствование управления муниципальн</w:t>
            </w:r>
            <w:r w:rsidRPr="0096314C">
              <w:rPr>
                <w:rFonts w:ascii="Times New Roman" w:eastAsia="Times New Roman" w:hAnsi="Times New Roman" w:cs="Times New Roman"/>
                <w:sz w:val="20"/>
                <w:szCs w:val="20"/>
              </w:rPr>
              <w:lastRenderedPageBreak/>
              <w:t xml:space="preserve">ыми финансами, повышение открытости и прозрачности бюджетного процесса в </w:t>
            </w:r>
            <w:proofErr w:type="spellStart"/>
            <w:r w:rsidRPr="0096314C">
              <w:rPr>
                <w:rFonts w:ascii="Times New Roman" w:eastAsia="Times New Roman" w:hAnsi="Times New Roman" w:cs="Times New Roman"/>
                <w:sz w:val="20"/>
                <w:szCs w:val="20"/>
              </w:rPr>
              <w:t>Карагинском</w:t>
            </w:r>
            <w:proofErr w:type="spellEnd"/>
            <w:r w:rsidRPr="009631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lastRenderedPageBreak/>
              <w:t>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148 031,56221</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66 319,18221</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12 159,86100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12 364,27000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13 283,78692</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14 904,03429</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13 607,23000</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xml:space="preserve">Финансовое управление администрации </w:t>
            </w:r>
            <w:r w:rsidRPr="0096314C">
              <w:rPr>
                <w:rFonts w:ascii="Times New Roman" w:eastAsia="Times New Roman" w:hAnsi="Times New Roman" w:cs="Times New Roman"/>
                <w:color w:val="000000"/>
                <w:sz w:val="20"/>
                <w:szCs w:val="20"/>
              </w:rPr>
              <w:lastRenderedPageBreak/>
              <w:t>Карагинского муниципального района, Администрация Карагинского муниципального района</w:t>
            </w: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78"/>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6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135 081,56221</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58 919,18221</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10 309,86100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10 514,27000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11 433,78692</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13 979,03429</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12 682,23000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4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12 950,00000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7 400,00000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1 850,00000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1 850,00000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1 850,00000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w:t>
            </w:r>
          </w:p>
        </w:tc>
        <w:tc>
          <w:tcPr>
            <w:tcW w:w="1465"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Подпрограмма "Управление муниципальным долгом Карагинского муниципального района, средствами резервных фондов и резервами ассигнований"</w:t>
            </w: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34 531,00287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15 931,00287</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117,07828</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8 715,49815</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2 898,42644</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Финансовое управление администрации Карагинского муниципального района</w:t>
            </w: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7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63"/>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34 531,00287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15 931,00287</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117,07828</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8 715,49815</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2 898,42644</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w:t>
            </w:r>
          </w:p>
        </w:tc>
        <w:tc>
          <w:tcPr>
            <w:tcW w:w="1465"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Подпрограмма "Совершенствование межбюджетных отношений с муниципальными образованиям</w:t>
            </w:r>
            <w:r w:rsidRPr="0096314C">
              <w:rPr>
                <w:rFonts w:ascii="Times New Roman" w:eastAsia="Times New Roman" w:hAnsi="Times New Roman" w:cs="Times New Roman"/>
                <w:sz w:val="20"/>
                <w:szCs w:val="20"/>
              </w:rPr>
              <w:lastRenderedPageBreak/>
              <w:t xml:space="preserve">и, создание условий для повышения устойчивости бюджетов муниципальных образований в </w:t>
            </w:r>
            <w:proofErr w:type="spellStart"/>
            <w:r w:rsidRPr="0096314C">
              <w:rPr>
                <w:rFonts w:ascii="Times New Roman" w:eastAsia="Times New Roman" w:hAnsi="Times New Roman" w:cs="Times New Roman"/>
                <w:sz w:val="20"/>
                <w:szCs w:val="20"/>
              </w:rPr>
              <w:t>Карагинском</w:t>
            </w:r>
            <w:proofErr w:type="spellEnd"/>
            <w:r w:rsidRPr="0096314C">
              <w:rPr>
                <w:rFonts w:ascii="Times New Roman" w:eastAsia="Times New Roman" w:hAnsi="Times New Roman" w:cs="Times New Roman"/>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lastRenderedPageBreak/>
              <w:t>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1 697 934,93952</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874 488,93952</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120 999,39257</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168 403,75122</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175 441,01790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248 758,42783</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160 886,35000</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xml:space="preserve">Финансовое управление администрации Карагинского муниципального </w:t>
            </w:r>
            <w:r w:rsidRPr="0096314C">
              <w:rPr>
                <w:rFonts w:ascii="Times New Roman" w:eastAsia="Times New Roman" w:hAnsi="Times New Roman" w:cs="Times New Roman"/>
                <w:color w:val="000000"/>
                <w:sz w:val="20"/>
                <w:szCs w:val="20"/>
              </w:rPr>
              <w:lastRenderedPageBreak/>
              <w:t>района</w:t>
            </w:r>
          </w:p>
        </w:tc>
      </w:tr>
      <w:tr w:rsidR="0096314C" w:rsidRPr="0096314C" w:rsidTr="0096314C">
        <w:trPr>
          <w:trHeight w:val="645"/>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2 382,03632</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2 382,03632</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627,65750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679,49795</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1 074,88087</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72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63 181,43171</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57 132,43171</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21 805,26450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12 961,42500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4 531,70221</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14 809,54000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3 024,50000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735"/>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1 632 371,47149</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814 974,47149</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98 566,47057</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154 762,82827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169 834,43482</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233 948,88783</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157 861,85000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6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465"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1"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bl>
    <w:p w:rsidR="00646C4C" w:rsidRDefault="00646C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tbl>
      <w:tblPr>
        <w:tblW w:w="15168" w:type="dxa"/>
        <w:tblInd w:w="108" w:type="dxa"/>
        <w:tblLayout w:type="fixed"/>
        <w:tblLook w:val="04A0" w:firstRow="1" w:lastRow="0" w:firstColumn="1" w:lastColumn="0" w:noHBand="0" w:noVBand="1"/>
      </w:tblPr>
      <w:tblGrid>
        <w:gridCol w:w="520"/>
        <w:gridCol w:w="1607"/>
        <w:gridCol w:w="1275"/>
        <w:gridCol w:w="1560"/>
        <w:gridCol w:w="1559"/>
        <w:gridCol w:w="1440"/>
        <w:gridCol w:w="1537"/>
        <w:gridCol w:w="1559"/>
        <w:gridCol w:w="1559"/>
        <w:gridCol w:w="1559"/>
        <w:gridCol w:w="993"/>
      </w:tblGrid>
      <w:tr w:rsidR="0096314C" w:rsidRPr="0096314C" w:rsidTr="0096314C">
        <w:trPr>
          <w:trHeight w:val="315"/>
        </w:trPr>
        <w:tc>
          <w:tcPr>
            <w:tcW w:w="520"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bookmarkStart w:id="11" w:name="RANGE!A2:M27"/>
            <w:bookmarkEnd w:id="11"/>
          </w:p>
        </w:tc>
        <w:tc>
          <w:tcPr>
            <w:tcW w:w="1607"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560"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559"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2"/>
                <w:szCs w:val="22"/>
              </w:rPr>
            </w:pPr>
          </w:p>
        </w:tc>
        <w:tc>
          <w:tcPr>
            <w:tcW w:w="1537" w:type="dxa"/>
            <w:tcBorders>
              <w:top w:val="nil"/>
              <w:left w:val="nil"/>
              <w:bottom w:val="nil"/>
              <w:right w:val="nil"/>
            </w:tcBorders>
            <w:shd w:val="clear" w:color="auto" w:fill="auto"/>
            <w:vAlign w:val="bottom"/>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rPr>
            </w:pPr>
          </w:p>
        </w:tc>
        <w:tc>
          <w:tcPr>
            <w:tcW w:w="5670" w:type="dxa"/>
            <w:gridSpan w:val="4"/>
            <w:tcBorders>
              <w:top w:val="nil"/>
              <w:left w:val="nil"/>
              <w:bottom w:val="nil"/>
              <w:right w:val="nil"/>
            </w:tcBorders>
            <w:shd w:val="clear" w:color="auto" w:fill="auto"/>
            <w:vAlign w:val="bottom"/>
            <w:hideMark/>
          </w:tcPr>
          <w:p w:rsidR="0096314C" w:rsidRPr="0096314C" w:rsidRDefault="0096314C" w:rsidP="0096314C">
            <w:pPr>
              <w:widowControl/>
              <w:autoSpaceDE/>
              <w:autoSpaceDN/>
              <w:adjustRightInd/>
              <w:ind w:firstLine="0"/>
              <w:jc w:val="right"/>
              <w:rPr>
                <w:rFonts w:ascii="Times New Roman" w:eastAsia="Times New Roman" w:hAnsi="Times New Roman" w:cs="Times New Roman"/>
                <w:color w:val="000000"/>
              </w:rPr>
            </w:pPr>
            <w:r w:rsidRPr="0096314C">
              <w:rPr>
                <w:rFonts w:ascii="Times New Roman" w:eastAsia="Times New Roman" w:hAnsi="Times New Roman" w:cs="Times New Roman"/>
                <w:color w:val="000000"/>
              </w:rPr>
              <w:t>Приложение 4.1 к Программе</w:t>
            </w:r>
          </w:p>
        </w:tc>
      </w:tr>
      <w:tr w:rsidR="0096314C" w:rsidRPr="0096314C" w:rsidTr="0096314C">
        <w:trPr>
          <w:trHeight w:val="803"/>
        </w:trPr>
        <w:tc>
          <w:tcPr>
            <w:tcW w:w="15168" w:type="dxa"/>
            <w:gridSpan w:val="11"/>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rPr>
            </w:pPr>
            <w:r w:rsidRPr="0096314C">
              <w:rPr>
                <w:rFonts w:ascii="Times New Roman" w:eastAsia="Times New Roman" w:hAnsi="Times New Roman" w:cs="Times New Roman"/>
                <w:b/>
                <w:bCs/>
                <w:color w:val="000000"/>
              </w:rPr>
              <w:t>Основные подпрограммы по реализации программы</w:t>
            </w:r>
            <w:r w:rsidRPr="0096314C">
              <w:rPr>
                <w:rFonts w:ascii="Times New Roman" w:eastAsia="Times New Roman" w:hAnsi="Times New Roman" w:cs="Times New Roman"/>
                <w:b/>
                <w:bCs/>
                <w:color w:val="000000"/>
              </w:rPr>
              <w:br/>
              <w:t>«Управление муниципальными финансами Карагинского муниципального района»</w:t>
            </w:r>
          </w:p>
        </w:tc>
      </w:tr>
      <w:tr w:rsidR="0096314C" w:rsidRPr="0096314C" w:rsidTr="0096314C">
        <w:trPr>
          <w:trHeight w:val="285"/>
        </w:trPr>
        <w:tc>
          <w:tcPr>
            <w:tcW w:w="520"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607"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275"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60"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59"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440"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37"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1559" w:type="dxa"/>
            <w:tcBorders>
              <w:top w:val="nil"/>
              <w:left w:val="nil"/>
              <w:bottom w:val="nil"/>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b/>
                <w:bCs/>
                <w:color w:val="000000"/>
                <w:sz w:val="28"/>
                <w:szCs w:val="28"/>
              </w:rPr>
            </w:pPr>
          </w:p>
        </w:tc>
        <w:tc>
          <w:tcPr>
            <w:tcW w:w="4111" w:type="dxa"/>
            <w:gridSpan w:val="3"/>
            <w:tcBorders>
              <w:top w:val="nil"/>
              <w:left w:val="nil"/>
              <w:bottom w:val="nil"/>
              <w:right w:val="nil"/>
            </w:tcBorders>
            <w:shd w:val="clear" w:color="auto" w:fill="auto"/>
            <w:noWrap/>
            <w:vAlign w:val="bottom"/>
            <w:hideMark/>
          </w:tcPr>
          <w:p w:rsidR="0096314C" w:rsidRPr="0096314C" w:rsidRDefault="0096314C" w:rsidP="0096314C">
            <w:pPr>
              <w:widowControl/>
              <w:autoSpaceDE/>
              <w:autoSpaceDN/>
              <w:adjustRightInd/>
              <w:ind w:firstLine="0"/>
              <w:jc w:val="right"/>
              <w:rPr>
                <w:rFonts w:ascii="Times New Roman" w:eastAsia="Times New Roman" w:hAnsi="Times New Roman" w:cs="Times New Roman"/>
                <w:color w:val="000000"/>
                <w:sz w:val="22"/>
                <w:szCs w:val="22"/>
              </w:rPr>
            </w:pPr>
            <w:r w:rsidRPr="0096314C">
              <w:rPr>
                <w:rFonts w:ascii="Times New Roman" w:eastAsia="Times New Roman" w:hAnsi="Times New Roman" w:cs="Times New Roman"/>
                <w:color w:val="000000"/>
                <w:sz w:val="22"/>
                <w:szCs w:val="22"/>
              </w:rPr>
              <w:t>тысяч рублей</w:t>
            </w:r>
          </w:p>
        </w:tc>
      </w:tr>
      <w:tr w:rsidR="0096314C" w:rsidRPr="0096314C" w:rsidTr="0096314C">
        <w:trPr>
          <w:trHeight w:val="278"/>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 xml:space="preserve">№ </w:t>
            </w:r>
            <w:proofErr w:type="gramStart"/>
            <w:r w:rsidRPr="0096314C">
              <w:rPr>
                <w:rFonts w:ascii="Times New Roman" w:eastAsia="Times New Roman" w:hAnsi="Times New Roman" w:cs="Times New Roman"/>
                <w:sz w:val="20"/>
                <w:szCs w:val="20"/>
              </w:rPr>
              <w:t>п</w:t>
            </w:r>
            <w:proofErr w:type="gramEnd"/>
            <w:r w:rsidRPr="0096314C">
              <w:rPr>
                <w:rFonts w:ascii="Times New Roman" w:eastAsia="Times New Roman" w:hAnsi="Times New Roman" w:cs="Times New Roman"/>
                <w:sz w:val="20"/>
                <w:szCs w:val="20"/>
              </w:rPr>
              <w:t>/п</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Наименование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Источник финансирования</w:t>
            </w:r>
          </w:p>
        </w:tc>
        <w:tc>
          <w:tcPr>
            <w:tcW w:w="10773" w:type="dxa"/>
            <w:gridSpan w:val="7"/>
            <w:tcBorders>
              <w:top w:val="single" w:sz="4" w:space="0" w:color="auto"/>
              <w:left w:val="nil"/>
              <w:bottom w:val="single" w:sz="4" w:space="0" w:color="auto"/>
              <w:right w:val="nil"/>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Объем средств на реализацию 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xml:space="preserve">Главный распорядитель (распорядитель) средств, исполнители </w:t>
            </w:r>
          </w:p>
        </w:tc>
      </w:tr>
      <w:tr w:rsidR="0096314C" w:rsidRPr="0096314C" w:rsidTr="0096314C">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2020 год</w:t>
            </w:r>
          </w:p>
        </w:tc>
        <w:tc>
          <w:tcPr>
            <w:tcW w:w="1440"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2021 год</w:t>
            </w:r>
          </w:p>
        </w:tc>
        <w:tc>
          <w:tcPr>
            <w:tcW w:w="1537"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2024 год</w:t>
            </w:r>
          </w:p>
        </w:tc>
        <w:tc>
          <w:tcPr>
            <w:tcW w:w="1559"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2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w:t>
            </w:r>
          </w:p>
        </w:tc>
        <w:tc>
          <w:tcPr>
            <w:tcW w:w="160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7</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11</w:t>
            </w: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 </w:t>
            </w:r>
          </w:p>
        </w:tc>
        <w:tc>
          <w:tcPr>
            <w:tcW w:w="1607" w:type="dxa"/>
            <w:vMerge w:val="restart"/>
            <w:tcBorders>
              <w:top w:val="nil"/>
              <w:left w:val="single" w:sz="4" w:space="0" w:color="auto"/>
              <w:bottom w:val="single" w:sz="4" w:space="0" w:color="000000"/>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 по Программе:</w:t>
            </w: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923 758,38000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177 173,23000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173 262,23000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143 330,73000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143 330,73000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143 330,73000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143 330,73000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w:t>
            </w: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29"/>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6 049,00000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3 024,50000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3 024,50000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78"/>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912 159,38000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173 223,73000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169 312,73000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142 405,73000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142 405,73000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142 405,73000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142 405,73000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000000"/>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5 550,00000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w:t>
            </w:r>
          </w:p>
        </w:tc>
        <w:tc>
          <w:tcPr>
            <w:tcW w:w="1607"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 xml:space="preserve">Подпрограмма "Совершенствование управления муниципальными финансами, </w:t>
            </w:r>
            <w:r w:rsidRPr="0096314C">
              <w:rPr>
                <w:rFonts w:ascii="Times New Roman" w:eastAsia="Times New Roman" w:hAnsi="Times New Roman" w:cs="Times New Roman"/>
                <w:sz w:val="20"/>
                <w:szCs w:val="20"/>
              </w:rPr>
              <w:lastRenderedPageBreak/>
              <w:t xml:space="preserve">повышение открытости и прозрачности бюджетного процесса в </w:t>
            </w:r>
            <w:proofErr w:type="spellStart"/>
            <w:r w:rsidRPr="0096314C">
              <w:rPr>
                <w:rFonts w:ascii="Times New Roman" w:eastAsia="Times New Roman" w:hAnsi="Times New Roman" w:cs="Times New Roman"/>
                <w:sz w:val="20"/>
                <w:szCs w:val="20"/>
              </w:rPr>
              <w:t>Карагинском</w:t>
            </w:r>
            <w:proofErr w:type="spellEnd"/>
            <w:r w:rsidRPr="0096314C">
              <w:rPr>
                <w:rFonts w:ascii="Times New Roman" w:eastAsia="Times New Roman" w:hAnsi="Times New Roman" w:cs="Times New Roman"/>
                <w:sz w:val="20"/>
                <w:szCs w:val="20"/>
              </w:rPr>
              <w:t xml:space="preserve"> муниципальном районе"</w:t>
            </w: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lastRenderedPageBreak/>
              <w:t>Всего,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81 712,38000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13 618,73000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13 618,73000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13 618,73000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13 618,73000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13 618,73000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13 618,73000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xml:space="preserve">Финансовое управление администрации </w:t>
            </w:r>
            <w:r w:rsidRPr="0096314C">
              <w:rPr>
                <w:rFonts w:ascii="Times New Roman" w:eastAsia="Times New Roman" w:hAnsi="Times New Roman" w:cs="Times New Roman"/>
                <w:color w:val="000000"/>
                <w:sz w:val="20"/>
                <w:szCs w:val="20"/>
              </w:rPr>
              <w:lastRenderedPageBreak/>
              <w:t>Карагинского муниципального района, Администрация Карагинского муниципального района</w:t>
            </w: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81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705"/>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76 162,38000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12 693,73000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12 693,73000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12 693,73000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12 693,73000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12 693,73000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12 693,73000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4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5 550,00000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925,00000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2.</w:t>
            </w:r>
          </w:p>
        </w:tc>
        <w:tc>
          <w:tcPr>
            <w:tcW w:w="1607"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Подпрограмма "Управление муниципальным долгом Карагинского муниципального района, средствами резервных фондов и резервами ассигнований"</w:t>
            </w: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Всего,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18 600,00000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Финансовое управление администрации Карагинского муниципального района</w:t>
            </w: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3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563"/>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18 600,00000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3 100,00000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0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w:t>
            </w:r>
          </w:p>
        </w:tc>
        <w:tc>
          <w:tcPr>
            <w:tcW w:w="1607" w:type="dxa"/>
            <w:vMerge w:val="restart"/>
            <w:tcBorders>
              <w:top w:val="nil"/>
              <w:left w:val="single" w:sz="4" w:space="0" w:color="auto"/>
              <w:bottom w:val="single" w:sz="4" w:space="0" w:color="auto"/>
              <w:right w:val="single" w:sz="4" w:space="0" w:color="auto"/>
            </w:tcBorders>
            <w:shd w:val="clear" w:color="auto" w:fill="auto"/>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 xml:space="preserve">Подпрограмма "Совершенствование межбюджетных отношений с муниципальными образованиями, создание условий для </w:t>
            </w:r>
            <w:r w:rsidRPr="0096314C">
              <w:rPr>
                <w:rFonts w:ascii="Times New Roman" w:eastAsia="Times New Roman" w:hAnsi="Times New Roman" w:cs="Times New Roman"/>
                <w:sz w:val="20"/>
                <w:szCs w:val="20"/>
              </w:rPr>
              <w:lastRenderedPageBreak/>
              <w:t xml:space="preserve">повышения устойчивости бюджетов муниципальных образований в </w:t>
            </w:r>
            <w:proofErr w:type="spellStart"/>
            <w:r w:rsidRPr="0096314C">
              <w:rPr>
                <w:rFonts w:ascii="Times New Roman" w:eastAsia="Times New Roman" w:hAnsi="Times New Roman" w:cs="Times New Roman"/>
                <w:sz w:val="20"/>
                <w:szCs w:val="20"/>
              </w:rPr>
              <w:t>Карагинском</w:t>
            </w:r>
            <w:proofErr w:type="spellEnd"/>
            <w:r w:rsidRPr="0096314C">
              <w:rPr>
                <w:rFonts w:ascii="Times New Roman" w:eastAsia="Times New Roman" w:hAnsi="Times New Roman" w:cs="Times New Roman"/>
                <w:sz w:val="20"/>
                <w:szCs w:val="20"/>
              </w:rPr>
              <w:t xml:space="preserve">  муниципальном районе"</w:t>
            </w: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lastRenderedPageBreak/>
              <w:t>Всего,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823 446,00000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160 454,50000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156 543,50000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color w:val="000000"/>
                <w:sz w:val="20"/>
                <w:szCs w:val="20"/>
              </w:rPr>
            </w:pPr>
            <w:r w:rsidRPr="0096314C">
              <w:rPr>
                <w:rFonts w:ascii="Times New Roman" w:eastAsia="Times New Roman" w:hAnsi="Times New Roman" w:cs="Times New Roman"/>
                <w:color w:val="000000"/>
                <w:sz w:val="20"/>
                <w:szCs w:val="20"/>
              </w:rPr>
              <w:t xml:space="preserve">Финансовое управление администрации Карагинского муниципального </w:t>
            </w:r>
            <w:r w:rsidRPr="0096314C">
              <w:rPr>
                <w:rFonts w:ascii="Times New Roman" w:eastAsia="Times New Roman" w:hAnsi="Times New Roman" w:cs="Times New Roman"/>
                <w:color w:val="000000"/>
                <w:sz w:val="20"/>
                <w:szCs w:val="20"/>
              </w:rPr>
              <w:lastRenderedPageBreak/>
              <w:t>района</w:t>
            </w:r>
          </w:p>
        </w:tc>
      </w:tr>
      <w:tr w:rsidR="0096314C" w:rsidRPr="0096314C" w:rsidTr="0096314C">
        <w:trPr>
          <w:trHeight w:val="645"/>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федерального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825"/>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w:t>
            </w:r>
            <w:proofErr w:type="gramStart"/>
            <w:r w:rsidRPr="0096314C">
              <w:rPr>
                <w:rFonts w:ascii="Times New Roman" w:eastAsia="Times New Roman" w:hAnsi="Times New Roman" w:cs="Times New Roman"/>
                <w:sz w:val="20"/>
                <w:szCs w:val="20"/>
              </w:rPr>
              <w:t>дств кр</w:t>
            </w:r>
            <w:proofErr w:type="gramEnd"/>
            <w:r w:rsidRPr="0096314C">
              <w:rPr>
                <w:rFonts w:ascii="Times New Roman" w:eastAsia="Times New Roman" w:hAnsi="Times New Roman" w:cs="Times New Roman"/>
                <w:sz w:val="20"/>
                <w:szCs w:val="20"/>
              </w:rPr>
              <w:t>аевого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6 049,00000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3 024,50000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3 024,50000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93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районного бюджета</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817 397,00000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157 430,00000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153 519,00000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126 612,00000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r w:rsidR="0096314C" w:rsidRPr="0096314C" w:rsidTr="0096314C">
        <w:trPr>
          <w:trHeight w:val="660"/>
        </w:trPr>
        <w:tc>
          <w:tcPr>
            <w:tcW w:w="520"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607"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за счет средств бюджетов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37"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96314C" w:rsidRPr="0096314C" w:rsidRDefault="0096314C" w:rsidP="0096314C">
            <w:pPr>
              <w:widowControl/>
              <w:autoSpaceDE/>
              <w:autoSpaceDN/>
              <w:adjustRightInd/>
              <w:ind w:firstLine="0"/>
              <w:jc w:val="center"/>
              <w:rPr>
                <w:rFonts w:ascii="Times New Roman" w:eastAsia="Times New Roman" w:hAnsi="Times New Roman" w:cs="Times New Roman"/>
                <w:sz w:val="20"/>
                <w:szCs w:val="20"/>
              </w:rPr>
            </w:pPr>
            <w:r w:rsidRPr="0096314C">
              <w:rPr>
                <w:rFonts w:ascii="Times New Roman" w:eastAsia="Times New Roman" w:hAnsi="Times New Roman" w:cs="Times New Roman"/>
                <w:sz w:val="20"/>
                <w:szCs w:val="20"/>
              </w:rPr>
              <w:t>0,00000</w:t>
            </w:r>
          </w:p>
        </w:tc>
        <w:tc>
          <w:tcPr>
            <w:tcW w:w="993" w:type="dxa"/>
            <w:vMerge/>
            <w:tcBorders>
              <w:top w:val="nil"/>
              <w:left w:val="single" w:sz="4" w:space="0" w:color="auto"/>
              <w:bottom w:val="single" w:sz="4" w:space="0" w:color="auto"/>
              <w:right w:val="single" w:sz="4" w:space="0" w:color="auto"/>
            </w:tcBorders>
            <w:vAlign w:val="center"/>
            <w:hideMark/>
          </w:tcPr>
          <w:p w:rsidR="0096314C" w:rsidRPr="0096314C" w:rsidRDefault="0096314C" w:rsidP="0096314C">
            <w:pPr>
              <w:widowControl/>
              <w:autoSpaceDE/>
              <w:autoSpaceDN/>
              <w:adjustRightInd/>
              <w:ind w:firstLine="0"/>
              <w:jc w:val="left"/>
              <w:rPr>
                <w:rFonts w:ascii="Times New Roman" w:eastAsia="Times New Roman" w:hAnsi="Times New Roman" w:cs="Times New Roman"/>
                <w:color w:val="000000"/>
                <w:sz w:val="20"/>
                <w:szCs w:val="20"/>
              </w:rPr>
            </w:pPr>
          </w:p>
        </w:tc>
      </w:tr>
    </w:tbl>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p w:rsidR="0096314C" w:rsidRDefault="0096314C" w:rsidP="000232A4">
      <w:pPr>
        <w:ind w:firstLine="698"/>
        <w:jc w:val="right"/>
        <w:rPr>
          <w:rFonts w:ascii="Times New Roman" w:hAnsi="Times New Roman" w:cs="Times New Roman"/>
        </w:rPr>
      </w:pPr>
    </w:p>
    <w:tbl>
      <w:tblPr>
        <w:tblW w:w="14871" w:type="dxa"/>
        <w:tblInd w:w="108" w:type="dxa"/>
        <w:tblLook w:val="04A0" w:firstRow="1" w:lastRow="0" w:firstColumn="1" w:lastColumn="0" w:noHBand="0" w:noVBand="1"/>
      </w:tblPr>
      <w:tblGrid>
        <w:gridCol w:w="520"/>
        <w:gridCol w:w="1790"/>
        <w:gridCol w:w="1801"/>
        <w:gridCol w:w="1900"/>
        <w:gridCol w:w="1540"/>
        <w:gridCol w:w="1480"/>
        <w:gridCol w:w="1420"/>
        <w:gridCol w:w="1520"/>
        <w:gridCol w:w="1480"/>
        <w:gridCol w:w="1420"/>
      </w:tblGrid>
      <w:tr w:rsidR="00BA4BE9" w:rsidRPr="00BA4BE9" w:rsidTr="00BA4BE9">
        <w:trPr>
          <w:trHeight w:val="315"/>
        </w:trPr>
        <w:tc>
          <w:tcPr>
            <w:tcW w:w="52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79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801"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90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420" w:type="dxa"/>
            <w:tcBorders>
              <w:top w:val="nil"/>
              <w:left w:val="nil"/>
              <w:bottom w:val="nil"/>
              <w:right w:val="nil"/>
            </w:tcBorders>
            <w:shd w:val="clear" w:color="auto" w:fill="auto"/>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rPr>
            </w:pPr>
          </w:p>
        </w:tc>
        <w:tc>
          <w:tcPr>
            <w:tcW w:w="4420" w:type="dxa"/>
            <w:gridSpan w:val="3"/>
            <w:tcBorders>
              <w:top w:val="nil"/>
              <w:left w:val="nil"/>
              <w:bottom w:val="nil"/>
              <w:right w:val="nil"/>
            </w:tcBorders>
            <w:shd w:val="clear" w:color="auto" w:fill="auto"/>
            <w:vAlign w:val="bottom"/>
            <w:hideMark/>
          </w:tcPr>
          <w:p w:rsidR="00BA4BE9" w:rsidRPr="00BA4BE9" w:rsidRDefault="00BA4BE9" w:rsidP="00BA4BE9">
            <w:pPr>
              <w:widowControl/>
              <w:autoSpaceDE/>
              <w:autoSpaceDN/>
              <w:adjustRightInd/>
              <w:ind w:firstLine="0"/>
              <w:jc w:val="right"/>
              <w:rPr>
                <w:rFonts w:ascii="Times New Roman" w:eastAsia="Times New Roman" w:hAnsi="Times New Roman" w:cs="Times New Roman"/>
                <w:color w:val="000000"/>
              </w:rPr>
            </w:pPr>
            <w:r w:rsidRPr="00BA4BE9">
              <w:rPr>
                <w:rFonts w:ascii="Times New Roman" w:eastAsia="Times New Roman" w:hAnsi="Times New Roman" w:cs="Times New Roman"/>
                <w:color w:val="000000"/>
              </w:rPr>
              <w:t>Приложение 5 к Программе</w:t>
            </w:r>
          </w:p>
        </w:tc>
      </w:tr>
      <w:tr w:rsidR="00BA4BE9" w:rsidRPr="00BA4BE9" w:rsidTr="00BA4BE9">
        <w:trPr>
          <w:trHeight w:val="1125"/>
        </w:trPr>
        <w:tc>
          <w:tcPr>
            <w:tcW w:w="14871" w:type="dxa"/>
            <w:gridSpan w:val="10"/>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r w:rsidRPr="00BA4BE9">
              <w:rPr>
                <w:rFonts w:ascii="Times New Roman" w:eastAsia="Times New Roman" w:hAnsi="Times New Roman" w:cs="Times New Roman"/>
                <w:b/>
                <w:bCs/>
                <w:color w:val="000000"/>
              </w:rPr>
              <w:t>Группировка объемов финансирования программы                                                                                                                                                                                                       "Управление муниципальными финансами Карагинского муниципального района" по источникам финансирования и распорядителям</w:t>
            </w:r>
          </w:p>
        </w:tc>
      </w:tr>
      <w:tr w:rsidR="00BA4BE9" w:rsidRPr="00BA4BE9" w:rsidTr="00BA4BE9">
        <w:trPr>
          <w:trHeight w:val="289"/>
        </w:trPr>
        <w:tc>
          <w:tcPr>
            <w:tcW w:w="52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79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801"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900" w:type="dxa"/>
            <w:tcBorders>
              <w:top w:val="nil"/>
              <w:left w:val="nil"/>
              <w:bottom w:val="single" w:sz="4" w:space="0" w:color="auto"/>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r w:rsidRPr="00BA4BE9">
              <w:rPr>
                <w:rFonts w:ascii="Times New Roman" w:eastAsia="Times New Roman" w:hAnsi="Times New Roman" w:cs="Times New Roman"/>
                <w:b/>
                <w:bCs/>
                <w:color w:val="000000"/>
              </w:rPr>
              <w:t> </w:t>
            </w:r>
          </w:p>
        </w:tc>
        <w:tc>
          <w:tcPr>
            <w:tcW w:w="1540" w:type="dxa"/>
            <w:tcBorders>
              <w:top w:val="nil"/>
              <w:left w:val="nil"/>
              <w:bottom w:val="single" w:sz="4" w:space="0" w:color="auto"/>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480" w:type="dxa"/>
            <w:tcBorders>
              <w:top w:val="nil"/>
              <w:left w:val="nil"/>
              <w:bottom w:val="single" w:sz="4" w:space="0" w:color="auto"/>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420" w:type="dxa"/>
            <w:tcBorders>
              <w:top w:val="nil"/>
              <w:left w:val="nil"/>
              <w:bottom w:val="single" w:sz="4" w:space="0" w:color="auto"/>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520" w:type="dxa"/>
            <w:tcBorders>
              <w:top w:val="nil"/>
              <w:left w:val="nil"/>
              <w:bottom w:val="single" w:sz="4" w:space="0" w:color="auto"/>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2900" w:type="dxa"/>
            <w:gridSpan w:val="2"/>
            <w:tcBorders>
              <w:top w:val="nil"/>
              <w:left w:val="nil"/>
              <w:bottom w:val="single" w:sz="4" w:space="0" w:color="auto"/>
              <w:right w:val="nil"/>
            </w:tcBorders>
            <w:shd w:val="clear" w:color="auto" w:fill="auto"/>
            <w:noWrap/>
            <w:vAlign w:val="bottom"/>
            <w:hideMark/>
          </w:tcPr>
          <w:p w:rsidR="00BA4BE9" w:rsidRPr="00BA4BE9" w:rsidRDefault="00BA4BE9" w:rsidP="00BA4BE9">
            <w:pPr>
              <w:widowControl/>
              <w:autoSpaceDE/>
              <w:autoSpaceDN/>
              <w:adjustRightInd/>
              <w:ind w:firstLine="0"/>
              <w:jc w:val="right"/>
              <w:rPr>
                <w:rFonts w:ascii="Times New Roman" w:eastAsia="Times New Roman" w:hAnsi="Times New Roman" w:cs="Times New Roman"/>
                <w:color w:val="000000"/>
                <w:sz w:val="22"/>
                <w:szCs w:val="22"/>
              </w:rPr>
            </w:pPr>
            <w:r w:rsidRPr="00BA4BE9">
              <w:rPr>
                <w:rFonts w:ascii="Times New Roman" w:eastAsia="Times New Roman" w:hAnsi="Times New Roman" w:cs="Times New Roman"/>
                <w:color w:val="000000"/>
                <w:sz w:val="22"/>
                <w:szCs w:val="22"/>
              </w:rPr>
              <w:t>тысяч рублей</w:t>
            </w:r>
          </w:p>
        </w:tc>
      </w:tr>
      <w:tr w:rsidR="00BA4BE9" w:rsidRPr="00BA4BE9" w:rsidTr="00BA4BE9">
        <w:trPr>
          <w:trHeight w:val="67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xml:space="preserve">№ </w:t>
            </w:r>
            <w:proofErr w:type="gramStart"/>
            <w:r w:rsidRPr="00BA4BE9">
              <w:rPr>
                <w:rFonts w:ascii="Times New Roman" w:eastAsia="Times New Roman" w:hAnsi="Times New Roman" w:cs="Times New Roman"/>
                <w:sz w:val="22"/>
                <w:szCs w:val="22"/>
              </w:rPr>
              <w:t>п</w:t>
            </w:r>
            <w:proofErr w:type="gramEnd"/>
            <w:r w:rsidRPr="00BA4BE9">
              <w:rPr>
                <w:rFonts w:ascii="Times New Roman" w:eastAsia="Times New Roman" w:hAnsi="Times New Roman" w:cs="Times New Roman"/>
                <w:sz w:val="22"/>
                <w:szCs w:val="22"/>
              </w:rPr>
              <w:t>/п</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xml:space="preserve">Главный распорядитель (распорядитель) средств, исполнители </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Источник финансирования</w:t>
            </w:r>
          </w:p>
        </w:tc>
        <w:tc>
          <w:tcPr>
            <w:tcW w:w="10760" w:type="dxa"/>
            <w:gridSpan w:val="7"/>
            <w:tcBorders>
              <w:top w:val="single" w:sz="4" w:space="0" w:color="auto"/>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Объем средств на реализацию программы</w:t>
            </w:r>
          </w:p>
        </w:tc>
      </w:tr>
      <w:tr w:rsidR="00BA4BE9" w:rsidRPr="00BA4BE9" w:rsidTr="00BA4BE9">
        <w:trPr>
          <w:trHeight w:val="6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90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w:t>
            </w:r>
          </w:p>
        </w:tc>
        <w:tc>
          <w:tcPr>
            <w:tcW w:w="1540" w:type="dxa"/>
            <w:tcBorders>
              <w:top w:val="nil"/>
              <w:left w:val="nil"/>
              <w:bottom w:val="nil"/>
              <w:right w:val="nil"/>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color w:val="000000"/>
                <w:sz w:val="22"/>
                <w:szCs w:val="22"/>
              </w:rPr>
            </w:pPr>
            <w:r w:rsidRPr="00BA4BE9">
              <w:rPr>
                <w:rFonts w:ascii="Times New Roman" w:eastAsia="Times New Roman" w:hAnsi="Times New Roman" w:cs="Times New Roman"/>
                <w:color w:val="000000"/>
                <w:sz w:val="22"/>
                <w:szCs w:val="22"/>
              </w:rPr>
              <w:t>ИТОГО:</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2015 год</w:t>
            </w:r>
          </w:p>
        </w:tc>
        <w:tc>
          <w:tcPr>
            <w:tcW w:w="142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2016 год</w:t>
            </w:r>
          </w:p>
        </w:tc>
        <w:tc>
          <w:tcPr>
            <w:tcW w:w="152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2017 год</w:t>
            </w:r>
          </w:p>
        </w:tc>
        <w:tc>
          <w:tcPr>
            <w:tcW w:w="148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2018 год</w:t>
            </w:r>
          </w:p>
        </w:tc>
        <w:tc>
          <w:tcPr>
            <w:tcW w:w="142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2019 год</w:t>
            </w:r>
          </w:p>
        </w:tc>
      </w:tr>
      <w:tr w:rsidR="00BA4BE9" w:rsidRPr="00BA4BE9" w:rsidTr="00BA4B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1</w:t>
            </w:r>
          </w:p>
        </w:tc>
        <w:tc>
          <w:tcPr>
            <w:tcW w:w="179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2</w:t>
            </w:r>
          </w:p>
        </w:tc>
        <w:tc>
          <w:tcPr>
            <w:tcW w:w="1801"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3</w:t>
            </w:r>
          </w:p>
        </w:tc>
        <w:tc>
          <w:tcPr>
            <w:tcW w:w="190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4</w:t>
            </w:r>
          </w:p>
        </w:tc>
        <w:tc>
          <w:tcPr>
            <w:tcW w:w="1540" w:type="dxa"/>
            <w:tcBorders>
              <w:top w:val="single" w:sz="4" w:space="0" w:color="auto"/>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5</w:t>
            </w:r>
          </w:p>
        </w:tc>
        <w:tc>
          <w:tcPr>
            <w:tcW w:w="148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6</w:t>
            </w:r>
          </w:p>
        </w:tc>
        <w:tc>
          <w:tcPr>
            <w:tcW w:w="142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7</w:t>
            </w:r>
          </w:p>
        </w:tc>
        <w:tc>
          <w:tcPr>
            <w:tcW w:w="152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8</w:t>
            </w:r>
          </w:p>
        </w:tc>
        <w:tc>
          <w:tcPr>
            <w:tcW w:w="1480" w:type="dxa"/>
            <w:tcBorders>
              <w:top w:val="nil"/>
              <w:left w:val="nil"/>
              <w:bottom w:val="single" w:sz="4" w:space="0" w:color="auto"/>
              <w:right w:val="single" w:sz="4" w:space="0" w:color="auto"/>
            </w:tcBorders>
            <w:shd w:val="clear" w:color="auto" w:fill="auto"/>
            <w:noWrap/>
            <w:vAlign w:val="bottom"/>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9</w:t>
            </w:r>
          </w:p>
        </w:tc>
        <w:tc>
          <w:tcPr>
            <w:tcW w:w="1420" w:type="dxa"/>
            <w:tcBorders>
              <w:top w:val="nil"/>
              <w:left w:val="nil"/>
              <w:bottom w:val="single" w:sz="4" w:space="0" w:color="auto"/>
              <w:right w:val="single" w:sz="4" w:space="0" w:color="auto"/>
            </w:tcBorders>
            <w:shd w:val="clear" w:color="auto" w:fill="auto"/>
            <w:noWrap/>
            <w:vAlign w:val="bottom"/>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10</w:t>
            </w:r>
          </w:p>
        </w:tc>
      </w:tr>
      <w:tr w:rsidR="00BA4BE9" w:rsidRPr="00BA4BE9" w:rsidTr="00BA4BE9">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по Программе:</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в том числе:</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1 703 324,27460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956 739,12460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133 276,33185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181 868,02122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197 440,30297</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266 560,88856</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177 593,58000</w:t>
            </w:r>
          </w:p>
        </w:tc>
      </w:tr>
      <w:tr w:rsidR="00BA4BE9" w:rsidRPr="00BA4BE9" w:rsidTr="00BA4BE9">
        <w:trPr>
          <w:trHeight w:val="552"/>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федерального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2 382,03632</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2 382,03632</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627,65750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679,49795</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1 074,88087</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60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w:t>
            </w:r>
            <w:proofErr w:type="gramStart"/>
            <w:r w:rsidRPr="00BA4BE9">
              <w:rPr>
                <w:rFonts w:ascii="Times New Roman" w:eastAsia="Times New Roman" w:hAnsi="Times New Roman" w:cs="Times New Roman"/>
                <w:sz w:val="22"/>
                <w:szCs w:val="22"/>
              </w:rPr>
              <w:t>дств кр</w:t>
            </w:r>
            <w:proofErr w:type="gramEnd"/>
            <w:r w:rsidRPr="00BA4BE9">
              <w:rPr>
                <w:rFonts w:ascii="Times New Roman" w:eastAsia="Times New Roman" w:hAnsi="Times New Roman" w:cs="Times New Roman"/>
                <w:sz w:val="22"/>
                <w:szCs w:val="22"/>
              </w:rPr>
              <w:t>аевого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60 156,93171</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57 132,43171</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21 805,26450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12 961,42500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4 531,70221</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14 809,54000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3 024,50000</w:t>
            </w:r>
          </w:p>
        </w:tc>
      </w:tr>
      <w:tr w:rsidR="00BA4BE9" w:rsidRPr="00BA4BE9" w:rsidTr="00BA4BE9">
        <w:trPr>
          <w:trHeight w:val="54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районного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1 628 760,30657</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889 824,65657</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108 993,40985</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166 377,09827</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189 983,71989</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250 826,34856</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173 644,08000</w:t>
            </w:r>
          </w:p>
        </w:tc>
      </w:tr>
      <w:tr w:rsidR="00BA4BE9" w:rsidRPr="00BA4BE9" w:rsidTr="00BA4BE9">
        <w:trPr>
          <w:trHeight w:val="54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бюджетов поселений</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12 025,00000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7 400,00000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1 850,00000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1 850,00000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1 850,00000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r>
      <w:tr w:rsidR="00BA4BE9" w:rsidRPr="00BA4BE9" w:rsidTr="00BA4BE9">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1</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Финансовое управление администрации Карагинского муниципального района</w:t>
            </w: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в том числе:</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1 568 911,44239</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890 419,94239</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121 116,47085</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169 503,75122</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184 156,51605</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251 656,85427</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163 986,35000</w:t>
            </w:r>
          </w:p>
        </w:tc>
      </w:tr>
      <w:tr w:rsidR="00BA4BE9" w:rsidRPr="00BA4BE9" w:rsidTr="00BA4BE9">
        <w:trPr>
          <w:trHeight w:val="563"/>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федерального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2 382,03632</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2 382,03632</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627,65750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679,49795</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1 074,88087</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60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w:t>
            </w:r>
            <w:proofErr w:type="gramStart"/>
            <w:r w:rsidRPr="00BA4BE9">
              <w:rPr>
                <w:rFonts w:ascii="Times New Roman" w:eastAsia="Times New Roman" w:hAnsi="Times New Roman" w:cs="Times New Roman"/>
                <w:sz w:val="22"/>
                <w:szCs w:val="22"/>
              </w:rPr>
              <w:t>дств кр</w:t>
            </w:r>
            <w:proofErr w:type="gramEnd"/>
            <w:r w:rsidRPr="00BA4BE9">
              <w:rPr>
                <w:rFonts w:ascii="Times New Roman" w:eastAsia="Times New Roman" w:hAnsi="Times New Roman" w:cs="Times New Roman"/>
                <w:sz w:val="22"/>
                <w:szCs w:val="22"/>
              </w:rPr>
              <w:t>аевого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60 156,93171</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57 132,43171</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21 805,26450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12 961,42500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4 531,70221</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14 809,54000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3 024,50000</w:t>
            </w:r>
          </w:p>
        </w:tc>
      </w:tr>
      <w:tr w:rsidR="00BA4BE9" w:rsidRPr="00BA4BE9" w:rsidTr="00BA4BE9">
        <w:trPr>
          <w:trHeight w:val="54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xml:space="preserve">за счет средств районного </w:t>
            </w:r>
            <w:r w:rsidRPr="00BA4BE9">
              <w:rPr>
                <w:rFonts w:ascii="Times New Roman" w:eastAsia="Times New Roman" w:hAnsi="Times New Roman" w:cs="Times New Roman"/>
                <w:sz w:val="22"/>
                <w:szCs w:val="22"/>
              </w:rPr>
              <w:lastRenderedPageBreak/>
              <w:t>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lastRenderedPageBreak/>
              <w:t>1 506 372,47436</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830 905,47436</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98 683,54885</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155 862,82827</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178 549,93297</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236 847,31427</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160 961,85000</w:t>
            </w:r>
          </w:p>
        </w:tc>
      </w:tr>
      <w:tr w:rsidR="00BA4BE9" w:rsidRPr="00BA4BE9" w:rsidTr="00BA4BE9">
        <w:trPr>
          <w:trHeight w:val="54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бюджетов поселений</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Администрация Карагинского муниципального района</w:t>
            </w: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в том числе:</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134 412,83221</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66 319,18221</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12 159,86100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12 364,27000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13 283,78692</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14 904,03429</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13 607,23000</w:t>
            </w:r>
          </w:p>
        </w:tc>
      </w:tr>
      <w:tr w:rsidR="00BA4BE9" w:rsidRPr="00BA4BE9" w:rsidTr="00BA4BE9">
        <w:trPr>
          <w:trHeight w:val="529"/>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федерального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60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w:t>
            </w:r>
            <w:proofErr w:type="gramStart"/>
            <w:r w:rsidRPr="00BA4BE9">
              <w:rPr>
                <w:rFonts w:ascii="Times New Roman" w:eastAsia="Times New Roman" w:hAnsi="Times New Roman" w:cs="Times New Roman"/>
                <w:sz w:val="22"/>
                <w:szCs w:val="22"/>
              </w:rPr>
              <w:t>дств кр</w:t>
            </w:r>
            <w:proofErr w:type="gramEnd"/>
            <w:r w:rsidRPr="00BA4BE9">
              <w:rPr>
                <w:rFonts w:ascii="Times New Roman" w:eastAsia="Times New Roman" w:hAnsi="Times New Roman" w:cs="Times New Roman"/>
                <w:sz w:val="22"/>
                <w:szCs w:val="22"/>
              </w:rPr>
              <w:t>аевого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518"/>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районного бюджета</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122 387,83221</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58 919,18221</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10 309,86100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10 514,27000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11 433,78692</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13 979,03429</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12 682,23000</w:t>
            </w:r>
          </w:p>
        </w:tc>
      </w:tr>
      <w:tr w:rsidR="00BA4BE9" w:rsidRPr="00BA4BE9" w:rsidTr="00BA4BE9">
        <w:trPr>
          <w:trHeight w:val="540"/>
        </w:trPr>
        <w:tc>
          <w:tcPr>
            <w:tcW w:w="52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бюджетов поселений</w:t>
            </w:r>
          </w:p>
        </w:tc>
        <w:tc>
          <w:tcPr>
            <w:tcW w:w="190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12 025,00000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7 400,00000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1 850,00000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1 850,00000</w:t>
            </w:r>
          </w:p>
        </w:tc>
        <w:tc>
          <w:tcPr>
            <w:tcW w:w="15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1 850,00000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r>
    </w:tbl>
    <w:p w:rsidR="0096314C" w:rsidRDefault="0096314C"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tbl>
      <w:tblPr>
        <w:tblW w:w="14731" w:type="dxa"/>
        <w:tblInd w:w="108" w:type="dxa"/>
        <w:tblLook w:val="04A0" w:firstRow="1" w:lastRow="0" w:firstColumn="1" w:lastColumn="0" w:noHBand="0" w:noVBand="1"/>
      </w:tblPr>
      <w:tblGrid>
        <w:gridCol w:w="520"/>
        <w:gridCol w:w="1790"/>
        <w:gridCol w:w="1801"/>
        <w:gridCol w:w="1540"/>
        <w:gridCol w:w="1540"/>
        <w:gridCol w:w="1540"/>
        <w:gridCol w:w="1660"/>
        <w:gridCol w:w="1480"/>
        <w:gridCol w:w="1420"/>
        <w:gridCol w:w="1440"/>
      </w:tblGrid>
      <w:tr w:rsidR="00BA4BE9" w:rsidRPr="00BA4BE9" w:rsidTr="00BA4BE9">
        <w:trPr>
          <w:trHeight w:val="315"/>
        </w:trPr>
        <w:tc>
          <w:tcPr>
            <w:tcW w:w="52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79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801"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rPr>
            </w:pPr>
          </w:p>
        </w:tc>
        <w:tc>
          <w:tcPr>
            <w:tcW w:w="6000" w:type="dxa"/>
            <w:gridSpan w:val="4"/>
            <w:tcBorders>
              <w:top w:val="nil"/>
              <w:left w:val="nil"/>
              <w:bottom w:val="nil"/>
              <w:right w:val="nil"/>
            </w:tcBorders>
            <w:shd w:val="clear" w:color="auto" w:fill="auto"/>
            <w:vAlign w:val="bottom"/>
            <w:hideMark/>
          </w:tcPr>
          <w:p w:rsidR="00BA4BE9" w:rsidRPr="00BA4BE9" w:rsidRDefault="00BA4BE9" w:rsidP="00BA4BE9">
            <w:pPr>
              <w:widowControl/>
              <w:autoSpaceDE/>
              <w:autoSpaceDN/>
              <w:adjustRightInd/>
              <w:ind w:firstLine="0"/>
              <w:jc w:val="right"/>
              <w:rPr>
                <w:rFonts w:ascii="Times New Roman" w:eastAsia="Times New Roman" w:hAnsi="Times New Roman" w:cs="Times New Roman"/>
                <w:color w:val="000000"/>
              </w:rPr>
            </w:pPr>
            <w:r w:rsidRPr="00BA4BE9">
              <w:rPr>
                <w:rFonts w:ascii="Times New Roman" w:eastAsia="Times New Roman" w:hAnsi="Times New Roman" w:cs="Times New Roman"/>
                <w:color w:val="000000"/>
              </w:rPr>
              <w:t>Приложение 5.1 к Программе</w:t>
            </w:r>
          </w:p>
        </w:tc>
      </w:tr>
      <w:tr w:rsidR="00BA4BE9" w:rsidRPr="00BA4BE9" w:rsidTr="00BA4BE9">
        <w:trPr>
          <w:trHeight w:val="1125"/>
        </w:trPr>
        <w:tc>
          <w:tcPr>
            <w:tcW w:w="14731" w:type="dxa"/>
            <w:gridSpan w:val="10"/>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r w:rsidRPr="00BA4BE9">
              <w:rPr>
                <w:rFonts w:ascii="Times New Roman" w:eastAsia="Times New Roman" w:hAnsi="Times New Roman" w:cs="Times New Roman"/>
                <w:b/>
                <w:bCs/>
                <w:color w:val="000000"/>
              </w:rPr>
              <w:t>Группировка объемов финансирования программы                                                                                                                                                                                                       "Управление муниципальными финансами Карагинского муниципального района" по источникам финансирования и распорядителям</w:t>
            </w:r>
          </w:p>
        </w:tc>
      </w:tr>
      <w:tr w:rsidR="00BA4BE9" w:rsidRPr="00BA4BE9" w:rsidTr="00295C28">
        <w:trPr>
          <w:trHeight w:val="289"/>
        </w:trPr>
        <w:tc>
          <w:tcPr>
            <w:tcW w:w="52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79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801"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54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54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54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660" w:type="dxa"/>
            <w:tcBorders>
              <w:top w:val="nil"/>
              <w:left w:val="nil"/>
              <w:bottom w:val="nil"/>
              <w:right w:val="nil"/>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b/>
                <w:bCs/>
                <w:color w:val="000000"/>
              </w:rPr>
            </w:pPr>
          </w:p>
        </w:tc>
        <w:tc>
          <w:tcPr>
            <w:tcW w:w="1480" w:type="dxa"/>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color w:val="000000"/>
                <w:sz w:val="22"/>
                <w:szCs w:val="22"/>
              </w:rPr>
            </w:pPr>
          </w:p>
        </w:tc>
        <w:tc>
          <w:tcPr>
            <w:tcW w:w="2860" w:type="dxa"/>
            <w:gridSpan w:val="2"/>
            <w:tcBorders>
              <w:top w:val="nil"/>
              <w:left w:val="nil"/>
              <w:bottom w:val="nil"/>
              <w:right w:val="nil"/>
            </w:tcBorders>
            <w:shd w:val="clear" w:color="auto" w:fill="auto"/>
            <w:noWrap/>
            <w:vAlign w:val="bottom"/>
            <w:hideMark/>
          </w:tcPr>
          <w:p w:rsidR="00BA4BE9" w:rsidRPr="00BA4BE9" w:rsidRDefault="00BA4BE9" w:rsidP="00BA4BE9">
            <w:pPr>
              <w:widowControl/>
              <w:autoSpaceDE/>
              <w:autoSpaceDN/>
              <w:adjustRightInd/>
              <w:ind w:firstLine="0"/>
              <w:jc w:val="right"/>
              <w:rPr>
                <w:rFonts w:ascii="Times New Roman" w:eastAsia="Times New Roman" w:hAnsi="Times New Roman" w:cs="Times New Roman"/>
                <w:color w:val="000000"/>
                <w:sz w:val="22"/>
                <w:szCs w:val="22"/>
              </w:rPr>
            </w:pPr>
            <w:r w:rsidRPr="00BA4BE9">
              <w:rPr>
                <w:rFonts w:ascii="Times New Roman" w:eastAsia="Times New Roman" w:hAnsi="Times New Roman" w:cs="Times New Roman"/>
                <w:color w:val="000000"/>
                <w:sz w:val="22"/>
                <w:szCs w:val="22"/>
              </w:rPr>
              <w:t>тысяч рублей</w:t>
            </w:r>
          </w:p>
        </w:tc>
      </w:tr>
      <w:tr w:rsidR="00BA4BE9" w:rsidRPr="00BA4BE9" w:rsidTr="00BA4BE9">
        <w:trPr>
          <w:trHeight w:val="67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xml:space="preserve">№ </w:t>
            </w:r>
            <w:proofErr w:type="gramStart"/>
            <w:r w:rsidRPr="00BA4BE9">
              <w:rPr>
                <w:rFonts w:ascii="Times New Roman" w:eastAsia="Times New Roman" w:hAnsi="Times New Roman" w:cs="Times New Roman"/>
                <w:sz w:val="22"/>
                <w:szCs w:val="22"/>
              </w:rPr>
              <w:t>п</w:t>
            </w:r>
            <w:proofErr w:type="gramEnd"/>
            <w:r w:rsidRPr="00BA4BE9">
              <w:rPr>
                <w:rFonts w:ascii="Times New Roman" w:eastAsia="Times New Roman" w:hAnsi="Times New Roman" w:cs="Times New Roman"/>
                <w:sz w:val="22"/>
                <w:szCs w:val="22"/>
              </w:rPr>
              <w:t>/п</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xml:space="preserve">Главный распорядитель (распорядитель) средств, исполнители </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Источник финансирования</w:t>
            </w:r>
          </w:p>
        </w:tc>
        <w:tc>
          <w:tcPr>
            <w:tcW w:w="10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Объем средств на реализацию программы</w:t>
            </w:r>
          </w:p>
        </w:tc>
      </w:tr>
      <w:tr w:rsidR="00BA4BE9" w:rsidRPr="00BA4BE9" w:rsidTr="00BA4BE9">
        <w:trPr>
          <w:trHeight w:val="6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54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w:t>
            </w:r>
          </w:p>
        </w:tc>
        <w:tc>
          <w:tcPr>
            <w:tcW w:w="154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2020 год</w:t>
            </w:r>
          </w:p>
        </w:tc>
        <w:tc>
          <w:tcPr>
            <w:tcW w:w="154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2021 год</w:t>
            </w:r>
          </w:p>
        </w:tc>
        <w:tc>
          <w:tcPr>
            <w:tcW w:w="166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2022 год</w:t>
            </w:r>
          </w:p>
        </w:tc>
        <w:tc>
          <w:tcPr>
            <w:tcW w:w="148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2023 год</w:t>
            </w:r>
          </w:p>
        </w:tc>
        <w:tc>
          <w:tcPr>
            <w:tcW w:w="142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2024 год</w:t>
            </w:r>
          </w:p>
        </w:tc>
        <w:tc>
          <w:tcPr>
            <w:tcW w:w="1440"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2025 год</w:t>
            </w:r>
          </w:p>
        </w:tc>
      </w:tr>
      <w:tr w:rsidR="00BA4BE9" w:rsidRPr="00BA4BE9" w:rsidTr="00BA4B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1</w:t>
            </w:r>
          </w:p>
        </w:tc>
        <w:tc>
          <w:tcPr>
            <w:tcW w:w="179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2</w:t>
            </w:r>
          </w:p>
        </w:tc>
        <w:tc>
          <w:tcPr>
            <w:tcW w:w="1801"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3</w:t>
            </w:r>
          </w:p>
        </w:tc>
        <w:tc>
          <w:tcPr>
            <w:tcW w:w="154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4</w:t>
            </w:r>
          </w:p>
        </w:tc>
        <w:tc>
          <w:tcPr>
            <w:tcW w:w="154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5</w:t>
            </w:r>
          </w:p>
        </w:tc>
        <w:tc>
          <w:tcPr>
            <w:tcW w:w="154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6</w:t>
            </w:r>
          </w:p>
        </w:tc>
        <w:tc>
          <w:tcPr>
            <w:tcW w:w="1660" w:type="dxa"/>
            <w:tcBorders>
              <w:top w:val="nil"/>
              <w:left w:val="nil"/>
              <w:bottom w:val="nil"/>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7</w:t>
            </w:r>
          </w:p>
        </w:tc>
        <w:tc>
          <w:tcPr>
            <w:tcW w:w="1480" w:type="dxa"/>
            <w:tcBorders>
              <w:top w:val="nil"/>
              <w:left w:val="nil"/>
              <w:bottom w:val="single" w:sz="4" w:space="0" w:color="auto"/>
              <w:right w:val="single" w:sz="4" w:space="0" w:color="auto"/>
            </w:tcBorders>
            <w:shd w:val="clear" w:color="auto" w:fill="auto"/>
            <w:noWrap/>
            <w:vAlign w:val="bottom"/>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8</w:t>
            </w:r>
          </w:p>
        </w:tc>
        <w:tc>
          <w:tcPr>
            <w:tcW w:w="1420" w:type="dxa"/>
            <w:tcBorders>
              <w:top w:val="nil"/>
              <w:left w:val="nil"/>
              <w:bottom w:val="single" w:sz="4" w:space="0" w:color="auto"/>
              <w:right w:val="single" w:sz="4" w:space="0" w:color="auto"/>
            </w:tcBorders>
            <w:shd w:val="clear" w:color="auto" w:fill="auto"/>
            <w:noWrap/>
            <w:vAlign w:val="bottom"/>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9</w:t>
            </w:r>
          </w:p>
        </w:tc>
        <w:tc>
          <w:tcPr>
            <w:tcW w:w="1440" w:type="dxa"/>
            <w:tcBorders>
              <w:top w:val="nil"/>
              <w:left w:val="nil"/>
              <w:bottom w:val="single" w:sz="4" w:space="0" w:color="auto"/>
              <w:right w:val="single" w:sz="4" w:space="0" w:color="auto"/>
            </w:tcBorders>
            <w:shd w:val="clear" w:color="auto" w:fill="auto"/>
            <w:noWrap/>
            <w:vAlign w:val="bottom"/>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18"/>
                <w:szCs w:val="18"/>
              </w:rPr>
            </w:pPr>
            <w:r w:rsidRPr="00BA4BE9">
              <w:rPr>
                <w:rFonts w:ascii="Times New Roman" w:eastAsia="Times New Roman" w:hAnsi="Times New Roman" w:cs="Times New Roman"/>
                <w:sz w:val="18"/>
                <w:szCs w:val="18"/>
              </w:rPr>
              <w:t>10</w:t>
            </w:r>
          </w:p>
        </w:tc>
      </w:tr>
      <w:tr w:rsidR="00BA4BE9" w:rsidRPr="00BA4BE9" w:rsidTr="00BA4BE9">
        <w:trPr>
          <w:trHeight w:val="300"/>
        </w:trPr>
        <w:tc>
          <w:tcPr>
            <w:tcW w:w="520" w:type="dxa"/>
            <w:vMerge w:val="restart"/>
            <w:tcBorders>
              <w:top w:val="nil"/>
              <w:left w:val="single" w:sz="4" w:space="0" w:color="auto"/>
              <w:bottom w:val="nil"/>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w:t>
            </w:r>
          </w:p>
        </w:tc>
        <w:tc>
          <w:tcPr>
            <w:tcW w:w="1790" w:type="dxa"/>
            <w:vMerge w:val="restart"/>
            <w:tcBorders>
              <w:top w:val="nil"/>
              <w:left w:val="single" w:sz="4" w:space="0" w:color="auto"/>
              <w:bottom w:val="nil"/>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по Программе:</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в том числе:</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923 758,38000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177 173,23000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173 262,23000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143 330,73000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143 330,73000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143 330,73000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143 330,73000</w:t>
            </w:r>
          </w:p>
        </w:tc>
      </w:tr>
      <w:tr w:rsidR="00BA4BE9" w:rsidRPr="00BA4BE9" w:rsidTr="00BA4BE9">
        <w:trPr>
          <w:trHeight w:val="552"/>
        </w:trPr>
        <w:tc>
          <w:tcPr>
            <w:tcW w:w="52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федерального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600"/>
        </w:trPr>
        <w:tc>
          <w:tcPr>
            <w:tcW w:w="52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w:t>
            </w:r>
            <w:proofErr w:type="gramStart"/>
            <w:r w:rsidRPr="00BA4BE9">
              <w:rPr>
                <w:rFonts w:ascii="Times New Roman" w:eastAsia="Times New Roman" w:hAnsi="Times New Roman" w:cs="Times New Roman"/>
                <w:sz w:val="22"/>
                <w:szCs w:val="22"/>
              </w:rPr>
              <w:t>дств кр</w:t>
            </w:r>
            <w:proofErr w:type="gramEnd"/>
            <w:r w:rsidRPr="00BA4BE9">
              <w:rPr>
                <w:rFonts w:ascii="Times New Roman" w:eastAsia="Times New Roman" w:hAnsi="Times New Roman" w:cs="Times New Roman"/>
                <w:sz w:val="22"/>
                <w:szCs w:val="22"/>
              </w:rPr>
              <w:t>аевого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6 049,00000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3 024,50000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3 024,50000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540"/>
        </w:trPr>
        <w:tc>
          <w:tcPr>
            <w:tcW w:w="52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районного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912 159,38000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173 223,73000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169 312,73000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142 405,73000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142 405,73000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142 405,73000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142 405,73000</w:t>
            </w:r>
          </w:p>
        </w:tc>
      </w:tr>
      <w:tr w:rsidR="00BA4BE9" w:rsidRPr="00BA4BE9" w:rsidTr="00BA4BE9">
        <w:trPr>
          <w:trHeight w:val="540"/>
        </w:trPr>
        <w:tc>
          <w:tcPr>
            <w:tcW w:w="52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nil"/>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бюджетов поселений</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5 550,00000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r>
      <w:tr w:rsidR="00BA4BE9" w:rsidRPr="00BA4BE9" w:rsidTr="00BA4BE9">
        <w:trPr>
          <w:trHeight w:val="300"/>
        </w:trPr>
        <w:tc>
          <w:tcPr>
            <w:tcW w:w="520" w:type="dxa"/>
            <w:vMerge w:val="restart"/>
            <w:tcBorders>
              <w:top w:val="single" w:sz="4" w:space="0" w:color="auto"/>
              <w:left w:val="single" w:sz="4" w:space="0" w:color="auto"/>
              <w:bottom w:val="nil"/>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1</w:t>
            </w:r>
          </w:p>
        </w:tc>
        <w:tc>
          <w:tcPr>
            <w:tcW w:w="1790" w:type="dxa"/>
            <w:vMerge w:val="restart"/>
            <w:tcBorders>
              <w:top w:val="single" w:sz="4" w:space="0" w:color="auto"/>
              <w:left w:val="single" w:sz="4" w:space="0" w:color="auto"/>
              <w:bottom w:val="nil"/>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Финансовое управление администрации Карагинского муниципального района</w:t>
            </w: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в том числе:</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842 046,00000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163 554,50000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159 643,50000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r>
      <w:tr w:rsidR="00BA4BE9" w:rsidRPr="00BA4BE9" w:rsidTr="00BA4BE9">
        <w:trPr>
          <w:trHeight w:val="563"/>
        </w:trPr>
        <w:tc>
          <w:tcPr>
            <w:tcW w:w="52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федерального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600"/>
        </w:trPr>
        <w:tc>
          <w:tcPr>
            <w:tcW w:w="52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w:t>
            </w:r>
            <w:proofErr w:type="gramStart"/>
            <w:r w:rsidRPr="00BA4BE9">
              <w:rPr>
                <w:rFonts w:ascii="Times New Roman" w:eastAsia="Times New Roman" w:hAnsi="Times New Roman" w:cs="Times New Roman"/>
                <w:sz w:val="22"/>
                <w:szCs w:val="22"/>
              </w:rPr>
              <w:t>дств кр</w:t>
            </w:r>
            <w:proofErr w:type="gramEnd"/>
            <w:r w:rsidRPr="00BA4BE9">
              <w:rPr>
                <w:rFonts w:ascii="Times New Roman" w:eastAsia="Times New Roman" w:hAnsi="Times New Roman" w:cs="Times New Roman"/>
                <w:sz w:val="22"/>
                <w:szCs w:val="22"/>
              </w:rPr>
              <w:t>аевого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6 049,00000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3 024,50000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3 024,50000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540"/>
        </w:trPr>
        <w:tc>
          <w:tcPr>
            <w:tcW w:w="52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 xml:space="preserve">за счет средств районного </w:t>
            </w:r>
            <w:r w:rsidRPr="00BA4BE9">
              <w:rPr>
                <w:rFonts w:ascii="Times New Roman" w:eastAsia="Times New Roman" w:hAnsi="Times New Roman" w:cs="Times New Roman"/>
                <w:sz w:val="22"/>
                <w:szCs w:val="22"/>
              </w:rPr>
              <w:lastRenderedPageBreak/>
              <w:t>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lastRenderedPageBreak/>
              <w:t>835 997,00000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160 530,00000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156 619,00000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129 712,00000</w:t>
            </w:r>
          </w:p>
        </w:tc>
      </w:tr>
      <w:tr w:rsidR="00BA4BE9" w:rsidRPr="00BA4BE9" w:rsidTr="00BA4BE9">
        <w:trPr>
          <w:trHeight w:val="540"/>
        </w:trPr>
        <w:tc>
          <w:tcPr>
            <w:tcW w:w="52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nil"/>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бюджетов поселений</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2</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Администрация Карагинского муниципального района</w:t>
            </w: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Всего, в том числе:</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81 712,38000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13 618,73000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13 618,73000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13 618,73000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13 618,73000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13 618,73000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13 618,73000</w:t>
            </w:r>
          </w:p>
        </w:tc>
      </w:tr>
      <w:tr w:rsidR="00BA4BE9" w:rsidRPr="00BA4BE9" w:rsidTr="00BA4BE9">
        <w:trPr>
          <w:trHeight w:val="52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федерального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6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w:t>
            </w:r>
            <w:proofErr w:type="gramStart"/>
            <w:r w:rsidRPr="00BA4BE9">
              <w:rPr>
                <w:rFonts w:ascii="Times New Roman" w:eastAsia="Times New Roman" w:hAnsi="Times New Roman" w:cs="Times New Roman"/>
                <w:sz w:val="22"/>
                <w:szCs w:val="22"/>
              </w:rPr>
              <w:t>дств кр</w:t>
            </w:r>
            <w:proofErr w:type="gramEnd"/>
            <w:r w:rsidRPr="00BA4BE9">
              <w:rPr>
                <w:rFonts w:ascii="Times New Roman" w:eastAsia="Times New Roman" w:hAnsi="Times New Roman" w:cs="Times New Roman"/>
                <w:sz w:val="22"/>
                <w:szCs w:val="22"/>
              </w:rPr>
              <w:t>аевого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0,00000</w:t>
            </w:r>
          </w:p>
        </w:tc>
      </w:tr>
      <w:tr w:rsidR="00BA4BE9" w:rsidRPr="00BA4BE9" w:rsidTr="00BA4BE9">
        <w:trPr>
          <w:trHeight w:val="51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районного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76 162,38000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12 693,73000</w:t>
            </w:r>
          </w:p>
        </w:tc>
        <w:tc>
          <w:tcPr>
            <w:tcW w:w="15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12 693,73000</w:t>
            </w:r>
          </w:p>
        </w:tc>
        <w:tc>
          <w:tcPr>
            <w:tcW w:w="166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12 693,73000</w:t>
            </w:r>
          </w:p>
        </w:tc>
        <w:tc>
          <w:tcPr>
            <w:tcW w:w="148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12 693,73000</w:t>
            </w:r>
          </w:p>
        </w:tc>
        <w:tc>
          <w:tcPr>
            <w:tcW w:w="142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12 693,73000</w:t>
            </w:r>
          </w:p>
        </w:tc>
        <w:tc>
          <w:tcPr>
            <w:tcW w:w="1440" w:type="dxa"/>
            <w:tcBorders>
              <w:top w:val="nil"/>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12 693,73000</w:t>
            </w:r>
          </w:p>
        </w:tc>
      </w:tr>
      <w:tr w:rsidR="00BA4BE9" w:rsidRPr="00BA4BE9" w:rsidTr="00BA4BE9">
        <w:trPr>
          <w:trHeight w:val="5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BA4BE9" w:rsidRPr="00BA4BE9" w:rsidRDefault="00BA4BE9" w:rsidP="00BA4BE9">
            <w:pPr>
              <w:widowControl/>
              <w:autoSpaceDE/>
              <w:autoSpaceDN/>
              <w:adjustRightInd/>
              <w:ind w:firstLine="0"/>
              <w:jc w:val="left"/>
              <w:rPr>
                <w:rFonts w:ascii="Times New Roman" w:eastAsia="Times New Roman" w:hAnsi="Times New Roman" w:cs="Times New Roman"/>
                <w:sz w:val="22"/>
                <w:szCs w:val="22"/>
              </w:rPr>
            </w:pPr>
            <w:r w:rsidRPr="00BA4BE9">
              <w:rPr>
                <w:rFonts w:ascii="Times New Roman" w:eastAsia="Times New Roman" w:hAnsi="Times New Roman" w:cs="Times New Roman"/>
                <w:sz w:val="22"/>
                <w:szCs w:val="22"/>
              </w:rPr>
              <w:t>за счет средств бюджетов поселений</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5 550,00000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A4BE9" w:rsidRPr="00BA4BE9" w:rsidRDefault="00BA4BE9" w:rsidP="00BA4BE9">
            <w:pPr>
              <w:widowControl/>
              <w:autoSpaceDE/>
              <w:autoSpaceDN/>
              <w:adjustRightInd/>
              <w:ind w:firstLine="0"/>
              <w:jc w:val="center"/>
              <w:rPr>
                <w:rFonts w:ascii="Times New Roman" w:eastAsia="Times New Roman" w:hAnsi="Times New Roman" w:cs="Times New Roman"/>
                <w:sz w:val="20"/>
                <w:szCs w:val="20"/>
              </w:rPr>
            </w:pPr>
            <w:r w:rsidRPr="00BA4BE9">
              <w:rPr>
                <w:rFonts w:ascii="Times New Roman" w:eastAsia="Times New Roman" w:hAnsi="Times New Roman" w:cs="Times New Roman"/>
                <w:sz w:val="20"/>
                <w:szCs w:val="20"/>
              </w:rPr>
              <w:t>925,00000</w:t>
            </w:r>
          </w:p>
        </w:tc>
      </w:tr>
    </w:tbl>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r>
        <w:rPr>
          <w:rFonts w:ascii="Times New Roman" w:hAnsi="Times New Roman" w:cs="Times New Roman"/>
        </w:rPr>
        <w:t>»</w:t>
      </w: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Default="00BA4BE9" w:rsidP="000232A4">
      <w:pPr>
        <w:ind w:firstLine="698"/>
        <w:jc w:val="right"/>
        <w:rPr>
          <w:rFonts w:ascii="Times New Roman" w:hAnsi="Times New Roman" w:cs="Times New Roman"/>
        </w:rPr>
      </w:pPr>
    </w:p>
    <w:p w:rsidR="00BA4BE9" w:rsidRPr="000D0694" w:rsidRDefault="00BA4BE9" w:rsidP="000232A4">
      <w:pPr>
        <w:ind w:firstLine="698"/>
        <w:jc w:val="right"/>
        <w:rPr>
          <w:rFonts w:ascii="Times New Roman" w:hAnsi="Times New Roman" w:cs="Times New Roman"/>
        </w:rPr>
      </w:pPr>
    </w:p>
    <w:sectPr w:rsidR="00BA4BE9" w:rsidRPr="000D0694" w:rsidSect="000413E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1A3"/>
    <w:multiLevelType w:val="hybridMultilevel"/>
    <w:tmpl w:val="0DB67F44"/>
    <w:lvl w:ilvl="0" w:tplc="04190011">
      <w:start w:val="1"/>
      <w:numFmt w:val="decimal"/>
      <w:lvlText w:val="%1)"/>
      <w:lvlJc w:val="left"/>
      <w:pPr>
        <w:ind w:left="756" w:hanging="615"/>
      </w:pPr>
      <w:rPr>
        <w:rFonts w:hint="default"/>
        <w:color w:val="auto"/>
      </w:rPr>
    </w:lvl>
    <w:lvl w:ilvl="1" w:tplc="C3B4591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9D7"/>
    <w:multiLevelType w:val="multilevel"/>
    <w:tmpl w:val="023E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82547"/>
    <w:multiLevelType w:val="hybridMultilevel"/>
    <w:tmpl w:val="91F279C2"/>
    <w:lvl w:ilvl="0" w:tplc="04190011">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9730A"/>
    <w:multiLevelType w:val="hybridMultilevel"/>
    <w:tmpl w:val="77129406"/>
    <w:lvl w:ilvl="0" w:tplc="81482AE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5129489B"/>
    <w:multiLevelType w:val="hybridMultilevel"/>
    <w:tmpl w:val="E61A1AC4"/>
    <w:lvl w:ilvl="0" w:tplc="EE5AA9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9495D"/>
    <w:multiLevelType w:val="hybridMultilevel"/>
    <w:tmpl w:val="51A832D6"/>
    <w:lvl w:ilvl="0" w:tplc="8E222650">
      <w:start w:val="1"/>
      <w:numFmt w:val="decimal"/>
      <w:lvlText w:val="%1."/>
      <w:lvlJc w:val="left"/>
      <w:pPr>
        <w:ind w:left="1590"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736860"/>
    <w:multiLevelType w:val="multilevel"/>
    <w:tmpl w:val="4448F2A6"/>
    <w:lvl w:ilvl="0">
      <w:start w:val="1"/>
      <w:numFmt w:val="decimal"/>
      <w:lvlText w:val="%1."/>
      <w:lvlJc w:val="left"/>
      <w:pPr>
        <w:ind w:left="975" w:hanging="615"/>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CBB20C4"/>
    <w:multiLevelType w:val="hybridMultilevel"/>
    <w:tmpl w:val="955ED156"/>
    <w:lvl w:ilvl="0" w:tplc="1D84BE0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4A81610"/>
    <w:multiLevelType w:val="hybridMultilevel"/>
    <w:tmpl w:val="91F279C2"/>
    <w:lvl w:ilvl="0" w:tplc="04190011">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4E1E0E"/>
    <w:multiLevelType w:val="multilevel"/>
    <w:tmpl w:val="6162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78561C"/>
    <w:multiLevelType w:val="hybridMultilevel"/>
    <w:tmpl w:val="249CC6F0"/>
    <w:lvl w:ilvl="0" w:tplc="95D0ED8E">
      <w:start w:val="1"/>
      <w:numFmt w:val="decimal"/>
      <w:lvlText w:val="%1."/>
      <w:lvlJc w:val="left"/>
      <w:pPr>
        <w:ind w:left="756"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F69B9"/>
    <w:multiLevelType w:val="hybridMultilevel"/>
    <w:tmpl w:val="3634BB14"/>
    <w:lvl w:ilvl="0" w:tplc="3FAAC63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10"/>
  </w:num>
  <w:num w:numId="6">
    <w:abstractNumId w:val="4"/>
  </w:num>
  <w:num w:numId="7">
    <w:abstractNumId w:val="6"/>
  </w:num>
  <w:num w:numId="8">
    <w:abstractNumId w:val="0"/>
  </w:num>
  <w:num w:numId="9">
    <w:abstractNumId w:val="2"/>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F14DE"/>
    <w:rsid w:val="00000270"/>
    <w:rsid w:val="00000B6B"/>
    <w:rsid w:val="00001293"/>
    <w:rsid w:val="00001957"/>
    <w:rsid w:val="00001F4F"/>
    <w:rsid w:val="00001F5B"/>
    <w:rsid w:val="00002121"/>
    <w:rsid w:val="0000278E"/>
    <w:rsid w:val="00003C45"/>
    <w:rsid w:val="00003E3A"/>
    <w:rsid w:val="00004BA7"/>
    <w:rsid w:val="00004F82"/>
    <w:rsid w:val="000050ED"/>
    <w:rsid w:val="00005169"/>
    <w:rsid w:val="0000525F"/>
    <w:rsid w:val="00005FDF"/>
    <w:rsid w:val="000064EF"/>
    <w:rsid w:val="000077DE"/>
    <w:rsid w:val="0000781D"/>
    <w:rsid w:val="00007BE9"/>
    <w:rsid w:val="0001029E"/>
    <w:rsid w:val="00010C7D"/>
    <w:rsid w:val="00010E4B"/>
    <w:rsid w:val="00012684"/>
    <w:rsid w:val="00013089"/>
    <w:rsid w:val="00013A6F"/>
    <w:rsid w:val="00013CDB"/>
    <w:rsid w:val="00015200"/>
    <w:rsid w:val="0001793E"/>
    <w:rsid w:val="00017DD6"/>
    <w:rsid w:val="00020AA6"/>
    <w:rsid w:val="00020E43"/>
    <w:rsid w:val="0002131A"/>
    <w:rsid w:val="00021ED2"/>
    <w:rsid w:val="000225B7"/>
    <w:rsid w:val="000232A4"/>
    <w:rsid w:val="00023A32"/>
    <w:rsid w:val="000242C7"/>
    <w:rsid w:val="000251B7"/>
    <w:rsid w:val="00027102"/>
    <w:rsid w:val="000276B6"/>
    <w:rsid w:val="00027B6D"/>
    <w:rsid w:val="00030225"/>
    <w:rsid w:val="000312BF"/>
    <w:rsid w:val="00031957"/>
    <w:rsid w:val="0003327A"/>
    <w:rsid w:val="00033C9B"/>
    <w:rsid w:val="00033DFA"/>
    <w:rsid w:val="00034349"/>
    <w:rsid w:val="00034D8D"/>
    <w:rsid w:val="000357DB"/>
    <w:rsid w:val="00035824"/>
    <w:rsid w:val="00035C56"/>
    <w:rsid w:val="000365A1"/>
    <w:rsid w:val="00036863"/>
    <w:rsid w:val="00040277"/>
    <w:rsid w:val="000413E1"/>
    <w:rsid w:val="00041896"/>
    <w:rsid w:val="00043C2C"/>
    <w:rsid w:val="00043D11"/>
    <w:rsid w:val="0004649D"/>
    <w:rsid w:val="00046D18"/>
    <w:rsid w:val="00046DBA"/>
    <w:rsid w:val="000476F8"/>
    <w:rsid w:val="0004785D"/>
    <w:rsid w:val="00047937"/>
    <w:rsid w:val="00050519"/>
    <w:rsid w:val="00051007"/>
    <w:rsid w:val="00052281"/>
    <w:rsid w:val="00052608"/>
    <w:rsid w:val="000526AC"/>
    <w:rsid w:val="00052E0D"/>
    <w:rsid w:val="00053405"/>
    <w:rsid w:val="00053B95"/>
    <w:rsid w:val="00053D15"/>
    <w:rsid w:val="00053EB8"/>
    <w:rsid w:val="00054123"/>
    <w:rsid w:val="00054130"/>
    <w:rsid w:val="00054B59"/>
    <w:rsid w:val="00055206"/>
    <w:rsid w:val="00056974"/>
    <w:rsid w:val="00056E12"/>
    <w:rsid w:val="00060228"/>
    <w:rsid w:val="00062137"/>
    <w:rsid w:val="00063ED0"/>
    <w:rsid w:val="0006460A"/>
    <w:rsid w:val="000646B8"/>
    <w:rsid w:val="00064710"/>
    <w:rsid w:val="00064AD4"/>
    <w:rsid w:val="00064EA6"/>
    <w:rsid w:val="00066A70"/>
    <w:rsid w:val="000671D3"/>
    <w:rsid w:val="00067A73"/>
    <w:rsid w:val="00071E0F"/>
    <w:rsid w:val="00073181"/>
    <w:rsid w:val="00073783"/>
    <w:rsid w:val="00073CF5"/>
    <w:rsid w:val="0007418B"/>
    <w:rsid w:val="000754EA"/>
    <w:rsid w:val="00075BEE"/>
    <w:rsid w:val="0007647A"/>
    <w:rsid w:val="00077CF4"/>
    <w:rsid w:val="00077EA1"/>
    <w:rsid w:val="00080927"/>
    <w:rsid w:val="000809D3"/>
    <w:rsid w:val="000820D2"/>
    <w:rsid w:val="000837C3"/>
    <w:rsid w:val="00083ABA"/>
    <w:rsid w:val="00084E93"/>
    <w:rsid w:val="000855A9"/>
    <w:rsid w:val="00085C62"/>
    <w:rsid w:val="00086B90"/>
    <w:rsid w:val="0008737C"/>
    <w:rsid w:val="000901BC"/>
    <w:rsid w:val="00090D2D"/>
    <w:rsid w:val="0009193E"/>
    <w:rsid w:val="0009195D"/>
    <w:rsid w:val="000922DD"/>
    <w:rsid w:val="000940CC"/>
    <w:rsid w:val="00094A5D"/>
    <w:rsid w:val="000952C2"/>
    <w:rsid w:val="00095561"/>
    <w:rsid w:val="00096C1B"/>
    <w:rsid w:val="00097866"/>
    <w:rsid w:val="00097E0C"/>
    <w:rsid w:val="000A18FA"/>
    <w:rsid w:val="000A19D1"/>
    <w:rsid w:val="000A27A9"/>
    <w:rsid w:val="000A2F0C"/>
    <w:rsid w:val="000A3175"/>
    <w:rsid w:val="000A36A2"/>
    <w:rsid w:val="000A5F90"/>
    <w:rsid w:val="000A6A7F"/>
    <w:rsid w:val="000A6DB5"/>
    <w:rsid w:val="000A6E32"/>
    <w:rsid w:val="000B1DEB"/>
    <w:rsid w:val="000B266F"/>
    <w:rsid w:val="000B2BD6"/>
    <w:rsid w:val="000B31E6"/>
    <w:rsid w:val="000B3867"/>
    <w:rsid w:val="000B4B1D"/>
    <w:rsid w:val="000B4B52"/>
    <w:rsid w:val="000B4CCF"/>
    <w:rsid w:val="000B5295"/>
    <w:rsid w:val="000B589A"/>
    <w:rsid w:val="000B5CA9"/>
    <w:rsid w:val="000B72E6"/>
    <w:rsid w:val="000B7765"/>
    <w:rsid w:val="000B7B9B"/>
    <w:rsid w:val="000C1736"/>
    <w:rsid w:val="000C24FD"/>
    <w:rsid w:val="000C3962"/>
    <w:rsid w:val="000C3A53"/>
    <w:rsid w:val="000C3BDA"/>
    <w:rsid w:val="000C4112"/>
    <w:rsid w:val="000C42C1"/>
    <w:rsid w:val="000C46A3"/>
    <w:rsid w:val="000C5A00"/>
    <w:rsid w:val="000C5BD9"/>
    <w:rsid w:val="000C5DAA"/>
    <w:rsid w:val="000C601B"/>
    <w:rsid w:val="000C6241"/>
    <w:rsid w:val="000C6411"/>
    <w:rsid w:val="000C686D"/>
    <w:rsid w:val="000C6DF1"/>
    <w:rsid w:val="000C786D"/>
    <w:rsid w:val="000C7FF4"/>
    <w:rsid w:val="000D0694"/>
    <w:rsid w:val="000D0A5B"/>
    <w:rsid w:val="000D100F"/>
    <w:rsid w:val="000D14DC"/>
    <w:rsid w:val="000D1A02"/>
    <w:rsid w:val="000D2703"/>
    <w:rsid w:val="000D3117"/>
    <w:rsid w:val="000D33A4"/>
    <w:rsid w:val="000D33C1"/>
    <w:rsid w:val="000D3511"/>
    <w:rsid w:val="000D5E43"/>
    <w:rsid w:val="000D6AC3"/>
    <w:rsid w:val="000D6C17"/>
    <w:rsid w:val="000D71C0"/>
    <w:rsid w:val="000D7270"/>
    <w:rsid w:val="000E08F0"/>
    <w:rsid w:val="000E09AD"/>
    <w:rsid w:val="000E12FB"/>
    <w:rsid w:val="000E14EB"/>
    <w:rsid w:val="000E198B"/>
    <w:rsid w:val="000E1DAC"/>
    <w:rsid w:val="000E1DE7"/>
    <w:rsid w:val="000E20D9"/>
    <w:rsid w:val="000E285A"/>
    <w:rsid w:val="000E2899"/>
    <w:rsid w:val="000E33BC"/>
    <w:rsid w:val="000E48E2"/>
    <w:rsid w:val="000E4D46"/>
    <w:rsid w:val="000E4E1C"/>
    <w:rsid w:val="000E4E25"/>
    <w:rsid w:val="000E4FAF"/>
    <w:rsid w:val="000E534B"/>
    <w:rsid w:val="000E5521"/>
    <w:rsid w:val="000E552B"/>
    <w:rsid w:val="000E6682"/>
    <w:rsid w:val="000E7675"/>
    <w:rsid w:val="000E7D35"/>
    <w:rsid w:val="000F024B"/>
    <w:rsid w:val="000F0EFC"/>
    <w:rsid w:val="000F1570"/>
    <w:rsid w:val="000F161E"/>
    <w:rsid w:val="000F3008"/>
    <w:rsid w:val="000F4116"/>
    <w:rsid w:val="000F4411"/>
    <w:rsid w:val="000F5E7D"/>
    <w:rsid w:val="000F631C"/>
    <w:rsid w:val="000F6A34"/>
    <w:rsid w:val="00100010"/>
    <w:rsid w:val="0010026C"/>
    <w:rsid w:val="001007C0"/>
    <w:rsid w:val="0010188D"/>
    <w:rsid w:val="001028E4"/>
    <w:rsid w:val="0010335D"/>
    <w:rsid w:val="00104501"/>
    <w:rsid w:val="001048F7"/>
    <w:rsid w:val="00106718"/>
    <w:rsid w:val="00106D91"/>
    <w:rsid w:val="0010720F"/>
    <w:rsid w:val="00107AFD"/>
    <w:rsid w:val="00110075"/>
    <w:rsid w:val="00110B73"/>
    <w:rsid w:val="00110D24"/>
    <w:rsid w:val="00111119"/>
    <w:rsid w:val="0011177C"/>
    <w:rsid w:val="00111A61"/>
    <w:rsid w:val="00111AC8"/>
    <w:rsid w:val="00111F58"/>
    <w:rsid w:val="00113205"/>
    <w:rsid w:val="00113785"/>
    <w:rsid w:val="0011481C"/>
    <w:rsid w:val="001158E3"/>
    <w:rsid w:val="001168A8"/>
    <w:rsid w:val="00117450"/>
    <w:rsid w:val="00117711"/>
    <w:rsid w:val="00117D7E"/>
    <w:rsid w:val="00120521"/>
    <w:rsid w:val="00121F45"/>
    <w:rsid w:val="00121FFF"/>
    <w:rsid w:val="00123650"/>
    <w:rsid w:val="001239D6"/>
    <w:rsid w:val="001258EC"/>
    <w:rsid w:val="00126720"/>
    <w:rsid w:val="00126846"/>
    <w:rsid w:val="00127698"/>
    <w:rsid w:val="0013041C"/>
    <w:rsid w:val="00132A36"/>
    <w:rsid w:val="00133847"/>
    <w:rsid w:val="00133CC7"/>
    <w:rsid w:val="00133E47"/>
    <w:rsid w:val="0013490E"/>
    <w:rsid w:val="00134944"/>
    <w:rsid w:val="00134BC6"/>
    <w:rsid w:val="00134BD4"/>
    <w:rsid w:val="00134C70"/>
    <w:rsid w:val="00135F73"/>
    <w:rsid w:val="00136308"/>
    <w:rsid w:val="00136DAB"/>
    <w:rsid w:val="001370A6"/>
    <w:rsid w:val="001377B5"/>
    <w:rsid w:val="0014055E"/>
    <w:rsid w:val="00140D8A"/>
    <w:rsid w:val="00142C85"/>
    <w:rsid w:val="00142E34"/>
    <w:rsid w:val="00143913"/>
    <w:rsid w:val="00143B29"/>
    <w:rsid w:val="001454A4"/>
    <w:rsid w:val="00145C19"/>
    <w:rsid w:val="00145C41"/>
    <w:rsid w:val="00145DF0"/>
    <w:rsid w:val="0014613C"/>
    <w:rsid w:val="00146549"/>
    <w:rsid w:val="00146B29"/>
    <w:rsid w:val="00147214"/>
    <w:rsid w:val="0014721C"/>
    <w:rsid w:val="001510FF"/>
    <w:rsid w:val="001554C4"/>
    <w:rsid w:val="00155588"/>
    <w:rsid w:val="001555AA"/>
    <w:rsid w:val="001562F6"/>
    <w:rsid w:val="001565A9"/>
    <w:rsid w:val="00156768"/>
    <w:rsid w:val="001567AF"/>
    <w:rsid w:val="001568F2"/>
    <w:rsid w:val="0015711A"/>
    <w:rsid w:val="0015728A"/>
    <w:rsid w:val="001572FF"/>
    <w:rsid w:val="00157BA3"/>
    <w:rsid w:val="0016079D"/>
    <w:rsid w:val="00160B7F"/>
    <w:rsid w:val="00161238"/>
    <w:rsid w:val="001620D4"/>
    <w:rsid w:val="00162166"/>
    <w:rsid w:val="00162BF9"/>
    <w:rsid w:val="00162C5B"/>
    <w:rsid w:val="00163403"/>
    <w:rsid w:val="00163F5A"/>
    <w:rsid w:val="00164FE4"/>
    <w:rsid w:val="001658C9"/>
    <w:rsid w:val="001664EB"/>
    <w:rsid w:val="001667C7"/>
    <w:rsid w:val="001671EF"/>
    <w:rsid w:val="00167C38"/>
    <w:rsid w:val="0017015E"/>
    <w:rsid w:val="00170F6B"/>
    <w:rsid w:val="00170F7B"/>
    <w:rsid w:val="00171511"/>
    <w:rsid w:val="0017191D"/>
    <w:rsid w:val="0017199D"/>
    <w:rsid w:val="001725EE"/>
    <w:rsid w:val="00173626"/>
    <w:rsid w:val="0017405B"/>
    <w:rsid w:val="00174D6A"/>
    <w:rsid w:val="00174EE4"/>
    <w:rsid w:val="001760EF"/>
    <w:rsid w:val="001775C5"/>
    <w:rsid w:val="00177B34"/>
    <w:rsid w:val="001801E3"/>
    <w:rsid w:val="00180B86"/>
    <w:rsid w:val="00182712"/>
    <w:rsid w:val="00182DE9"/>
    <w:rsid w:val="00182F04"/>
    <w:rsid w:val="0018371A"/>
    <w:rsid w:val="00183E89"/>
    <w:rsid w:val="00184933"/>
    <w:rsid w:val="001856FD"/>
    <w:rsid w:val="001859F5"/>
    <w:rsid w:val="00185DB9"/>
    <w:rsid w:val="00187A60"/>
    <w:rsid w:val="00187CC2"/>
    <w:rsid w:val="00187F91"/>
    <w:rsid w:val="001914BF"/>
    <w:rsid w:val="00191837"/>
    <w:rsid w:val="00191DFC"/>
    <w:rsid w:val="00191E26"/>
    <w:rsid w:val="00192096"/>
    <w:rsid w:val="00192998"/>
    <w:rsid w:val="00193711"/>
    <w:rsid w:val="00193BD2"/>
    <w:rsid w:val="0019448B"/>
    <w:rsid w:val="001951EB"/>
    <w:rsid w:val="00195462"/>
    <w:rsid w:val="00195730"/>
    <w:rsid w:val="0019589F"/>
    <w:rsid w:val="001961D8"/>
    <w:rsid w:val="001962C1"/>
    <w:rsid w:val="001962D8"/>
    <w:rsid w:val="001965E6"/>
    <w:rsid w:val="00196E99"/>
    <w:rsid w:val="00197028"/>
    <w:rsid w:val="0019717E"/>
    <w:rsid w:val="001971DC"/>
    <w:rsid w:val="0019776E"/>
    <w:rsid w:val="00197F93"/>
    <w:rsid w:val="001A061F"/>
    <w:rsid w:val="001A1C83"/>
    <w:rsid w:val="001A423A"/>
    <w:rsid w:val="001A5035"/>
    <w:rsid w:val="001A5557"/>
    <w:rsid w:val="001A570B"/>
    <w:rsid w:val="001A6379"/>
    <w:rsid w:val="001A6FBD"/>
    <w:rsid w:val="001A7EA6"/>
    <w:rsid w:val="001B1ACA"/>
    <w:rsid w:val="001B20AF"/>
    <w:rsid w:val="001B3373"/>
    <w:rsid w:val="001B4243"/>
    <w:rsid w:val="001B42DC"/>
    <w:rsid w:val="001B47E1"/>
    <w:rsid w:val="001B580A"/>
    <w:rsid w:val="001B5BC7"/>
    <w:rsid w:val="001B5F4B"/>
    <w:rsid w:val="001B6F09"/>
    <w:rsid w:val="001B7D15"/>
    <w:rsid w:val="001C035A"/>
    <w:rsid w:val="001C12DC"/>
    <w:rsid w:val="001C164F"/>
    <w:rsid w:val="001C18AA"/>
    <w:rsid w:val="001C1B51"/>
    <w:rsid w:val="001C2BB5"/>
    <w:rsid w:val="001C3626"/>
    <w:rsid w:val="001C5F57"/>
    <w:rsid w:val="001C62E6"/>
    <w:rsid w:val="001C68F4"/>
    <w:rsid w:val="001C693B"/>
    <w:rsid w:val="001C73A0"/>
    <w:rsid w:val="001C7EBD"/>
    <w:rsid w:val="001D02D5"/>
    <w:rsid w:val="001D0886"/>
    <w:rsid w:val="001D10FA"/>
    <w:rsid w:val="001D1C0A"/>
    <w:rsid w:val="001D266C"/>
    <w:rsid w:val="001D38E6"/>
    <w:rsid w:val="001D517A"/>
    <w:rsid w:val="001D5B4D"/>
    <w:rsid w:val="001D641D"/>
    <w:rsid w:val="001D6A85"/>
    <w:rsid w:val="001D6CD8"/>
    <w:rsid w:val="001D6D24"/>
    <w:rsid w:val="001D78A6"/>
    <w:rsid w:val="001E0188"/>
    <w:rsid w:val="001E04FF"/>
    <w:rsid w:val="001E0869"/>
    <w:rsid w:val="001E135B"/>
    <w:rsid w:val="001E214A"/>
    <w:rsid w:val="001E3477"/>
    <w:rsid w:val="001E3538"/>
    <w:rsid w:val="001E39BA"/>
    <w:rsid w:val="001E40D6"/>
    <w:rsid w:val="001E471A"/>
    <w:rsid w:val="001E52F9"/>
    <w:rsid w:val="001E5B45"/>
    <w:rsid w:val="001E5E8E"/>
    <w:rsid w:val="001E6137"/>
    <w:rsid w:val="001E692E"/>
    <w:rsid w:val="001E6972"/>
    <w:rsid w:val="001E6C00"/>
    <w:rsid w:val="001E73B4"/>
    <w:rsid w:val="001E7692"/>
    <w:rsid w:val="001E7F88"/>
    <w:rsid w:val="001E7F8C"/>
    <w:rsid w:val="001F18A3"/>
    <w:rsid w:val="001F1B2F"/>
    <w:rsid w:val="001F1C21"/>
    <w:rsid w:val="001F1F13"/>
    <w:rsid w:val="001F28E1"/>
    <w:rsid w:val="001F2A2E"/>
    <w:rsid w:val="001F2B5C"/>
    <w:rsid w:val="001F2FA1"/>
    <w:rsid w:val="001F3538"/>
    <w:rsid w:val="001F4EE0"/>
    <w:rsid w:val="001F5B52"/>
    <w:rsid w:val="001F6DD7"/>
    <w:rsid w:val="0020058B"/>
    <w:rsid w:val="00201695"/>
    <w:rsid w:val="00201C6B"/>
    <w:rsid w:val="00201EE3"/>
    <w:rsid w:val="0020336A"/>
    <w:rsid w:val="00204A38"/>
    <w:rsid w:val="002053D5"/>
    <w:rsid w:val="00205966"/>
    <w:rsid w:val="00210252"/>
    <w:rsid w:val="00210F79"/>
    <w:rsid w:val="00211171"/>
    <w:rsid w:val="00211D24"/>
    <w:rsid w:val="002125D6"/>
    <w:rsid w:val="002126A3"/>
    <w:rsid w:val="00213A36"/>
    <w:rsid w:val="00214A95"/>
    <w:rsid w:val="002155CC"/>
    <w:rsid w:val="00216430"/>
    <w:rsid w:val="002164F1"/>
    <w:rsid w:val="00217563"/>
    <w:rsid w:val="00217BC3"/>
    <w:rsid w:val="00220336"/>
    <w:rsid w:val="002205E5"/>
    <w:rsid w:val="002218DB"/>
    <w:rsid w:val="00221B69"/>
    <w:rsid w:val="00221D74"/>
    <w:rsid w:val="00221D9A"/>
    <w:rsid w:val="00221FBA"/>
    <w:rsid w:val="00221FFB"/>
    <w:rsid w:val="0022214A"/>
    <w:rsid w:val="002221A8"/>
    <w:rsid w:val="00222936"/>
    <w:rsid w:val="00222A08"/>
    <w:rsid w:val="00222AEA"/>
    <w:rsid w:val="00222D40"/>
    <w:rsid w:val="002230CC"/>
    <w:rsid w:val="002235E7"/>
    <w:rsid w:val="0022369D"/>
    <w:rsid w:val="00223B8C"/>
    <w:rsid w:val="002241FD"/>
    <w:rsid w:val="002255F0"/>
    <w:rsid w:val="00226EB8"/>
    <w:rsid w:val="00227462"/>
    <w:rsid w:val="00227796"/>
    <w:rsid w:val="00227A78"/>
    <w:rsid w:val="0023006B"/>
    <w:rsid w:val="002307C4"/>
    <w:rsid w:val="00230A26"/>
    <w:rsid w:val="00230D3A"/>
    <w:rsid w:val="00231C99"/>
    <w:rsid w:val="00233E3F"/>
    <w:rsid w:val="00233F5C"/>
    <w:rsid w:val="0023655E"/>
    <w:rsid w:val="00237445"/>
    <w:rsid w:val="002410BE"/>
    <w:rsid w:val="00241E3E"/>
    <w:rsid w:val="002429A8"/>
    <w:rsid w:val="00243442"/>
    <w:rsid w:val="002436BA"/>
    <w:rsid w:val="00244744"/>
    <w:rsid w:val="00244940"/>
    <w:rsid w:val="0024506F"/>
    <w:rsid w:val="0024733A"/>
    <w:rsid w:val="0025037B"/>
    <w:rsid w:val="002507C4"/>
    <w:rsid w:val="00251714"/>
    <w:rsid w:val="00251B94"/>
    <w:rsid w:val="00252179"/>
    <w:rsid w:val="002523A4"/>
    <w:rsid w:val="002523A8"/>
    <w:rsid w:val="0025279D"/>
    <w:rsid w:val="00252D0F"/>
    <w:rsid w:val="002546DA"/>
    <w:rsid w:val="00254748"/>
    <w:rsid w:val="00254A76"/>
    <w:rsid w:val="002557E5"/>
    <w:rsid w:val="00255B12"/>
    <w:rsid w:val="00256DA9"/>
    <w:rsid w:val="0025723B"/>
    <w:rsid w:val="00257878"/>
    <w:rsid w:val="00257AE5"/>
    <w:rsid w:val="00261260"/>
    <w:rsid w:val="002622B8"/>
    <w:rsid w:val="00262489"/>
    <w:rsid w:val="00262ABD"/>
    <w:rsid w:val="002635BE"/>
    <w:rsid w:val="00263650"/>
    <w:rsid w:val="0026404F"/>
    <w:rsid w:val="00264508"/>
    <w:rsid w:val="00265882"/>
    <w:rsid w:val="00265CB0"/>
    <w:rsid w:val="00266344"/>
    <w:rsid w:val="002701C0"/>
    <w:rsid w:val="00270AC0"/>
    <w:rsid w:val="002715AB"/>
    <w:rsid w:val="00271ACB"/>
    <w:rsid w:val="00271E86"/>
    <w:rsid w:val="00272618"/>
    <w:rsid w:val="00272B31"/>
    <w:rsid w:val="00272C04"/>
    <w:rsid w:val="00272F3A"/>
    <w:rsid w:val="00274357"/>
    <w:rsid w:val="0027465C"/>
    <w:rsid w:val="0027487E"/>
    <w:rsid w:val="00274BAC"/>
    <w:rsid w:val="002751E1"/>
    <w:rsid w:val="002760C6"/>
    <w:rsid w:val="00276C34"/>
    <w:rsid w:val="00276EAD"/>
    <w:rsid w:val="00277274"/>
    <w:rsid w:val="0027764B"/>
    <w:rsid w:val="00277F2B"/>
    <w:rsid w:val="002802B6"/>
    <w:rsid w:val="00280EC4"/>
    <w:rsid w:val="002813B3"/>
    <w:rsid w:val="00281868"/>
    <w:rsid w:val="002830D4"/>
    <w:rsid w:val="00283264"/>
    <w:rsid w:val="00283267"/>
    <w:rsid w:val="002837A8"/>
    <w:rsid w:val="002848B0"/>
    <w:rsid w:val="002849C7"/>
    <w:rsid w:val="00285432"/>
    <w:rsid w:val="002864F4"/>
    <w:rsid w:val="00287742"/>
    <w:rsid w:val="002878ED"/>
    <w:rsid w:val="002903C2"/>
    <w:rsid w:val="00290A73"/>
    <w:rsid w:val="002923C6"/>
    <w:rsid w:val="00292472"/>
    <w:rsid w:val="00292C84"/>
    <w:rsid w:val="00292DC5"/>
    <w:rsid w:val="002930F3"/>
    <w:rsid w:val="0029400A"/>
    <w:rsid w:val="002942E3"/>
    <w:rsid w:val="00295452"/>
    <w:rsid w:val="002969A8"/>
    <w:rsid w:val="00296F35"/>
    <w:rsid w:val="002976EE"/>
    <w:rsid w:val="002A002D"/>
    <w:rsid w:val="002A0EEE"/>
    <w:rsid w:val="002A1586"/>
    <w:rsid w:val="002A1F13"/>
    <w:rsid w:val="002A1FA0"/>
    <w:rsid w:val="002A23A5"/>
    <w:rsid w:val="002A301A"/>
    <w:rsid w:val="002A33A0"/>
    <w:rsid w:val="002A47BC"/>
    <w:rsid w:val="002A4B4E"/>
    <w:rsid w:val="002A4C82"/>
    <w:rsid w:val="002A5A24"/>
    <w:rsid w:val="002A5BB4"/>
    <w:rsid w:val="002A5EBE"/>
    <w:rsid w:val="002A6143"/>
    <w:rsid w:val="002A6D16"/>
    <w:rsid w:val="002A7A82"/>
    <w:rsid w:val="002B0665"/>
    <w:rsid w:val="002B09A8"/>
    <w:rsid w:val="002B09CE"/>
    <w:rsid w:val="002B1D2D"/>
    <w:rsid w:val="002B23BD"/>
    <w:rsid w:val="002B248E"/>
    <w:rsid w:val="002B253E"/>
    <w:rsid w:val="002B27B8"/>
    <w:rsid w:val="002B2B65"/>
    <w:rsid w:val="002B31B4"/>
    <w:rsid w:val="002B3707"/>
    <w:rsid w:val="002B3A56"/>
    <w:rsid w:val="002B43D0"/>
    <w:rsid w:val="002B519E"/>
    <w:rsid w:val="002B541D"/>
    <w:rsid w:val="002B561D"/>
    <w:rsid w:val="002B5CBB"/>
    <w:rsid w:val="002B60E1"/>
    <w:rsid w:val="002B69EA"/>
    <w:rsid w:val="002B7573"/>
    <w:rsid w:val="002B77D2"/>
    <w:rsid w:val="002C013C"/>
    <w:rsid w:val="002C0572"/>
    <w:rsid w:val="002C059E"/>
    <w:rsid w:val="002C08F3"/>
    <w:rsid w:val="002C0B4C"/>
    <w:rsid w:val="002C0E2C"/>
    <w:rsid w:val="002C0F0A"/>
    <w:rsid w:val="002C14B7"/>
    <w:rsid w:val="002C16FD"/>
    <w:rsid w:val="002C18AE"/>
    <w:rsid w:val="002C2049"/>
    <w:rsid w:val="002C2470"/>
    <w:rsid w:val="002C2E42"/>
    <w:rsid w:val="002C34E8"/>
    <w:rsid w:val="002C3C2B"/>
    <w:rsid w:val="002C4BD4"/>
    <w:rsid w:val="002C50DE"/>
    <w:rsid w:val="002C57AF"/>
    <w:rsid w:val="002C5FAA"/>
    <w:rsid w:val="002C6399"/>
    <w:rsid w:val="002C6498"/>
    <w:rsid w:val="002C6588"/>
    <w:rsid w:val="002D01B1"/>
    <w:rsid w:val="002D0250"/>
    <w:rsid w:val="002D1F74"/>
    <w:rsid w:val="002D221A"/>
    <w:rsid w:val="002D400A"/>
    <w:rsid w:val="002D4BA2"/>
    <w:rsid w:val="002D4C13"/>
    <w:rsid w:val="002D5E03"/>
    <w:rsid w:val="002D7C40"/>
    <w:rsid w:val="002D7E65"/>
    <w:rsid w:val="002E021B"/>
    <w:rsid w:val="002E1011"/>
    <w:rsid w:val="002E144D"/>
    <w:rsid w:val="002E1F5E"/>
    <w:rsid w:val="002E1F83"/>
    <w:rsid w:val="002E302E"/>
    <w:rsid w:val="002E3969"/>
    <w:rsid w:val="002E4B94"/>
    <w:rsid w:val="002E5052"/>
    <w:rsid w:val="002E5567"/>
    <w:rsid w:val="002E767E"/>
    <w:rsid w:val="002E7C55"/>
    <w:rsid w:val="002F0095"/>
    <w:rsid w:val="002F06BB"/>
    <w:rsid w:val="002F11F9"/>
    <w:rsid w:val="002F1E0B"/>
    <w:rsid w:val="002F2A76"/>
    <w:rsid w:val="002F38A2"/>
    <w:rsid w:val="002F3E22"/>
    <w:rsid w:val="002F4814"/>
    <w:rsid w:val="002F4992"/>
    <w:rsid w:val="002F4B3F"/>
    <w:rsid w:val="002F4DB7"/>
    <w:rsid w:val="002F51B2"/>
    <w:rsid w:val="002F522C"/>
    <w:rsid w:val="002F5DA7"/>
    <w:rsid w:val="002F664A"/>
    <w:rsid w:val="002F72A7"/>
    <w:rsid w:val="002F7861"/>
    <w:rsid w:val="002F79CA"/>
    <w:rsid w:val="002F7CB1"/>
    <w:rsid w:val="00300367"/>
    <w:rsid w:val="00300542"/>
    <w:rsid w:val="00300972"/>
    <w:rsid w:val="00301E2E"/>
    <w:rsid w:val="003024EB"/>
    <w:rsid w:val="00303442"/>
    <w:rsid w:val="00303B7C"/>
    <w:rsid w:val="00304209"/>
    <w:rsid w:val="00305020"/>
    <w:rsid w:val="0030511F"/>
    <w:rsid w:val="00305686"/>
    <w:rsid w:val="00305C3B"/>
    <w:rsid w:val="00305F5A"/>
    <w:rsid w:val="0030603C"/>
    <w:rsid w:val="003067EE"/>
    <w:rsid w:val="00310183"/>
    <w:rsid w:val="00310270"/>
    <w:rsid w:val="00310C8C"/>
    <w:rsid w:val="00310E99"/>
    <w:rsid w:val="00311494"/>
    <w:rsid w:val="00311AD8"/>
    <w:rsid w:val="00311F78"/>
    <w:rsid w:val="00312A0E"/>
    <w:rsid w:val="003130D4"/>
    <w:rsid w:val="003132D9"/>
    <w:rsid w:val="00314423"/>
    <w:rsid w:val="003146F4"/>
    <w:rsid w:val="00315286"/>
    <w:rsid w:val="00315624"/>
    <w:rsid w:val="00315CA1"/>
    <w:rsid w:val="00315E35"/>
    <w:rsid w:val="00316299"/>
    <w:rsid w:val="00316F3D"/>
    <w:rsid w:val="00317043"/>
    <w:rsid w:val="0031728C"/>
    <w:rsid w:val="00317470"/>
    <w:rsid w:val="00317A4A"/>
    <w:rsid w:val="00317B94"/>
    <w:rsid w:val="00317B9D"/>
    <w:rsid w:val="0032000E"/>
    <w:rsid w:val="00320241"/>
    <w:rsid w:val="00320772"/>
    <w:rsid w:val="00321026"/>
    <w:rsid w:val="00321777"/>
    <w:rsid w:val="003217CD"/>
    <w:rsid w:val="00322B40"/>
    <w:rsid w:val="003235DB"/>
    <w:rsid w:val="00323648"/>
    <w:rsid w:val="003236CC"/>
    <w:rsid w:val="00324143"/>
    <w:rsid w:val="00324302"/>
    <w:rsid w:val="003251AD"/>
    <w:rsid w:val="003264FA"/>
    <w:rsid w:val="003270BD"/>
    <w:rsid w:val="003276A1"/>
    <w:rsid w:val="0032789C"/>
    <w:rsid w:val="00330454"/>
    <w:rsid w:val="00331068"/>
    <w:rsid w:val="0033143C"/>
    <w:rsid w:val="00331784"/>
    <w:rsid w:val="00331AB5"/>
    <w:rsid w:val="0033251E"/>
    <w:rsid w:val="0033309B"/>
    <w:rsid w:val="00333B29"/>
    <w:rsid w:val="00334BE7"/>
    <w:rsid w:val="00335864"/>
    <w:rsid w:val="00335BE6"/>
    <w:rsid w:val="00335C0D"/>
    <w:rsid w:val="00336B85"/>
    <w:rsid w:val="003370D7"/>
    <w:rsid w:val="003376D4"/>
    <w:rsid w:val="0033779C"/>
    <w:rsid w:val="00337EB1"/>
    <w:rsid w:val="003401F8"/>
    <w:rsid w:val="00340749"/>
    <w:rsid w:val="00340B2E"/>
    <w:rsid w:val="00340DCF"/>
    <w:rsid w:val="00340E08"/>
    <w:rsid w:val="00340FB6"/>
    <w:rsid w:val="00341C24"/>
    <w:rsid w:val="0034229F"/>
    <w:rsid w:val="0034235F"/>
    <w:rsid w:val="003435C1"/>
    <w:rsid w:val="00343E98"/>
    <w:rsid w:val="003446EC"/>
    <w:rsid w:val="003447F5"/>
    <w:rsid w:val="00344B7A"/>
    <w:rsid w:val="00345208"/>
    <w:rsid w:val="0034558D"/>
    <w:rsid w:val="00346242"/>
    <w:rsid w:val="00346BE7"/>
    <w:rsid w:val="00347986"/>
    <w:rsid w:val="00347B14"/>
    <w:rsid w:val="00350F5E"/>
    <w:rsid w:val="00351690"/>
    <w:rsid w:val="00352AC0"/>
    <w:rsid w:val="003541AC"/>
    <w:rsid w:val="003550BF"/>
    <w:rsid w:val="00355A15"/>
    <w:rsid w:val="00355B8B"/>
    <w:rsid w:val="00355BB7"/>
    <w:rsid w:val="00355FD0"/>
    <w:rsid w:val="003567CC"/>
    <w:rsid w:val="00356832"/>
    <w:rsid w:val="00357D4E"/>
    <w:rsid w:val="003601DB"/>
    <w:rsid w:val="003606F6"/>
    <w:rsid w:val="00360DD6"/>
    <w:rsid w:val="003615D1"/>
    <w:rsid w:val="00361825"/>
    <w:rsid w:val="003630B9"/>
    <w:rsid w:val="0036316B"/>
    <w:rsid w:val="00363487"/>
    <w:rsid w:val="0036383C"/>
    <w:rsid w:val="00363CB2"/>
    <w:rsid w:val="00363EF3"/>
    <w:rsid w:val="0036473E"/>
    <w:rsid w:val="0036556C"/>
    <w:rsid w:val="003656F6"/>
    <w:rsid w:val="00365F36"/>
    <w:rsid w:val="003704E6"/>
    <w:rsid w:val="00370FA2"/>
    <w:rsid w:val="00371038"/>
    <w:rsid w:val="00372940"/>
    <w:rsid w:val="00372BCB"/>
    <w:rsid w:val="00373139"/>
    <w:rsid w:val="003732E3"/>
    <w:rsid w:val="003742C4"/>
    <w:rsid w:val="003744B3"/>
    <w:rsid w:val="0037473F"/>
    <w:rsid w:val="00374FE3"/>
    <w:rsid w:val="003750B4"/>
    <w:rsid w:val="003756D6"/>
    <w:rsid w:val="003758AE"/>
    <w:rsid w:val="00376756"/>
    <w:rsid w:val="00376929"/>
    <w:rsid w:val="003774CC"/>
    <w:rsid w:val="003817F8"/>
    <w:rsid w:val="00382361"/>
    <w:rsid w:val="003834A3"/>
    <w:rsid w:val="00383923"/>
    <w:rsid w:val="00383BB4"/>
    <w:rsid w:val="00384069"/>
    <w:rsid w:val="00384307"/>
    <w:rsid w:val="0038438F"/>
    <w:rsid w:val="00384B8F"/>
    <w:rsid w:val="00384F1D"/>
    <w:rsid w:val="00385173"/>
    <w:rsid w:val="00385534"/>
    <w:rsid w:val="003855F4"/>
    <w:rsid w:val="00385E8B"/>
    <w:rsid w:val="003866FB"/>
    <w:rsid w:val="0038747E"/>
    <w:rsid w:val="00387C53"/>
    <w:rsid w:val="0039014E"/>
    <w:rsid w:val="0039042F"/>
    <w:rsid w:val="0039104C"/>
    <w:rsid w:val="0039132C"/>
    <w:rsid w:val="003932E0"/>
    <w:rsid w:val="00393585"/>
    <w:rsid w:val="00393593"/>
    <w:rsid w:val="003938C7"/>
    <w:rsid w:val="00393AE5"/>
    <w:rsid w:val="00394050"/>
    <w:rsid w:val="0039411D"/>
    <w:rsid w:val="00394126"/>
    <w:rsid w:val="003941A9"/>
    <w:rsid w:val="00394752"/>
    <w:rsid w:val="00394B1A"/>
    <w:rsid w:val="00394E4A"/>
    <w:rsid w:val="0039532E"/>
    <w:rsid w:val="003953E0"/>
    <w:rsid w:val="00395747"/>
    <w:rsid w:val="00395F0B"/>
    <w:rsid w:val="0039622B"/>
    <w:rsid w:val="003969F5"/>
    <w:rsid w:val="00396D35"/>
    <w:rsid w:val="003975C5"/>
    <w:rsid w:val="00397EBC"/>
    <w:rsid w:val="003A0234"/>
    <w:rsid w:val="003A0F42"/>
    <w:rsid w:val="003A204C"/>
    <w:rsid w:val="003A23E1"/>
    <w:rsid w:val="003A412B"/>
    <w:rsid w:val="003A46B8"/>
    <w:rsid w:val="003A48A4"/>
    <w:rsid w:val="003A4CD9"/>
    <w:rsid w:val="003A5D91"/>
    <w:rsid w:val="003A5E08"/>
    <w:rsid w:val="003A75F2"/>
    <w:rsid w:val="003A79E2"/>
    <w:rsid w:val="003B0F99"/>
    <w:rsid w:val="003B1C1A"/>
    <w:rsid w:val="003B2242"/>
    <w:rsid w:val="003B2C67"/>
    <w:rsid w:val="003B2EF9"/>
    <w:rsid w:val="003B363F"/>
    <w:rsid w:val="003B455E"/>
    <w:rsid w:val="003B4881"/>
    <w:rsid w:val="003B496E"/>
    <w:rsid w:val="003B4DFA"/>
    <w:rsid w:val="003B4EF7"/>
    <w:rsid w:val="003B60BE"/>
    <w:rsid w:val="003B6302"/>
    <w:rsid w:val="003B695C"/>
    <w:rsid w:val="003B69FB"/>
    <w:rsid w:val="003B7181"/>
    <w:rsid w:val="003B7CE6"/>
    <w:rsid w:val="003C115F"/>
    <w:rsid w:val="003C132E"/>
    <w:rsid w:val="003C1489"/>
    <w:rsid w:val="003C1766"/>
    <w:rsid w:val="003C1BA0"/>
    <w:rsid w:val="003C3794"/>
    <w:rsid w:val="003C3B8A"/>
    <w:rsid w:val="003C3E60"/>
    <w:rsid w:val="003C4771"/>
    <w:rsid w:val="003C6916"/>
    <w:rsid w:val="003C7381"/>
    <w:rsid w:val="003C7FE1"/>
    <w:rsid w:val="003D14D9"/>
    <w:rsid w:val="003D1C3F"/>
    <w:rsid w:val="003D21D6"/>
    <w:rsid w:val="003D2356"/>
    <w:rsid w:val="003D2548"/>
    <w:rsid w:val="003D32BF"/>
    <w:rsid w:val="003D32DD"/>
    <w:rsid w:val="003D4C6F"/>
    <w:rsid w:val="003D4F35"/>
    <w:rsid w:val="003D5CF2"/>
    <w:rsid w:val="003D6B2E"/>
    <w:rsid w:val="003E16BF"/>
    <w:rsid w:val="003E1979"/>
    <w:rsid w:val="003E22F7"/>
    <w:rsid w:val="003E35A6"/>
    <w:rsid w:val="003E37F2"/>
    <w:rsid w:val="003E3914"/>
    <w:rsid w:val="003E4037"/>
    <w:rsid w:val="003E4B65"/>
    <w:rsid w:val="003E52C8"/>
    <w:rsid w:val="003E5A6A"/>
    <w:rsid w:val="003E5DF0"/>
    <w:rsid w:val="003E611E"/>
    <w:rsid w:val="003E7087"/>
    <w:rsid w:val="003E70E8"/>
    <w:rsid w:val="003F0B64"/>
    <w:rsid w:val="003F0B85"/>
    <w:rsid w:val="003F2279"/>
    <w:rsid w:val="003F2F64"/>
    <w:rsid w:val="003F3996"/>
    <w:rsid w:val="003F3E53"/>
    <w:rsid w:val="003F69A4"/>
    <w:rsid w:val="003F6A40"/>
    <w:rsid w:val="003F7583"/>
    <w:rsid w:val="003F7F9A"/>
    <w:rsid w:val="00401C12"/>
    <w:rsid w:val="00401C1F"/>
    <w:rsid w:val="0040221D"/>
    <w:rsid w:val="004026C4"/>
    <w:rsid w:val="00402D59"/>
    <w:rsid w:val="00404A86"/>
    <w:rsid w:val="00406432"/>
    <w:rsid w:val="00406A04"/>
    <w:rsid w:val="00407CFB"/>
    <w:rsid w:val="004107F4"/>
    <w:rsid w:val="00410D3B"/>
    <w:rsid w:val="004116B6"/>
    <w:rsid w:val="00411EDE"/>
    <w:rsid w:val="00412666"/>
    <w:rsid w:val="00412965"/>
    <w:rsid w:val="00413C2D"/>
    <w:rsid w:val="004141B3"/>
    <w:rsid w:val="00414279"/>
    <w:rsid w:val="00414F7F"/>
    <w:rsid w:val="00415019"/>
    <w:rsid w:val="00415F01"/>
    <w:rsid w:val="004160C7"/>
    <w:rsid w:val="0041626B"/>
    <w:rsid w:val="0041633A"/>
    <w:rsid w:val="00416927"/>
    <w:rsid w:val="00416D97"/>
    <w:rsid w:val="004210EE"/>
    <w:rsid w:val="004217C9"/>
    <w:rsid w:val="00421E47"/>
    <w:rsid w:val="00422355"/>
    <w:rsid w:val="00423BD6"/>
    <w:rsid w:val="004241B3"/>
    <w:rsid w:val="00425A6E"/>
    <w:rsid w:val="00426459"/>
    <w:rsid w:val="00427532"/>
    <w:rsid w:val="00430D45"/>
    <w:rsid w:val="0043340D"/>
    <w:rsid w:val="00434308"/>
    <w:rsid w:val="00434392"/>
    <w:rsid w:val="0043445F"/>
    <w:rsid w:val="00434764"/>
    <w:rsid w:val="00434A2E"/>
    <w:rsid w:val="00434C0D"/>
    <w:rsid w:val="00434DC1"/>
    <w:rsid w:val="00435351"/>
    <w:rsid w:val="0043546E"/>
    <w:rsid w:val="00435FDB"/>
    <w:rsid w:val="0043656D"/>
    <w:rsid w:val="00436ADB"/>
    <w:rsid w:val="00436CCF"/>
    <w:rsid w:val="004370FA"/>
    <w:rsid w:val="004376A0"/>
    <w:rsid w:val="00437766"/>
    <w:rsid w:val="0043778B"/>
    <w:rsid w:val="00440BDA"/>
    <w:rsid w:val="004414B3"/>
    <w:rsid w:val="004416AC"/>
    <w:rsid w:val="00442BBC"/>
    <w:rsid w:val="00443152"/>
    <w:rsid w:val="00444D39"/>
    <w:rsid w:val="004454E7"/>
    <w:rsid w:val="00445511"/>
    <w:rsid w:val="00445F9A"/>
    <w:rsid w:val="00446AE1"/>
    <w:rsid w:val="004470AF"/>
    <w:rsid w:val="004516AD"/>
    <w:rsid w:val="004516B8"/>
    <w:rsid w:val="004546FD"/>
    <w:rsid w:val="00455FDB"/>
    <w:rsid w:val="00456C19"/>
    <w:rsid w:val="004577EC"/>
    <w:rsid w:val="00460339"/>
    <w:rsid w:val="0046138A"/>
    <w:rsid w:val="004613E7"/>
    <w:rsid w:val="00461963"/>
    <w:rsid w:val="00462441"/>
    <w:rsid w:val="00462850"/>
    <w:rsid w:val="0046341F"/>
    <w:rsid w:val="00464BA7"/>
    <w:rsid w:val="00465663"/>
    <w:rsid w:val="00465C46"/>
    <w:rsid w:val="004661AF"/>
    <w:rsid w:val="004668EB"/>
    <w:rsid w:val="0046692A"/>
    <w:rsid w:val="00466BDB"/>
    <w:rsid w:val="00466C6E"/>
    <w:rsid w:val="00467D32"/>
    <w:rsid w:val="00467DA7"/>
    <w:rsid w:val="0047028D"/>
    <w:rsid w:val="00470297"/>
    <w:rsid w:val="00470493"/>
    <w:rsid w:val="004714BB"/>
    <w:rsid w:val="0047256D"/>
    <w:rsid w:val="00474962"/>
    <w:rsid w:val="004749A3"/>
    <w:rsid w:val="00475512"/>
    <w:rsid w:val="00475620"/>
    <w:rsid w:val="00476664"/>
    <w:rsid w:val="004767E5"/>
    <w:rsid w:val="00477124"/>
    <w:rsid w:val="00477570"/>
    <w:rsid w:val="0047793D"/>
    <w:rsid w:val="00477FF7"/>
    <w:rsid w:val="00480322"/>
    <w:rsid w:val="0048036A"/>
    <w:rsid w:val="004811C1"/>
    <w:rsid w:val="004820CB"/>
    <w:rsid w:val="00482517"/>
    <w:rsid w:val="004826DF"/>
    <w:rsid w:val="0048339F"/>
    <w:rsid w:val="0048407F"/>
    <w:rsid w:val="00484D99"/>
    <w:rsid w:val="00485319"/>
    <w:rsid w:val="00485829"/>
    <w:rsid w:val="00485A45"/>
    <w:rsid w:val="0048609D"/>
    <w:rsid w:val="00486295"/>
    <w:rsid w:val="004863BC"/>
    <w:rsid w:val="004864C0"/>
    <w:rsid w:val="004872E8"/>
    <w:rsid w:val="00491768"/>
    <w:rsid w:val="00491D51"/>
    <w:rsid w:val="004934A9"/>
    <w:rsid w:val="0049543A"/>
    <w:rsid w:val="0049604D"/>
    <w:rsid w:val="00496057"/>
    <w:rsid w:val="00496098"/>
    <w:rsid w:val="00496CC9"/>
    <w:rsid w:val="00496EBD"/>
    <w:rsid w:val="00497BB4"/>
    <w:rsid w:val="004A0217"/>
    <w:rsid w:val="004A136D"/>
    <w:rsid w:val="004A1692"/>
    <w:rsid w:val="004A1978"/>
    <w:rsid w:val="004A1F2F"/>
    <w:rsid w:val="004A3020"/>
    <w:rsid w:val="004A3930"/>
    <w:rsid w:val="004A4202"/>
    <w:rsid w:val="004A4356"/>
    <w:rsid w:val="004A4D2B"/>
    <w:rsid w:val="004A539E"/>
    <w:rsid w:val="004A5DE7"/>
    <w:rsid w:val="004A631C"/>
    <w:rsid w:val="004A6C2A"/>
    <w:rsid w:val="004A7366"/>
    <w:rsid w:val="004B0353"/>
    <w:rsid w:val="004B0C4B"/>
    <w:rsid w:val="004B136C"/>
    <w:rsid w:val="004B1630"/>
    <w:rsid w:val="004B2396"/>
    <w:rsid w:val="004B3025"/>
    <w:rsid w:val="004B4580"/>
    <w:rsid w:val="004B467F"/>
    <w:rsid w:val="004B46A2"/>
    <w:rsid w:val="004B48B8"/>
    <w:rsid w:val="004B4D9C"/>
    <w:rsid w:val="004B57A3"/>
    <w:rsid w:val="004B5C50"/>
    <w:rsid w:val="004B5EEC"/>
    <w:rsid w:val="004B6088"/>
    <w:rsid w:val="004B6857"/>
    <w:rsid w:val="004B6BC1"/>
    <w:rsid w:val="004B6D59"/>
    <w:rsid w:val="004B77A8"/>
    <w:rsid w:val="004B7CB2"/>
    <w:rsid w:val="004C146B"/>
    <w:rsid w:val="004C1560"/>
    <w:rsid w:val="004C2A8F"/>
    <w:rsid w:val="004C30CC"/>
    <w:rsid w:val="004C3354"/>
    <w:rsid w:val="004C4723"/>
    <w:rsid w:val="004C47F2"/>
    <w:rsid w:val="004C50E9"/>
    <w:rsid w:val="004C58DB"/>
    <w:rsid w:val="004C5F7F"/>
    <w:rsid w:val="004D008B"/>
    <w:rsid w:val="004D04E9"/>
    <w:rsid w:val="004D1462"/>
    <w:rsid w:val="004D1E06"/>
    <w:rsid w:val="004D2061"/>
    <w:rsid w:val="004D22E9"/>
    <w:rsid w:val="004D2866"/>
    <w:rsid w:val="004D3057"/>
    <w:rsid w:val="004D33F3"/>
    <w:rsid w:val="004D3E2D"/>
    <w:rsid w:val="004D3FD4"/>
    <w:rsid w:val="004D418D"/>
    <w:rsid w:val="004D51EC"/>
    <w:rsid w:val="004D56D1"/>
    <w:rsid w:val="004D5A66"/>
    <w:rsid w:val="004D5DC2"/>
    <w:rsid w:val="004D60E9"/>
    <w:rsid w:val="004D6E4C"/>
    <w:rsid w:val="004D733F"/>
    <w:rsid w:val="004D76AE"/>
    <w:rsid w:val="004D795B"/>
    <w:rsid w:val="004E000A"/>
    <w:rsid w:val="004E021B"/>
    <w:rsid w:val="004E11C8"/>
    <w:rsid w:val="004E1870"/>
    <w:rsid w:val="004E2B94"/>
    <w:rsid w:val="004E2CD3"/>
    <w:rsid w:val="004E3014"/>
    <w:rsid w:val="004E41DA"/>
    <w:rsid w:val="004E4270"/>
    <w:rsid w:val="004E4685"/>
    <w:rsid w:val="004E4ACC"/>
    <w:rsid w:val="004E7A29"/>
    <w:rsid w:val="004F00CE"/>
    <w:rsid w:val="004F0291"/>
    <w:rsid w:val="004F02C6"/>
    <w:rsid w:val="004F0A89"/>
    <w:rsid w:val="004F0E5A"/>
    <w:rsid w:val="004F1A10"/>
    <w:rsid w:val="004F1B2F"/>
    <w:rsid w:val="004F27D4"/>
    <w:rsid w:val="004F2CBD"/>
    <w:rsid w:val="004F30EB"/>
    <w:rsid w:val="004F32FC"/>
    <w:rsid w:val="004F3F22"/>
    <w:rsid w:val="004F3F7E"/>
    <w:rsid w:val="004F4183"/>
    <w:rsid w:val="004F4859"/>
    <w:rsid w:val="004F4A55"/>
    <w:rsid w:val="004F4B9D"/>
    <w:rsid w:val="004F4EC5"/>
    <w:rsid w:val="004F51A8"/>
    <w:rsid w:val="004F54A9"/>
    <w:rsid w:val="004F55C5"/>
    <w:rsid w:val="004F699D"/>
    <w:rsid w:val="004F6A32"/>
    <w:rsid w:val="004F6A8B"/>
    <w:rsid w:val="004F6C6B"/>
    <w:rsid w:val="00500211"/>
    <w:rsid w:val="00500807"/>
    <w:rsid w:val="00501C26"/>
    <w:rsid w:val="0050304B"/>
    <w:rsid w:val="00503CCE"/>
    <w:rsid w:val="00503E2D"/>
    <w:rsid w:val="005049FF"/>
    <w:rsid w:val="00504EAE"/>
    <w:rsid w:val="00506331"/>
    <w:rsid w:val="005073D2"/>
    <w:rsid w:val="00507F0D"/>
    <w:rsid w:val="0051195D"/>
    <w:rsid w:val="00511FA9"/>
    <w:rsid w:val="005124B8"/>
    <w:rsid w:val="005142CF"/>
    <w:rsid w:val="00514869"/>
    <w:rsid w:val="005151B7"/>
    <w:rsid w:val="00515A24"/>
    <w:rsid w:val="00515DDF"/>
    <w:rsid w:val="0051663F"/>
    <w:rsid w:val="00517C5E"/>
    <w:rsid w:val="0052008F"/>
    <w:rsid w:val="00520240"/>
    <w:rsid w:val="00521689"/>
    <w:rsid w:val="00521EE7"/>
    <w:rsid w:val="0052356C"/>
    <w:rsid w:val="00525992"/>
    <w:rsid w:val="00526324"/>
    <w:rsid w:val="005268B2"/>
    <w:rsid w:val="00526FF4"/>
    <w:rsid w:val="0052759D"/>
    <w:rsid w:val="00527B32"/>
    <w:rsid w:val="00527F48"/>
    <w:rsid w:val="00531022"/>
    <w:rsid w:val="0053159C"/>
    <w:rsid w:val="00531D4A"/>
    <w:rsid w:val="00531E85"/>
    <w:rsid w:val="00532D38"/>
    <w:rsid w:val="00533DA1"/>
    <w:rsid w:val="00534E4A"/>
    <w:rsid w:val="005359A5"/>
    <w:rsid w:val="005361BB"/>
    <w:rsid w:val="00536896"/>
    <w:rsid w:val="00536925"/>
    <w:rsid w:val="00536A7D"/>
    <w:rsid w:val="0053725E"/>
    <w:rsid w:val="00537E98"/>
    <w:rsid w:val="0054113C"/>
    <w:rsid w:val="00541FBC"/>
    <w:rsid w:val="0054227A"/>
    <w:rsid w:val="00543280"/>
    <w:rsid w:val="005471AF"/>
    <w:rsid w:val="00550240"/>
    <w:rsid w:val="00550C10"/>
    <w:rsid w:val="00551007"/>
    <w:rsid w:val="00553F65"/>
    <w:rsid w:val="00554008"/>
    <w:rsid w:val="005546C8"/>
    <w:rsid w:val="005547D7"/>
    <w:rsid w:val="00554ABF"/>
    <w:rsid w:val="00556778"/>
    <w:rsid w:val="00560D4A"/>
    <w:rsid w:val="0056120B"/>
    <w:rsid w:val="005622EF"/>
    <w:rsid w:val="00562574"/>
    <w:rsid w:val="00562BDE"/>
    <w:rsid w:val="00562EF4"/>
    <w:rsid w:val="00563010"/>
    <w:rsid w:val="005638BC"/>
    <w:rsid w:val="00564041"/>
    <w:rsid w:val="00565A97"/>
    <w:rsid w:val="00566C46"/>
    <w:rsid w:val="00566EFF"/>
    <w:rsid w:val="00567734"/>
    <w:rsid w:val="00571919"/>
    <w:rsid w:val="005719D5"/>
    <w:rsid w:val="005721DD"/>
    <w:rsid w:val="005742C6"/>
    <w:rsid w:val="00574DEF"/>
    <w:rsid w:val="00575591"/>
    <w:rsid w:val="00575909"/>
    <w:rsid w:val="00576176"/>
    <w:rsid w:val="00576355"/>
    <w:rsid w:val="005769D1"/>
    <w:rsid w:val="00576B41"/>
    <w:rsid w:val="00577234"/>
    <w:rsid w:val="005776EB"/>
    <w:rsid w:val="00580031"/>
    <w:rsid w:val="00580034"/>
    <w:rsid w:val="00580326"/>
    <w:rsid w:val="00580EBE"/>
    <w:rsid w:val="005821B4"/>
    <w:rsid w:val="00582C85"/>
    <w:rsid w:val="00583165"/>
    <w:rsid w:val="0058334E"/>
    <w:rsid w:val="00583F09"/>
    <w:rsid w:val="00584A04"/>
    <w:rsid w:val="00586880"/>
    <w:rsid w:val="00586B80"/>
    <w:rsid w:val="00586BE6"/>
    <w:rsid w:val="00587877"/>
    <w:rsid w:val="005904BB"/>
    <w:rsid w:val="005914B3"/>
    <w:rsid w:val="00591766"/>
    <w:rsid w:val="00591ABD"/>
    <w:rsid w:val="00592A30"/>
    <w:rsid w:val="00592F1C"/>
    <w:rsid w:val="00593F61"/>
    <w:rsid w:val="00594B35"/>
    <w:rsid w:val="00594C82"/>
    <w:rsid w:val="005954A6"/>
    <w:rsid w:val="00595891"/>
    <w:rsid w:val="00595C48"/>
    <w:rsid w:val="00595E74"/>
    <w:rsid w:val="00596AF3"/>
    <w:rsid w:val="00596B1C"/>
    <w:rsid w:val="00596FF2"/>
    <w:rsid w:val="005970E2"/>
    <w:rsid w:val="005A0963"/>
    <w:rsid w:val="005A0BA9"/>
    <w:rsid w:val="005A10D1"/>
    <w:rsid w:val="005A235B"/>
    <w:rsid w:val="005A258C"/>
    <w:rsid w:val="005A2C72"/>
    <w:rsid w:val="005A38EF"/>
    <w:rsid w:val="005A3B51"/>
    <w:rsid w:val="005A4DD5"/>
    <w:rsid w:val="005A4FD2"/>
    <w:rsid w:val="005A50DF"/>
    <w:rsid w:val="005A5DD0"/>
    <w:rsid w:val="005A63DA"/>
    <w:rsid w:val="005B141A"/>
    <w:rsid w:val="005B177D"/>
    <w:rsid w:val="005B1B84"/>
    <w:rsid w:val="005B2ED6"/>
    <w:rsid w:val="005B2EE9"/>
    <w:rsid w:val="005B2F19"/>
    <w:rsid w:val="005B3A5E"/>
    <w:rsid w:val="005B4CE1"/>
    <w:rsid w:val="005B5BA1"/>
    <w:rsid w:val="005B6161"/>
    <w:rsid w:val="005B621F"/>
    <w:rsid w:val="005B6392"/>
    <w:rsid w:val="005B7800"/>
    <w:rsid w:val="005B7CC5"/>
    <w:rsid w:val="005C072F"/>
    <w:rsid w:val="005C0730"/>
    <w:rsid w:val="005C0A9A"/>
    <w:rsid w:val="005C0AD9"/>
    <w:rsid w:val="005C0C7A"/>
    <w:rsid w:val="005C0EA9"/>
    <w:rsid w:val="005C0F21"/>
    <w:rsid w:val="005C3626"/>
    <w:rsid w:val="005C3FB9"/>
    <w:rsid w:val="005C49B6"/>
    <w:rsid w:val="005C576A"/>
    <w:rsid w:val="005C5C5C"/>
    <w:rsid w:val="005C62AB"/>
    <w:rsid w:val="005C6A7E"/>
    <w:rsid w:val="005C6BC8"/>
    <w:rsid w:val="005C7B91"/>
    <w:rsid w:val="005D0813"/>
    <w:rsid w:val="005D0D99"/>
    <w:rsid w:val="005D0EBD"/>
    <w:rsid w:val="005D1620"/>
    <w:rsid w:val="005D1668"/>
    <w:rsid w:val="005D18CE"/>
    <w:rsid w:val="005D3372"/>
    <w:rsid w:val="005D4621"/>
    <w:rsid w:val="005D47C9"/>
    <w:rsid w:val="005D4B47"/>
    <w:rsid w:val="005D5425"/>
    <w:rsid w:val="005D5891"/>
    <w:rsid w:val="005D5AB6"/>
    <w:rsid w:val="005D60FF"/>
    <w:rsid w:val="005D6789"/>
    <w:rsid w:val="005D6A10"/>
    <w:rsid w:val="005D7545"/>
    <w:rsid w:val="005E03A6"/>
    <w:rsid w:val="005E0AC6"/>
    <w:rsid w:val="005E0F61"/>
    <w:rsid w:val="005E18CB"/>
    <w:rsid w:val="005E2CA5"/>
    <w:rsid w:val="005E3156"/>
    <w:rsid w:val="005E3CF5"/>
    <w:rsid w:val="005E4398"/>
    <w:rsid w:val="005E4C22"/>
    <w:rsid w:val="005E6313"/>
    <w:rsid w:val="005E6782"/>
    <w:rsid w:val="005E7915"/>
    <w:rsid w:val="005F00A3"/>
    <w:rsid w:val="005F0A99"/>
    <w:rsid w:val="005F1E51"/>
    <w:rsid w:val="005F2862"/>
    <w:rsid w:val="005F2E94"/>
    <w:rsid w:val="005F397C"/>
    <w:rsid w:val="005F3BC3"/>
    <w:rsid w:val="005F3C4C"/>
    <w:rsid w:val="005F3D7E"/>
    <w:rsid w:val="005F4101"/>
    <w:rsid w:val="005F5422"/>
    <w:rsid w:val="005F55F6"/>
    <w:rsid w:val="005F565C"/>
    <w:rsid w:val="005F5675"/>
    <w:rsid w:val="005F598E"/>
    <w:rsid w:val="005F5CD4"/>
    <w:rsid w:val="005F5E2F"/>
    <w:rsid w:val="005F61C3"/>
    <w:rsid w:val="005F6F19"/>
    <w:rsid w:val="005F6F73"/>
    <w:rsid w:val="005F7A98"/>
    <w:rsid w:val="005F7D96"/>
    <w:rsid w:val="0060016A"/>
    <w:rsid w:val="00600461"/>
    <w:rsid w:val="0060092D"/>
    <w:rsid w:val="00600FCF"/>
    <w:rsid w:val="00601868"/>
    <w:rsid w:val="00601B59"/>
    <w:rsid w:val="00602224"/>
    <w:rsid w:val="006024CB"/>
    <w:rsid w:val="006026E8"/>
    <w:rsid w:val="006030F5"/>
    <w:rsid w:val="0060366F"/>
    <w:rsid w:val="006050BF"/>
    <w:rsid w:val="006056D6"/>
    <w:rsid w:val="00606510"/>
    <w:rsid w:val="00606964"/>
    <w:rsid w:val="00606AD0"/>
    <w:rsid w:val="00614B6B"/>
    <w:rsid w:val="00614C36"/>
    <w:rsid w:val="006152F3"/>
    <w:rsid w:val="00615861"/>
    <w:rsid w:val="00615BA6"/>
    <w:rsid w:val="00616BC6"/>
    <w:rsid w:val="00616F89"/>
    <w:rsid w:val="00617696"/>
    <w:rsid w:val="006179B9"/>
    <w:rsid w:val="00622020"/>
    <w:rsid w:val="00622735"/>
    <w:rsid w:val="00624458"/>
    <w:rsid w:val="006245CB"/>
    <w:rsid w:val="00624672"/>
    <w:rsid w:val="00624DED"/>
    <w:rsid w:val="0062530A"/>
    <w:rsid w:val="006254F1"/>
    <w:rsid w:val="00625A5A"/>
    <w:rsid w:val="0062625A"/>
    <w:rsid w:val="00626E74"/>
    <w:rsid w:val="00627227"/>
    <w:rsid w:val="00627728"/>
    <w:rsid w:val="0063085E"/>
    <w:rsid w:val="00630B24"/>
    <w:rsid w:val="00630DA6"/>
    <w:rsid w:val="00631643"/>
    <w:rsid w:val="00631B5B"/>
    <w:rsid w:val="00632A7B"/>
    <w:rsid w:val="00632F94"/>
    <w:rsid w:val="006343E8"/>
    <w:rsid w:val="006350A6"/>
    <w:rsid w:val="0063617E"/>
    <w:rsid w:val="0063637C"/>
    <w:rsid w:val="0063643E"/>
    <w:rsid w:val="0063666B"/>
    <w:rsid w:val="00636799"/>
    <w:rsid w:val="00636883"/>
    <w:rsid w:val="0063696A"/>
    <w:rsid w:val="00636CA2"/>
    <w:rsid w:val="00636E92"/>
    <w:rsid w:val="006370D7"/>
    <w:rsid w:val="0063747A"/>
    <w:rsid w:val="00637536"/>
    <w:rsid w:val="006375C6"/>
    <w:rsid w:val="00637601"/>
    <w:rsid w:val="00637CC6"/>
    <w:rsid w:val="0064060E"/>
    <w:rsid w:val="00641D68"/>
    <w:rsid w:val="00642081"/>
    <w:rsid w:val="00642A0C"/>
    <w:rsid w:val="00642F9B"/>
    <w:rsid w:val="00643E7A"/>
    <w:rsid w:val="00643F4B"/>
    <w:rsid w:val="0064404A"/>
    <w:rsid w:val="00644399"/>
    <w:rsid w:val="00644485"/>
    <w:rsid w:val="00644C23"/>
    <w:rsid w:val="00645320"/>
    <w:rsid w:val="006454ED"/>
    <w:rsid w:val="006456F8"/>
    <w:rsid w:val="00645AA3"/>
    <w:rsid w:val="00645C32"/>
    <w:rsid w:val="00645F3B"/>
    <w:rsid w:val="0064686D"/>
    <w:rsid w:val="006469B9"/>
    <w:rsid w:val="00646C4C"/>
    <w:rsid w:val="0064732C"/>
    <w:rsid w:val="00647BC3"/>
    <w:rsid w:val="00647DAE"/>
    <w:rsid w:val="00650570"/>
    <w:rsid w:val="006518C3"/>
    <w:rsid w:val="006520C9"/>
    <w:rsid w:val="00652E9C"/>
    <w:rsid w:val="0065311A"/>
    <w:rsid w:val="006534B7"/>
    <w:rsid w:val="00653CFC"/>
    <w:rsid w:val="0065437D"/>
    <w:rsid w:val="0065480B"/>
    <w:rsid w:val="00654B27"/>
    <w:rsid w:val="00654E03"/>
    <w:rsid w:val="0065517C"/>
    <w:rsid w:val="006552DB"/>
    <w:rsid w:val="00655328"/>
    <w:rsid w:val="006553EE"/>
    <w:rsid w:val="00655413"/>
    <w:rsid w:val="006556AC"/>
    <w:rsid w:val="00657B50"/>
    <w:rsid w:val="0066013C"/>
    <w:rsid w:val="0066136D"/>
    <w:rsid w:val="0066169E"/>
    <w:rsid w:val="00662583"/>
    <w:rsid w:val="00662703"/>
    <w:rsid w:val="00662A3C"/>
    <w:rsid w:val="00663479"/>
    <w:rsid w:val="00666DDA"/>
    <w:rsid w:val="006672F8"/>
    <w:rsid w:val="00667AD3"/>
    <w:rsid w:val="00667C9F"/>
    <w:rsid w:val="0067041E"/>
    <w:rsid w:val="00670FCE"/>
    <w:rsid w:val="006710CE"/>
    <w:rsid w:val="00671687"/>
    <w:rsid w:val="00672824"/>
    <w:rsid w:val="00673070"/>
    <w:rsid w:val="006743F5"/>
    <w:rsid w:val="00674814"/>
    <w:rsid w:val="00674AEC"/>
    <w:rsid w:val="006759C7"/>
    <w:rsid w:val="00676F75"/>
    <w:rsid w:val="006770AF"/>
    <w:rsid w:val="006774ED"/>
    <w:rsid w:val="006778E0"/>
    <w:rsid w:val="00680431"/>
    <w:rsid w:val="006817A5"/>
    <w:rsid w:val="0068196E"/>
    <w:rsid w:val="0068239A"/>
    <w:rsid w:val="00682755"/>
    <w:rsid w:val="006829C7"/>
    <w:rsid w:val="00682A16"/>
    <w:rsid w:val="00682F4D"/>
    <w:rsid w:val="00683417"/>
    <w:rsid w:val="00683AAF"/>
    <w:rsid w:val="00683C03"/>
    <w:rsid w:val="00684C19"/>
    <w:rsid w:val="006853BC"/>
    <w:rsid w:val="006858DD"/>
    <w:rsid w:val="006859CB"/>
    <w:rsid w:val="006866A8"/>
    <w:rsid w:val="00686BBE"/>
    <w:rsid w:val="00687605"/>
    <w:rsid w:val="00687987"/>
    <w:rsid w:val="00687A23"/>
    <w:rsid w:val="006901B2"/>
    <w:rsid w:val="0069100A"/>
    <w:rsid w:val="006912A1"/>
    <w:rsid w:val="0069224F"/>
    <w:rsid w:val="00692355"/>
    <w:rsid w:val="00692554"/>
    <w:rsid w:val="00692BE8"/>
    <w:rsid w:val="00693FB9"/>
    <w:rsid w:val="00694148"/>
    <w:rsid w:val="00694265"/>
    <w:rsid w:val="00694CD7"/>
    <w:rsid w:val="006954AA"/>
    <w:rsid w:val="006970EC"/>
    <w:rsid w:val="00697A58"/>
    <w:rsid w:val="00697B15"/>
    <w:rsid w:val="006A0129"/>
    <w:rsid w:val="006A0A6D"/>
    <w:rsid w:val="006A31F0"/>
    <w:rsid w:val="006A38A4"/>
    <w:rsid w:val="006A3D2C"/>
    <w:rsid w:val="006A4CE0"/>
    <w:rsid w:val="006A4F66"/>
    <w:rsid w:val="006A525C"/>
    <w:rsid w:val="006A5561"/>
    <w:rsid w:val="006A61EE"/>
    <w:rsid w:val="006A6540"/>
    <w:rsid w:val="006A67DA"/>
    <w:rsid w:val="006A7424"/>
    <w:rsid w:val="006A761A"/>
    <w:rsid w:val="006A7E35"/>
    <w:rsid w:val="006B0292"/>
    <w:rsid w:val="006B0806"/>
    <w:rsid w:val="006B12EB"/>
    <w:rsid w:val="006B1BC9"/>
    <w:rsid w:val="006B1F1A"/>
    <w:rsid w:val="006B3580"/>
    <w:rsid w:val="006B3774"/>
    <w:rsid w:val="006B3BB7"/>
    <w:rsid w:val="006B4051"/>
    <w:rsid w:val="006B5D74"/>
    <w:rsid w:val="006B5DBB"/>
    <w:rsid w:val="006B6084"/>
    <w:rsid w:val="006B6503"/>
    <w:rsid w:val="006B6734"/>
    <w:rsid w:val="006B68C9"/>
    <w:rsid w:val="006B765A"/>
    <w:rsid w:val="006C074A"/>
    <w:rsid w:val="006C0968"/>
    <w:rsid w:val="006C0D2A"/>
    <w:rsid w:val="006C0D7E"/>
    <w:rsid w:val="006C1AF9"/>
    <w:rsid w:val="006C342C"/>
    <w:rsid w:val="006C35CC"/>
    <w:rsid w:val="006C380C"/>
    <w:rsid w:val="006C3871"/>
    <w:rsid w:val="006C4151"/>
    <w:rsid w:val="006C4561"/>
    <w:rsid w:val="006C4EE4"/>
    <w:rsid w:val="006C5083"/>
    <w:rsid w:val="006C5230"/>
    <w:rsid w:val="006C5B8D"/>
    <w:rsid w:val="006C6A87"/>
    <w:rsid w:val="006C71AE"/>
    <w:rsid w:val="006C7CEC"/>
    <w:rsid w:val="006D0439"/>
    <w:rsid w:val="006D065B"/>
    <w:rsid w:val="006D0AB0"/>
    <w:rsid w:val="006D0C9D"/>
    <w:rsid w:val="006D1295"/>
    <w:rsid w:val="006D1F95"/>
    <w:rsid w:val="006D1FF8"/>
    <w:rsid w:val="006D2019"/>
    <w:rsid w:val="006D2350"/>
    <w:rsid w:val="006D2493"/>
    <w:rsid w:val="006D32A3"/>
    <w:rsid w:val="006D3651"/>
    <w:rsid w:val="006D4C4D"/>
    <w:rsid w:val="006D4EDE"/>
    <w:rsid w:val="006D4F59"/>
    <w:rsid w:val="006D57D9"/>
    <w:rsid w:val="006D61B6"/>
    <w:rsid w:val="006D665B"/>
    <w:rsid w:val="006D6B4B"/>
    <w:rsid w:val="006D6CD3"/>
    <w:rsid w:val="006D711E"/>
    <w:rsid w:val="006D7C0F"/>
    <w:rsid w:val="006D7CB9"/>
    <w:rsid w:val="006E0B59"/>
    <w:rsid w:val="006E1C4D"/>
    <w:rsid w:val="006E1DDE"/>
    <w:rsid w:val="006E21A4"/>
    <w:rsid w:val="006E257B"/>
    <w:rsid w:val="006E4875"/>
    <w:rsid w:val="006E4A42"/>
    <w:rsid w:val="006E4E74"/>
    <w:rsid w:val="006E5909"/>
    <w:rsid w:val="006E6FA9"/>
    <w:rsid w:val="006E703C"/>
    <w:rsid w:val="006E7614"/>
    <w:rsid w:val="006F03A6"/>
    <w:rsid w:val="006F05E0"/>
    <w:rsid w:val="006F07D6"/>
    <w:rsid w:val="006F0FA4"/>
    <w:rsid w:val="006F1E49"/>
    <w:rsid w:val="006F25CB"/>
    <w:rsid w:val="006F2C33"/>
    <w:rsid w:val="006F3E7E"/>
    <w:rsid w:val="006F3E8C"/>
    <w:rsid w:val="006F4758"/>
    <w:rsid w:val="006F5B54"/>
    <w:rsid w:val="006F5EB2"/>
    <w:rsid w:val="006F61C8"/>
    <w:rsid w:val="006F7025"/>
    <w:rsid w:val="006F71FB"/>
    <w:rsid w:val="006F72C0"/>
    <w:rsid w:val="006F772D"/>
    <w:rsid w:val="006F7DC8"/>
    <w:rsid w:val="00702796"/>
    <w:rsid w:val="007041E7"/>
    <w:rsid w:val="0070462D"/>
    <w:rsid w:val="0070483F"/>
    <w:rsid w:val="007053F0"/>
    <w:rsid w:val="00705661"/>
    <w:rsid w:val="00705723"/>
    <w:rsid w:val="00705845"/>
    <w:rsid w:val="00705E02"/>
    <w:rsid w:val="00707155"/>
    <w:rsid w:val="007076D3"/>
    <w:rsid w:val="00707C7B"/>
    <w:rsid w:val="007109E4"/>
    <w:rsid w:val="007118DF"/>
    <w:rsid w:val="00711A59"/>
    <w:rsid w:val="00711BCE"/>
    <w:rsid w:val="00712324"/>
    <w:rsid w:val="00712399"/>
    <w:rsid w:val="00712DDF"/>
    <w:rsid w:val="00713E63"/>
    <w:rsid w:val="00715DF9"/>
    <w:rsid w:val="00715DFE"/>
    <w:rsid w:val="00715F59"/>
    <w:rsid w:val="00716C5B"/>
    <w:rsid w:val="00716FE5"/>
    <w:rsid w:val="00717C7B"/>
    <w:rsid w:val="0072043B"/>
    <w:rsid w:val="007213F7"/>
    <w:rsid w:val="00722232"/>
    <w:rsid w:val="00722587"/>
    <w:rsid w:val="007238AD"/>
    <w:rsid w:val="00724166"/>
    <w:rsid w:val="00725D1C"/>
    <w:rsid w:val="00726200"/>
    <w:rsid w:val="00726BE4"/>
    <w:rsid w:val="0072760B"/>
    <w:rsid w:val="00727895"/>
    <w:rsid w:val="00727F97"/>
    <w:rsid w:val="0073003D"/>
    <w:rsid w:val="007326EA"/>
    <w:rsid w:val="00733C91"/>
    <w:rsid w:val="0073577E"/>
    <w:rsid w:val="00735AB0"/>
    <w:rsid w:val="00735CA7"/>
    <w:rsid w:val="007363CB"/>
    <w:rsid w:val="0073790A"/>
    <w:rsid w:val="0074051C"/>
    <w:rsid w:val="0074156D"/>
    <w:rsid w:val="007416E3"/>
    <w:rsid w:val="00742736"/>
    <w:rsid w:val="00743CEE"/>
    <w:rsid w:val="00744B73"/>
    <w:rsid w:val="00744F17"/>
    <w:rsid w:val="00745B44"/>
    <w:rsid w:val="007462F4"/>
    <w:rsid w:val="00746B24"/>
    <w:rsid w:val="00746F31"/>
    <w:rsid w:val="00747511"/>
    <w:rsid w:val="007475CC"/>
    <w:rsid w:val="007477D3"/>
    <w:rsid w:val="0075046D"/>
    <w:rsid w:val="0075073D"/>
    <w:rsid w:val="00750F05"/>
    <w:rsid w:val="00751B58"/>
    <w:rsid w:val="00751C18"/>
    <w:rsid w:val="00752DA2"/>
    <w:rsid w:val="00753DD9"/>
    <w:rsid w:val="00753EEE"/>
    <w:rsid w:val="007545C9"/>
    <w:rsid w:val="00754B5B"/>
    <w:rsid w:val="00755084"/>
    <w:rsid w:val="00755261"/>
    <w:rsid w:val="007559F6"/>
    <w:rsid w:val="0075612F"/>
    <w:rsid w:val="007563F1"/>
    <w:rsid w:val="00756539"/>
    <w:rsid w:val="00756942"/>
    <w:rsid w:val="0075757D"/>
    <w:rsid w:val="00760361"/>
    <w:rsid w:val="00760488"/>
    <w:rsid w:val="00761296"/>
    <w:rsid w:val="00761FCE"/>
    <w:rsid w:val="00762657"/>
    <w:rsid w:val="00762804"/>
    <w:rsid w:val="007632D6"/>
    <w:rsid w:val="007636D8"/>
    <w:rsid w:val="00763E73"/>
    <w:rsid w:val="007640F5"/>
    <w:rsid w:val="007661FD"/>
    <w:rsid w:val="00766841"/>
    <w:rsid w:val="00767FBC"/>
    <w:rsid w:val="0077014B"/>
    <w:rsid w:val="00770B8B"/>
    <w:rsid w:val="00772CB6"/>
    <w:rsid w:val="00773A96"/>
    <w:rsid w:val="00773EE6"/>
    <w:rsid w:val="00773F52"/>
    <w:rsid w:val="00773F5E"/>
    <w:rsid w:val="00775CDB"/>
    <w:rsid w:val="0077728E"/>
    <w:rsid w:val="00777332"/>
    <w:rsid w:val="00777B67"/>
    <w:rsid w:val="0078027C"/>
    <w:rsid w:val="00780841"/>
    <w:rsid w:val="00780A67"/>
    <w:rsid w:val="007813A5"/>
    <w:rsid w:val="00781694"/>
    <w:rsid w:val="007825FF"/>
    <w:rsid w:val="007828B8"/>
    <w:rsid w:val="00783045"/>
    <w:rsid w:val="0078335F"/>
    <w:rsid w:val="00783562"/>
    <w:rsid w:val="00783F94"/>
    <w:rsid w:val="00785177"/>
    <w:rsid w:val="0078591A"/>
    <w:rsid w:val="00785D19"/>
    <w:rsid w:val="007863D7"/>
    <w:rsid w:val="00786845"/>
    <w:rsid w:val="00790C8E"/>
    <w:rsid w:val="0079180A"/>
    <w:rsid w:val="0079229E"/>
    <w:rsid w:val="00792373"/>
    <w:rsid w:val="0079257B"/>
    <w:rsid w:val="007947F1"/>
    <w:rsid w:val="00796D2C"/>
    <w:rsid w:val="007A0518"/>
    <w:rsid w:val="007A1960"/>
    <w:rsid w:val="007A22C0"/>
    <w:rsid w:val="007A2A29"/>
    <w:rsid w:val="007A2F41"/>
    <w:rsid w:val="007A3714"/>
    <w:rsid w:val="007A38EF"/>
    <w:rsid w:val="007A3D1C"/>
    <w:rsid w:val="007A3DC5"/>
    <w:rsid w:val="007A4494"/>
    <w:rsid w:val="007A48AD"/>
    <w:rsid w:val="007A5DA9"/>
    <w:rsid w:val="007A68A2"/>
    <w:rsid w:val="007A744B"/>
    <w:rsid w:val="007A79D3"/>
    <w:rsid w:val="007A7D63"/>
    <w:rsid w:val="007B07A2"/>
    <w:rsid w:val="007B0DCF"/>
    <w:rsid w:val="007B22AE"/>
    <w:rsid w:val="007B25E9"/>
    <w:rsid w:val="007B328A"/>
    <w:rsid w:val="007B3DF4"/>
    <w:rsid w:val="007B3FD1"/>
    <w:rsid w:val="007B4861"/>
    <w:rsid w:val="007B4BAA"/>
    <w:rsid w:val="007B4F1A"/>
    <w:rsid w:val="007B5329"/>
    <w:rsid w:val="007B6E8B"/>
    <w:rsid w:val="007B7116"/>
    <w:rsid w:val="007B7330"/>
    <w:rsid w:val="007B7959"/>
    <w:rsid w:val="007B7E9E"/>
    <w:rsid w:val="007C0165"/>
    <w:rsid w:val="007C0332"/>
    <w:rsid w:val="007C1935"/>
    <w:rsid w:val="007C30F3"/>
    <w:rsid w:val="007C323F"/>
    <w:rsid w:val="007C367C"/>
    <w:rsid w:val="007C3EC6"/>
    <w:rsid w:val="007C4207"/>
    <w:rsid w:val="007C42D3"/>
    <w:rsid w:val="007C4ADC"/>
    <w:rsid w:val="007C51A0"/>
    <w:rsid w:val="007C58B3"/>
    <w:rsid w:val="007C6A71"/>
    <w:rsid w:val="007C76E3"/>
    <w:rsid w:val="007C787C"/>
    <w:rsid w:val="007C7AED"/>
    <w:rsid w:val="007C7DF0"/>
    <w:rsid w:val="007D01E5"/>
    <w:rsid w:val="007D07BA"/>
    <w:rsid w:val="007D1ED1"/>
    <w:rsid w:val="007D1FF8"/>
    <w:rsid w:val="007D315B"/>
    <w:rsid w:val="007D394F"/>
    <w:rsid w:val="007D4173"/>
    <w:rsid w:val="007D54FD"/>
    <w:rsid w:val="007D6F17"/>
    <w:rsid w:val="007D71AF"/>
    <w:rsid w:val="007D77C7"/>
    <w:rsid w:val="007D7B90"/>
    <w:rsid w:val="007D7DB7"/>
    <w:rsid w:val="007D7DD9"/>
    <w:rsid w:val="007D7F2C"/>
    <w:rsid w:val="007E00E0"/>
    <w:rsid w:val="007E2DC7"/>
    <w:rsid w:val="007E343A"/>
    <w:rsid w:val="007E38E2"/>
    <w:rsid w:val="007E3B2D"/>
    <w:rsid w:val="007E4951"/>
    <w:rsid w:val="007E5C3C"/>
    <w:rsid w:val="007E70A5"/>
    <w:rsid w:val="007F050D"/>
    <w:rsid w:val="007F172D"/>
    <w:rsid w:val="007F1E0F"/>
    <w:rsid w:val="007F316C"/>
    <w:rsid w:val="007F336B"/>
    <w:rsid w:val="007F4205"/>
    <w:rsid w:val="007F4C4C"/>
    <w:rsid w:val="007F4C7E"/>
    <w:rsid w:val="007F4F0C"/>
    <w:rsid w:val="007F4F38"/>
    <w:rsid w:val="007F6194"/>
    <w:rsid w:val="007F7011"/>
    <w:rsid w:val="0080088F"/>
    <w:rsid w:val="00802A11"/>
    <w:rsid w:val="00803558"/>
    <w:rsid w:val="00803975"/>
    <w:rsid w:val="008045D8"/>
    <w:rsid w:val="008046D5"/>
    <w:rsid w:val="00805326"/>
    <w:rsid w:val="00805399"/>
    <w:rsid w:val="0080589F"/>
    <w:rsid w:val="00806283"/>
    <w:rsid w:val="00806667"/>
    <w:rsid w:val="00810530"/>
    <w:rsid w:val="008106BA"/>
    <w:rsid w:val="00810B40"/>
    <w:rsid w:val="00810E1F"/>
    <w:rsid w:val="008115B8"/>
    <w:rsid w:val="00813B4D"/>
    <w:rsid w:val="008142E0"/>
    <w:rsid w:val="00816B97"/>
    <w:rsid w:val="00816CBD"/>
    <w:rsid w:val="008172B2"/>
    <w:rsid w:val="00820A7A"/>
    <w:rsid w:val="00820D71"/>
    <w:rsid w:val="00820E59"/>
    <w:rsid w:val="00822B47"/>
    <w:rsid w:val="00822B7C"/>
    <w:rsid w:val="00822F87"/>
    <w:rsid w:val="00823D10"/>
    <w:rsid w:val="008242EE"/>
    <w:rsid w:val="00824AC7"/>
    <w:rsid w:val="0082544F"/>
    <w:rsid w:val="00826406"/>
    <w:rsid w:val="00826522"/>
    <w:rsid w:val="008265B4"/>
    <w:rsid w:val="008279D1"/>
    <w:rsid w:val="00827BF2"/>
    <w:rsid w:val="00827DD9"/>
    <w:rsid w:val="0083023B"/>
    <w:rsid w:val="00830CCB"/>
    <w:rsid w:val="00831064"/>
    <w:rsid w:val="00831F67"/>
    <w:rsid w:val="0083281F"/>
    <w:rsid w:val="00832C72"/>
    <w:rsid w:val="008331B1"/>
    <w:rsid w:val="00834315"/>
    <w:rsid w:val="00834346"/>
    <w:rsid w:val="00834468"/>
    <w:rsid w:val="00834604"/>
    <w:rsid w:val="008355A8"/>
    <w:rsid w:val="00835C64"/>
    <w:rsid w:val="008369C6"/>
    <w:rsid w:val="00837B37"/>
    <w:rsid w:val="00837C28"/>
    <w:rsid w:val="00840429"/>
    <w:rsid w:val="00840AB6"/>
    <w:rsid w:val="00840E06"/>
    <w:rsid w:val="00841942"/>
    <w:rsid w:val="00841A1B"/>
    <w:rsid w:val="00841A6F"/>
    <w:rsid w:val="00841DB0"/>
    <w:rsid w:val="008423DE"/>
    <w:rsid w:val="0084242B"/>
    <w:rsid w:val="00842A3F"/>
    <w:rsid w:val="00843823"/>
    <w:rsid w:val="008438E2"/>
    <w:rsid w:val="00844A57"/>
    <w:rsid w:val="00844E1B"/>
    <w:rsid w:val="00845C0A"/>
    <w:rsid w:val="0084625E"/>
    <w:rsid w:val="00846650"/>
    <w:rsid w:val="008468BF"/>
    <w:rsid w:val="008474F9"/>
    <w:rsid w:val="00847D9B"/>
    <w:rsid w:val="00847FA6"/>
    <w:rsid w:val="0085011B"/>
    <w:rsid w:val="0085098E"/>
    <w:rsid w:val="00851094"/>
    <w:rsid w:val="008516CB"/>
    <w:rsid w:val="00851C31"/>
    <w:rsid w:val="00852972"/>
    <w:rsid w:val="00852D6F"/>
    <w:rsid w:val="00854615"/>
    <w:rsid w:val="008547DF"/>
    <w:rsid w:val="008557D4"/>
    <w:rsid w:val="008558C4"/>
    <w:rsid w:val="00856B08"/>
    <w:rsid w:val="0085760D"/>
    <w:rsid w:val="0085780A"/>
    <w:rsid w:val="00860D01"/>
    <w:rsid w:val="00860E0F"/>
    <w:rsid w:val="0086189E"/>
    <w:rsid w:val="00861CED"/>
    <w:rsid w:val="008621BA"/>
    <w:rsid w:val="008628F1"/>
    <w:rsid w:val="0086453E"/>
    <w:rsid w:val="00865B34"/>
    <w:rsid w:val="00866052"/>
    <w:rsid w:val="00866329"/>
    <w:rsid w:val="008664BF"/>
    <w:rsid w:val="00866F42"/>
    <w:rsid w:val="00867351"/>
    <w:rsid w:val="00867EEE"/>
    <w:rsid w:val="00870487"/>
    <w:rsid w:val="00870748"/>
    <w:rsid w:val="00870750"/>
    <w:rsid w:val="00871D4F"/>
    <w:rsid w:val="00872102"/>
    <w:rsid w:val="00872A75"/>
    <w:rsid w:val="00872DD5"/>
    <w:rsid w:val="00873095"/>
    <w:rsid w:val="00873FCF"/>
    <w:rsid w:val="008740AB"/>
    <w:rsid w:val="00875F44"/>
    <w:rsid w:val="0087642C"/>
    <w:rsid w:val="00877011"/>
    <w:rsid w:val="0087716F"/>
    <w:rsid w:val="00880653"/>
    <w:rsid w:val="00880C64"/>
    <w:rsid w:val="00881521"/>
    <w:rsid w:val="00881E4F"/>
    <w:rsid w:val="00882FC9"/>
    <w:rsid w:val="00883702"/>
    <w:rsid w:val="008843A5"/>
    <w:rsid w:val="0088446F"/>
    <w:rsid w:val="008845AC"/>
    <w:rsid w:val="0088484B"/>
    <w:rsid w:val="0088499E"/>
    <w:rsid w:val="00884F7A"/>
    <w:rsid w:val="00885C4A"/>
    <w:rsid w:val="00886066"/>
    <w:rsid w:val="00886296"/>
    <w:rsid w:val="00887456"/>
    <w:rsid w:val="00887946"/>
    <w:rsid w:val="00887989"/>
    <w:rsid w:val="00887DD1"/>
    <w:rsid w:val="00887F3E"/>
    <w:rsid w:val="0089001E"/>
    <w:rsid w:val="008902A2"/>
    <w:rsid w:val="00890391"/>
    <w:rsid w:val="00890776"/>
    <w:rsid w:val="008913A4"/>
    <w:rsid w:val="00892711"/>
    <w:rsid w:val="008931FF"/>
    <w:rsid w:val="0089330F"/>
    <w:rsid w:val="0089343D"/>
    <w:rsid w:val="00893BE3"/>
    <w:rsid w:val="008968EA"/>
    <w:rsid w:val="0089732C"/>
    <w:rsid w:val="008979C9"/>
    <w:rsid w:val="008A015E"/>
    <w:rsid w:val="008A03C3"/>
    <w:rsid w:val="008A04F5"/>
    <w:rsid w:val="008A1899"/>
    <w:rsid w:val="008A200E"/>
    <w:rsid w:val="008A251D"/>
    <w:rsid w:val="008A2AE4"/>
    <w:rsid w:val="008A2DD2"/>
    <w:rsid w:val="008A3B5F"/>
    <w:rsid w:val="008A407B"/>
    <w:rsid w:val="008A41B0"/>
    <w:rsid w:val="008A46B9"/>
    <w:rsid w:val="008A523C"/>
    <w:rsid w:val="008A5536"/>
    <w:rsid w:val="008A5B42"/>
    <w:rsid w:val="008A5EDD"/>
    <w:rsid w:val="008A5FCF"/>
    <w:rsid w:val="008A71E5"/>
    <w:rsid w:val="008A76DF"/>
    <w:rsid w:val="008A7996"/>
    <w:rsid w:val="008A7B36"/>
    <w:rsid w:val="008B0259"/>
    <w:rsid w:val="008B09A4"/>
    <w:rsid w:val="008B0F82"/>
    <w:rsid w:val="008B0F97"/>
    <w:rsid w:val="008B1028"/>
    <w:rsid w:val="008B1D0B"/>
    <w:rsid w:val="008B2A92"/>
    <w:rsid w:val="008B342D"/>
    <w:rsid w:val="008B3AE8"/>
    <w:rsid w:val="008B3B3A"/>
    <w:rsid w:val="008B4264"/>
    <w:rsid w:val="008B4620"/>
    <w:rsid w:val="008B4689"/>
    <w:rsid w:val="008B4B2B"/>
    <w:rsid w:val="008B5A51"/>
    <w:rsid w:val="008B677A"/>
    <w:rsid w:val="008B6AA7"/>
    <w:rsid w:val="008B71CD"/>
    <w:rsid w:val="008B733F"/>
    <w:rsid w:val="008B767F"/>
    <w:rsid w:val="008B7AEB"/>
    <w:rsid w:val="008B7DE7"/>
    <w:rsid w:val="008C0BE9"/>
    <w:rsid w:val="008C102F"/>
    <w:rsid w:val="008C16D8"/>
    <w:rsid w:val="008C1A04"/>
    <w:rsid w:val="008C1A28"/>
    <w:rsid w:val="008C2FD8"/>
    <w:rsid w:val="008C39D4"/>
    <w:rsid w:val="008C3FD6"/>
    <w:rsid w:val="008C468D"/>
    <w:rsid w:val="008C475A"/>
    <w:rsid w:val="008C50F0"/>
    <w:rsid w:val="008C5635"/>
    <w:rsid w:val="008C57F5"/>
    <w:rsid w:val="008C5A92"/>
    <w:rsid w:val="008C7030"/>
    <w:rsid w:val="008C72B4"/>
    <w:rsid w:val="008C7CB2"/>
    <w:rsid w:val="008D1CFD"/>
    <w:rsid w:val="008D295B"/>
    <w:rsid w:val="008D2B27"/>
    <w:rsid w:val="008D2FB3"/>
    <w:rsid w:val="008D3826"/>
    <w:rsid w:val="008D3D47"/>
    <w:rsid w:val="008D3F9E"/>
    <w:rsid w:val="008D4AF9"/>
    <w:rsid w:val="008D56D8"/>
    <w:rsid w:val="008D5DE3"/>
    <w:rsid w:val="008D5E32"/>
    <w:rsid w:val="008D5F84"/>
    <w:rsid w:val="008D624E"/>
    <w:rsid w:val="008D6DD0"/>
    <w:rsid w:val="008D7EE9"/>
    <w:rsid w:val="008E014A"/>
    <w:rsid w:val="008E02FA"/>
    <w:rsid w:val="008E1D2C"/>
    <w:rsid w:val="008E21A0"/>
    <w:rsid w:val="008E2330"/>
    <w:rsid w:val="008E36CA"/>
    <w:rsid w:val="008E478C"/>
    <w:rsid w:val="008E5966"/>
    <w:rsid w:val="008E6072"/>
    <w:rsid w:val="008E6D4A"/>
    <w:rsid w:val="008E724B"/>
    <w:rsid w:val="008F0CF1"/>
    <w:rsid w:val="008F0FE7"/>
    <w:rsid w:val="008F3193"/>
    <w:rsid w:val="008F4425"/>
    <w:rsid w:val="008F4DB4"/>
    <w:rsid w:val="008F4E3C"/>
    <w:rsid w:val="008F5002"/>
    <w:rsid w:val="008F61CA"/>
    <w:rsid w:val="008F6362"/>
    <w:rsid w:val="008F78EA"/>
    <w:rsid w:val="008F7AC1"/>
    <w:rsid w:val="008F7C25"/>
    <w:rsid w:val="00900168"/>
    <w:rsid w:val="00900397"/>
    <w:rsid w:val="00902816"/>
    <w:rsid w:val="00902F53"/>
    <w:rsid w:val="00903097"/>
    <w:rsid w:val="00904075"/>
    <w:rsid w:val="009043E4"/>
    <w:rsid w:val="00905D88"/>
    <w:rsid w:val="00906547"/>
    <w:rsid w:val="00906D79"/>
    <w:rsid w:val="00907011"/>
    <w:rsid w:val="00907073"/>
    <w:rsid w:val="00907A82"/>
    <w:rsid w:val="0091107D"/>
    <w:rsid w:val="00911944"/>
    <w:rsid w:val="0091211A"/>
    <w:rsid w:val="009125DF"/>
    <w:rsid w:val="00912873"/>
    <w:rsid w:val="00913619"/>
    <w:rsid w:val="0091363A"/>
    <w:rsid w:val="00914B9A"/>
    <w:rsid w:val="00914D1D"/>
    <w:rsid w:val="009152A6"/>
    <w:rsid w:val="00916F07"/>
    <w:rsid w:val="009170AD"/>
    <w:rsid w:val="00917220"/>
    <w:rsid w:val="00917308"/>
    <w:rsid w:val="00917B7A"/>
    <w:rsid w:val="00917EF0"/>
    <w:rsid w:val="00917FB7"/>
    <w:rsid w:val="00920D37"/>
    <w:rsid w:val="00921B13"/>
    <w:rsid w:val="00922A24"/>
    <w:rsid w:val="00923B14"/>
    <w:rsid w:val="00925399"/>
    <w:rsid w:val="0092547C"/>
    <w:rsid w:val="00925AF2"/>
    <w:rsid w:val="0092609E"/>
    <w:rsid w:val="00926284"/>
    <w:rsid w:val="009262DE"/>
    <w:rsid w:val="00926366"/>
    <w:rsid w:val="00926A9D"/>
    <w:rsid w:val="00926D9A"/>
    <w:rsid w:val="00930228"/>
    <w:rsid w:val="00931299"/>
    <w:rsid w:val="0093177C"/>
    <w:rsid w:val="00931B68"/>
    <w:rsid w:val="00931F81"/>
    <w:rsid w:val="0093424B"/>
    <w:rsid w:val="00934671"/>
    <w:rsid w:val="00934A9C"/>
    <w:rsid w:val="00934B3A"/>
    <w:rsid w:val="009355E2"/>
    <w:rsid w:val="0093595D"/>
    <w:rsid w:val="00935BD5"/>
    <w:rsid w:val="00936349"/>
    <w:rsid w:val="00936F9E"/>
    <w:rsid w:val="009373CA"/>
    <w:rsid w:val="0094101B"/>
    <w:rsid w:val="00942E58"/>
    <w:rsid w:val="00943008"/>
    <w:rsid w:val="0094342B"/>
    <w:rsid w:val="009438FB"/>
    <w:rsid w:val="00943A03"/>
    <w:rsid w:val="00943A76"/>
    <w:rsid w:val="00943DE9"/>
    <w:rsid w:val="00944B38"/>
    <w:rsid w:val="0094515A"/>
    <w:rsid w:val="00945362"/>
    <w:rsid w:val="0094695A"/>
    <w:rsid w:val="00950DC0"/>
    <w:rsid w:val="009515C1"/>
    <w:rsid w:val="009527F7"/>
    <w:rsid w:val="00952D61"/>
    <w:rsid w:val="009539F2"/>
    <w:rsid w:val="00953F95"/>
    <w:rsid w:val="0095466D"/>
    <w:rsid w:val="00954AE3"/>
    <w:rsid w:val="0095664F"/>
    <w:rsid w:val="009569E7"/>
    <w:rsid w:val="00957090"/>
    <w:rsid w:val="00957362"/>
    <w:rsid w:val="009576BC"/>
    <w:rsid w:val="009604FC"/>
    <w:rsid w:val="009609E4"/>
    <w:rsid w:val="00960B46"/>
    <w:rsid w:val="00961953"/>
    <w:rsid w:val="00961C9F"/>
    <w:rsid w:val="00961E53"/>
    <w:rsid w:val="009630D8"/>
    <w:rsid w:val="0096314C"/>
    <w:rsid w:val="00964172"/>
    <w:rsid w:val="00965508"/>
    <w:rsid w:val="009669BD"/>
    <w:rsid w:val="009669E5"/>
    <w:rsid w:val="00966D71"/>
    <w:rsid w:val="00971166"/>
    <w:rsid w:val="00971825"/>
    <w:rsid w:val="00971CEC"/>
    <w:rsid w:val="00971E34"/>
    <w:rsid w:val="0097399C"/>
    <w:rsid w:val="009740B4"/>
    <w:rsid w:val="009744DE"/>
    <w:rsid w:val="009749A8"/>
    <w:rsid w:val="00975075"/>
    <w:rsid w:val="0097561C"/>
    <w:rsid w:val="00975D6B"/>
    <w:rsid w:val="00976072"/>
    <w:rsid w:val="009760AA"/>
    <w:rsid w:val="00976637"/>
    <w:rsid w:val="00976BCA"/>
    <w:rsid w:val="00976FC3"/>
    <w:rsid w:val="009770F7"/>
    <w:rsid w:val="00980FA4"/>
    <w:rsid w:val="00981B1F"/>
    <w:rsid w:val="00981BCD"/>
    <w:rsid w:val="009823B5"/>
    <w:rsid w:val="00983045"/>
    <w:rsid w:val="00984820"/>
    <w:rsid w:val="00984AE9"/>
    <w:rsid w:val="00984FFF"/>
    <w:rsid w:val="00985755"/>
    <w:rsid w:val="0098666C"/>
    <w:rsid w:val="0098676A"/>
    <w:rsid w:val="00986A5E"/>
    <w:rsid w:val="00986B1A"/>
    <w:rsid w:val="00987610"/>
    <w:rsid w:val="00987ED9"/>
    <w:rsid w:val="0099101E"/>
    <w:rsid w:val="00991CC2"/>
    <w:rsid w:val="00992806"/>
    <w:rsid w:val="009931FF"/>
    <w:rsid w:val="0099325F"/>
    <w:rsid w:val="00993B83"/>
    <w:rsid w:val="00994105"/>
    <w:rsid w:val="00994C73"/>
    <w:rsid w:val="009950B5"/>
    <w:rsid w:val="00995370"/>
    <w:rsid w:val="00995452"/>
    <w:rsid w:val="0099571F"/>
    <w:rsid w:val="0099698B"/>
    <w:rsid w:val="0099699A"/>
    <w:rsid w:val="00997117"/>
    <w:rsid w:val="009A0CC7"/>
    <w:rsid w:val="009A10AF"/>
    <w:rsid w:val="009A194C"/>
    <w:rsid w:val="009A210E"/>
    <w:rsid w:val="009A2827"/>
    <w:rsid w:val="009A3064"/>
    <w:rsid w:val="009A61DB"/>
    <w:rsid w:val="009A6743"/>
    <w:rsid w:val="009A6A6E"/>
    <w:rsid w:val="009A780F"/>
    <w:rsid w:val="009A7CE1"/>
    <w:rsid w:val="009B07C6"/>
    <w:rsid w:val="009B1B3F"/>
    <w:rsid w:val="009B1D45"/>
    <w:rsid w:val="009B1E70"/>
    <w:rsid w:val="009B203A"/>
    <w:rsid w:val="009B244D"/>
    <w:rsid w:val="009B35E2"/>
    <w:rsid w:val="009B3748"/>
    <w:rsid w:val="009B7CDC"/>
    <w:rsid w:val="009B7FF8"/>
    <w:rsid w:val="009C0C18"/>
    <w:rsid w:val="009C0F00"/>
    <w:rsid w:val="009C294D"/>
    <w:rsid w:val="009C315D"/>
    <w:rsid w:val="009C38ED"/>
    <w:rsid w:val="009C4581"/>
    <w:rsid w:val="009C4952"/>
    <w:rsid w:val="009C5014"/>
    <w:rsid w:val="009C5405"/>
    <w:rsid w:val="009C5E08"/>
    <w:rsid w:val="009C6911"/>
    <w:rsid w:val="009C694A"/>
    <w:rsid w:val="009C6963"/>
    <w:rsid w:val="009C7B3A"/>
    <w:rsid w:val="009D0F1B"/>
    <w:rsid w:val="009D105B"/>
    <w:rsid w:val="009D37C2"/>
    <w:rsid w:val="009D3CBD"/>
    <w:rsid w:val="009D3F1B"/>
    <w:rsid w:val="009D5B22"/>
    <w:rsid w:val="009D5F9C"/>
    <w:rsid w:val="009D6660"/>
    <w:rsid w:val="009D66DC"/>
    <w:rsid w:val="009D6D87"/>
    <w:rsid w:val="009D6E5D"/>
    <w:rsid w:val="009D7895"/>
    <w:rsid w:val="009D7C30"/>
    <w:rsid w:val="009E028C"/>
    <w:rsid w:val="009E0705"/>
    <w:rsid w:val="009E14E0"/>
    <w:rsid w:val="009E1BDE"/>
    <w:rsid w:val="009E214C"/>
    <w:rsid w:val="009E277E"/>
    <w:rsid w:val="009E29E9"/>
    <w:rsid w:val="009E2D50"/>
    <w:rsid w:val="009E2EB9"/>
    <w:rsid w:val="009E30D4"/>
    <w:rsid w:val="009E3638"/>
    <w:rsid w:val="009E3A53"/>
    <w:rsid w:val="009E4136"/>
    <w:rsid w:val="009E4B69"/>
    <w:rsid w:val="009E4C7A"/>
    <w:rsid w:val="009E53FF"/>
    <w:rsid w:val="009E59E0"/>
    <w:rsid w:val="009E5BEF"/>
    <w:rsid w:val="009E5D7D"/>
    <w:rsid w:val="009E5E08"/>
    <w:rsid w:val="009E669D"/>
    <w:rsid w:val="009E6B21"/>
    <w:rsid w:val="009E77C2"/>
    <w:rsid w:val="009E7A72"/>
    <w:rsid w:val="009F0921"/>
    <w:rsid w:val="009F0C5A"/>
    <w:rsid w:val="009F1AC1"/>
    <w:rsid w:val="009F1C7E"/>
    <w:rsid w:val="009F2709"/>
    <w:rsid w:val="009F2765"/>
    <w:rsid w:val="009F3D20"/>
    <w:rsid w:val="009F3E7B"/>
    <w:rsid w:val="009F3F32"/>
    <w:rsid w:val="009F461B"/>
    <w:rsid w:val="009F5352"/>
    <w:rsid w:val="009F5C81"/>
    <w:rsid w:val="009F61DF"/>
    <w:rsid w:val="009F6BD1"/>
    <w:rsid w:val="009F720C"/>
    <w:rsid w:val="009F7668"/>
    <w:rsid w:val="00A00616"/>
    <w:rsid w:val="00A01580"/>
    <w:rsid w:val="00A01745"/>
    <w:rsid w:val="00A02407"/>
    <w:rsid w:val="00A025FC"/>
    <w:rsid w:val="00A02EDA"/>
    <w:rsid w:val="00A044C6"/>
    <w:rsid w:val="00A0677E"/>
    <w:rsid w:val="00A076AC"/>
    <w:rsid w:val="00A1098E"/>
    <w:rsid w:val="00A1108D"/>
    <w:rsid w:val="00A118C5"/>
    <w:rsid w:val="00A128BF"/>
    <w:rsid w:val="00A12F31"/>
    <w:rsid w:val="00A1301E"/>
    <w:rsid w:val="00A1315D"/>
    <w:rsid w:val="00A1332A"/>
    <w:rsid w:val="00A153E3"/>
    <w:rsid w:val="00A15BD3"/>
    <w:rsid w:val="00A16F8A"/>
    <w:rsid w:val="00A2046F"/>
    <w:rsid w:val="00A211CC"/>
    <w:rsid w:val="00A21B97"/>
    <w:rsid w:val="00A2234F"/>
    <w:rsid w:val="00A22EB8"/>
    <w:rsid w:val="00A23C19"/>
    <w:rsid w:val="00A23DA9"/>
    <w:rsid w:val="00A247B8"/>
    <w:rsid w:val="00A2644F"/>
    <w:rsid w:val="00A2657B"/>
    <w:rsid w:val="00A26670"/>
    <w:rsid w:val="00A3017F"/>
    <w:rsid w:val="00A309E2"/>
    <w:rsid w:val="00A3184E"/>
    <w:rsid w:val="00A3320F"/>
    <w:rsid w:val="00A34B19"/>
    <w:rsid w:val="00A34C3E"/>
    <w:rsid w:val="00A35155"/>
    <w:rsid w:val="00A36AE1"/>
    <w:rsid w:val="00A37627"/>
    <w:rsid w:val="00A378EC"/>
    <w:rsid w:val="00A413BF"/>
    <w:rsid w:val="00A4210C"/>
    <w:rsid w:val="00A42708"/>
    <w:rsid w:val="00A428C6"/>
    <w:rsid w:val="00A438F1"/>
    <w:rsid w:val="00A44235"/>
    <w:rsid w:val="00A44347"/>
    <w:rsid w:val="00A45CA9"/>
    <w:rsid w:val="00A4629E"/>
    <w:rsid w:val="00A46E20"/>
    <w:rsid w:val="00A4705B"/>
    <w:rsid w:val="00A4780C"/>
    <w:rsid w:val="00A478E1"/>
    <w:rsid w:val="00A500A1"/>
    <w:rsid w:val="00A50980"/>
    <w:rsid w:val="00A50B01"/>
    <w:rsid w:val="00A52506"/>
    <w:rsid w:val="00A52DD4"/>
    <w:rsid w:val="00A53465"/>
    <w:rsid w:val="00A53B0F"/>
    <w:rsid w:val="00A558B5"/>
    <w:rsid w:val="00A55B36"/>
    <w:rsid w:val="00A55DB0"/>
    <w:rsid w:val="00A579C2"/>
    <w:rsid w:val="00A6001D"/>
    <w:rsid w:val="00A60191"/>
    <w:rsid w:val="00A604E8"/>
    <w:rsid w:val="00A60567"/>
    <w:rsid w:val="00A606CC"/>
    <w:rsid w:val="00A6082A"/>
    <w:rsid w:val="00A610D9"/>
    <w:rsid w:val="00A61E12"/>
    <w:rsid w:val="00A62484"/>
    <w:rsid w:val="00A624D8"/>
    <w:rsid w:val="00A629CC"/>
    <w:rsid w:val="00A644C0"/>
    <w:rsid w:val="00A64B6B"/>
    <w:rsid w:val="00A663CA"/>
    <w:rsid w:val="00A6651F"/>
    <w:rsid w:val="00A667E9"/>
    <w:rsid w:val="00A66F6E"/>
    <w:rsid w:val="00A6749E"/>
    <w:rsid w:val="00A675C1"/>
    <w:rsid w:val="00A703BB"/>
    <w:rsid w:val="00A715D4"/>
    <w:rsid w:val="00A718D1"/>
    <w:rsid w:val="00A72569"/>
    <w:rsid w:val="00A72B82"/>
    <w:rsid w:val="00A7349C"/>
    <w:rsid w:val="00A74EAF"/>
    <w:rsid w:val="00A75171"/>
    <w:rsid w:val="00A75825"/>
    <w:rsid w:val="00A75CE5"/>
    <w:rsid w:val="00A75E7D"/>
    <w:rsid w:val="00A76C66"/>
    <w:rsid w:val="00A775E6"/>
    <w:rsid w:val="00A77894"/>
    <w:rsid w:val="00A80001"/>
    <w:rsid w:val="00A8025C"/>
    <w:rsid w:val="00A80D4B"/>
    <w:rsid w:val="00A810D5"/>
    <w:rsid w:val="00A81621"/>
    <w:rsid w:val="00A81DB1"/>
    <w:rsid w:val="00A82FF6"/>
    <w:rsid w:val="00A8308C"/>
    <w:rsid w:val="00A834B4"/>
    <w:rsid w:val="00A8399D"/>
    <w:rsid w:val="00A83C3A"/>
    <w:rsid w:val="00A83D76"/>
    <w:rsid w:val="00A84971"/>
    <w:rsid w:val="00A85741"/>
    <w:rsid w:val="00A8576F"/>
    <w:rsid w:val="00A85A80"/>
    <w:rsid w:val="00A85DEE"/>
    <w:rsid w:val="00A85EB5"/>
    <w:rsid w:val="00A864BD"/>
    <w:rsid w:val="00A87770"/>
    <w:rsid w:val="00A87B48"/>
    <w:rsid w:val="00A901AF"/>
    <w:rsid w:val="00A90809"/>
    <w:rsid w:val="00A90834"/>
    <w:rsid w:val="00A90E39"/>
    <w:rsid w:val="00A91CD6"/>
    <w:rsid w:val="00A92380"/>
    <w:rsid w:val="00A92C8E"/>
    <w:rsid w:val="00A92FC5"/>
    <w:rsid w:val="00A931AF"/>
    <w:rsid w:val="00A937DF"/>
    <w:rsid w:val="00A938FF"/>
    <w:rsid w:val="00A943C4"/>
    <w:rsid w:val="00A9448A"/>
    <w:rsid w:val="00A959A2"/>
    <w:rsid w:val="00A95BBC"/>
    <w:rsid w:val="00A95D86"/>
    <w:rsid w:val="00A95E84"/>
    <w:rsid w:val="00A963ED"/>
    <w:rsid w:val="00A973A8"/>
    <w:rsid w:val="00A97743"/>
    <w:rsid w:val="00AA00C0"/>
    <w:rsid w:val="00AA02AD"/>
    <w:rsid w:val="00AA02BF"/>
    <w:rsid w:val="00AA04C8"/>
    <w:rsid w:val="00AA16E4"/>
    <w:rsid w:val="00AA2353"/>
    <w:rsid w:val="00AA3013"/>
    <w:rsid w:val="00AA4001"/>
    <w:rsid w:val="00AA520F"/>
    <w:rsid w:val="00AA6834"/>
    <w:rsid w:val="00AA6867"/>
    <w:rsid w:val="00AA6CA2"/>
    <w:rsid w:val="00AA6D18"/>
    <w:rsid w:val="00AA7409"/>
    <w:rsid w:val="00AA7857"/>
    <w:rsid w:val="00AA7CBC"/>
    <w:rsid w:val="00AA7DAC"/>
    <w:rsid w:val="00AB1BDC"/>
    <w:rsid w:val="00AB2146"/>
    <w:rsid w:val="00AB27F2"/>
    <w:rsid w:val="00AB2DD5"/>
    <w:rsid w:val="00AB2EC7"/>
    <w:rsid w:val="00AB31AB"/>
    <w:rsid w:val="00AB4811"/>
    <w:rsid w:val="00AB4975"/>
    <w:rsid w:val="00AB526C"/>
    <w:rsid w:val="00AB5B60"/>
    <w:rsid w:val="00AB667A"/>
    <w:rsid w:val="00AB7546"/>
    <w:rsid w:val="00AB76F5"/>
    <w:rsid w:val="00AC0B1A"/>
    <w:rsid w:val="00AC0F2D"/>
    <w:rsid w:val="00AC1728"/>
    <w:rsid w:val="00AC2E23"/>
    <w:rsid w:val="00AC372D"/>
    <w:rsid w:val="00AC3974"/>
    <w:rsid w:val="00AC3B69"/>
    <w:rsid w:val="00AC3B98"/>
    <w:rsid w:val="00AC47A9"/>
    <w:rsid w:val="00AC494E"/>
    <w:rsid w:val="00AC5083"/>
    <w:rsid w:val="00AC6B73"/>
    <w:rsid w:val="00AC7B09"/>
    <w:rsid w:val="00AC7F67"/>
    <w:rsid w:val="00AD0A53"/>
    <w:rsid w:val="00AD10F6"/>
    <w:rsid w:val="00AD1B27"/>
    <w:rsid w:val="00AD1FCE"/>
    <w:rsid w:val="00AD2D5C"/>
    <w:rsid w:val="00AD3B82"/>
    <w:rsid w:val="00AD445F"/>
    <w:rsid w:val="00AD482F"/>
    <w:rsid w:val="00AD4B04"/>
    <w:rsid w:val="00AD4D41"/>
    <w:rsid w:val="00AD4D60"/>
    <w:rsid w:val="00AD57A4"/>
    <w:rsid w:val="00AD6ACA"/>
    <w:rsid w:val="00AD6CF6"/>
    <w:rsid w:val="00AD7070"/>
    <w:rsid w:val="00AD77DB"/>
    <w:rsid w:val="00AD78A9"/>
    <w:rsid w:val="00AE0448"/>
    <w:rsid w:val="00AE0C24"/>
    <w:rsid w:val="00AE1BAA"/>
    <w:rsid w:val="00AE2DF0"/>
    <w:rsid w:val="00AE3252"/>
    <w:rsid w:val="00AE3CDF"/>
    <w:rsid w:val="00AE425C"/>
    <w:rsid w:val="00AE4262"/>
    <w:rsid w:val="00AE47A2"/>
    <w:rsid w:val="00AE5287"/>
    <w:rsid w:val="00AE5FEB"/>
    <w:rsid w:val="00AE756B"/>
    <w:rsid w:val="00AE7902"/>
    <w:rsid w:val="00AE7C1A"/>
    <w:rsid w:val="00AE7D12"/>
    <w:rsid w:val="00AE7F54"/>
    <w:rsid w:val="00AF0F1D"/>
    <w:rsid w:val="00AF1489"/>
    <w:rsid w:val="00AF176C"/>
    <w:rsid w:val="00AF2C96"/>
    <w:rsid w:val="00AF3140"/>
    <w:rsid w:val="00AF442D"/>
    <w:rsid w:val="00AF46B5"/>
    <w:rsid w:val="00AF46BB"/>
    <w:rsid w:val="00AF513C"/>
    <w:rsid w:val="00AF599D"/>
    <w:rsid w:val="00AF628B"/>
    <w:rsid w:val="00AF7688"/>
    <w:rsid w:val="00AF7BF2"/>
    <w:rsid w:val="00B0084A"/>
    <w:rsid w:val="00B01097"/>
    <w:rsid w:val="00B02C2D"/>
    <w:rsid w:val="00B02E66"/>
    <w:rsid w:val="00B03487"/>
    <w:rsid w:val="00B03628"/>
    <w:rsid w:val="00B03690"/>
    <w:rsid w:val="00B03875"/>
    <w:rsid w:val="00B04DB3"/>
    <w:rsid w:val="00B06114"/>
    <w:rsid w:val="00B064D3"/>
    <w:rsid w:val="00B0687B"/>
    <w:rsid w:val="00B0792C"/>
    <w:rsid w:val="00B07DEA"/>
    <w:rsid w:val="00B10D91"/>
    <w:rsid w:val="00B117C4"/>
    <w:rsid w:val="00B12BBC"/>
    <w:rsid w:val="00B12E65"/>
    <w:rsid w:val="00B13722"/>
    <w:rsid w:val="00B14369"/>
    <w:rsid w:val="00B159C8"/>
    <w:rsid w:val="00B15DDB"/>
    <w:rsid w:val="00B16F2E"/>
    <w:rsid w:val="00B20BE2"/>
    <w:rsid w:val="00B21B1D"/>
    <w:rsid w:val="00B21D9B"/>
    <w:rsid w:val="00B22A01"/>
    <w:rsid w:val="00B23497"/>
    <w:rsid w:val="00B24B53"/>
    <w:rsid w:val="00B25995"/>
    <w:rsid w:val="00B26222"/>
    <w:rsid w:val="00B26F6D"/>
    <w:rsid w:val="00B26FB9"/>
    <w:rsid w:val="00B2732E"/>
    <w:rsid w:val="00B278EE"/>
    <w:rsid w:val="00B308AB"/>
    <w:rsid w:val="00B30AAC"/>
    <w:rsid w:val="00B30E8A"/>
    <w:rsid w:val="00B31788"/>
    <w:rsid w:val="00B327E1"/>
    <w:rsid w:val="00B32E11"/>
    <w:rsid w:val="00B3319B"/>
    <w:rsid w:val="00B33A26"/>
    <w:rsid w:val="00B33CAC"/>
    <w:rsid w:val="00B34626"/>
    <w:rsid w:val="00B34A23"/>
    <w:rsid w:val="00B3508C"/>
    <w:rsid w:val="00B36E36"/>
    <w:rsid w:val="00B36EFD"/>
    <w:rsid w:val="00B37096"/>
    <w:rsid w:val="00B372C7"/>
    <w:rsid w:val="00B378C8"/>
    <w:rsid w:val="00B40284"/>
    <w:rsid w:val="00B40C2C"/>
    <w:rsid w:val="00B411DD"/>
    <w:rsid w:val="00B42505"/>
    <w:rsid w:val="00B42760"/>
    <w:rsid w:val="00B4327E"/>
    <w:rsid w:val="00B434DE"/>
    <w:rsid w:val="00B44233"/>
    <w:rsid w:val="00B44D6D"/>
    <w:rsid w:val="00B45528"/>
    <w:rsid w:val="00B45D6D"/>
    <w:rsid w:val="00B46A6B"/>
    <w:rsid w:val="00B47307"/>
    <w:rsid w:val="00B50337"/>
    <w:rsid w:val="00B51131"/>
    <w:rsid w:val="00B535D5"/>
    <w:rsid w:val="00B5368A"/>
    <w:rsid w:val="00B5604F"/>
    <w:rsid w:val="00B56D6C"/>
    <w:rsid w:val="00B57501"/>
    <w:rsid w:val="00B57901"/>
    <w:rsid w:val="00B6112F"/>
    <w:rsid w:val="00B6213B"/>
    <w:rsid w:val="00B625DA"/>
    <w:rsid w:val="00B62658"/>
    <w:rsid w:val="00B62A7A"/>
    <w:rsid w:val="00B62A99"/>
    <w:rsid w:val="00B62EE4"/>
    <w:rsid w:val="00B62EF9"/>
    <w:rsid w:val="00B62F0E"/>
    <w:rsid w:val="00B6406B"/>
    <w:rsid w:val="00B642B3"/>
    <w:rsid w:val="00B6466F"/>
    <w:rsid w:val="00B64E51"/>
    <w:rsid w:val="00B658AE"/>
    <w:rsid w:val="00B6593F"/>
    <w:rsid w:val="00B65D1F"/>
    <w:rsid w:val="00B660F1"/>
    <w:rsid w:val="00B67637"/>
    <w:rsid w:val="00B705FB"/>
    <w:rsid w:val="00B7067A"/>
    <w:rsid w:val="00B70A04"/>
    <w:rsid w:val="00B70A4A"/>
    <w:rsid w:val="00B70C29"/>
    <w:rsid w:val="00B71D22"/>
    <w:rsid w:val="00B71D23"/>
    <w:rsid w:val="00B721E2"/>
    <w:rsid w:val="00B72769"/>
    <w:rsid w:val="00B73EFF"/>
    <w:rsid w:val="00B7493F"/>
    <w:rsid w:val="00B74BF6"/>
    <w:rsid w:val="00B74F7E"/>
    <w:rsid w:val="00B7578D"/>
    <w:rsid w:val="00B75AD0"/>
    <w:rsid w:val="00B75CB7"/>
    <w:rsid w:val="00B75D51"/>
    <w:rsid w:val="00B75E7A"/>
    <w:rsid w:val="00B77D6B"/>
    <w:rsid w:val="00B80290"/>
    <w:rsid w:val="00B804D6"/>
    <w:rsid w:val="00B82A60"/>
    <w:rsid w:val="00B82DD5"/>
    <w:rsid w:val="00B838CE"/>
    <w:rsid w:val="00B83CC8"/>
    <w:rsid w:val="00B85E0E"/>
    <w:rsid w:val="00B85E2C"/>
    <w:rsid w:val="00B86343"/>
    <w:rsid w:val="00B87158"/>
    <w:rsid w:val="00B873FC"/>
    <w:rsid w:val="00B87541"/>
    <w:rsid w:val="00B902F0"/>
    <w:rsid w:val="00B9128A"/>
    <w:rsid w:val="00B91CDB"/>
    <w:rsid w:val="00B9409A"/>
    <w:rsid w:val="00B94696"/>
    <w:rsid w:val="00B946F2"/>
    <w:rsid w:val="00B94C18"/>
    <w:rsid w:val="00B94E18"/>
    <w:rsid w:val="00B9506C"/>
    <w:rsid w:val="00B9523E"/>
    <w:rsid w:val="00B95CB8"/>
    <w:rsid w:val="00B963EF"/>
    <w:rsid w:val="00B96F92"/>
    <w:rsid w:val="00B971DD"/>
    <w:rsid w:val="00B977E3"/>
    <w:rsid w:val="00BA0679"/>
    <w:rsid w:val="00BA0C07"/>
    <w:rsid w:val="00BA1280"/>
    <w:rsid w:val="00BA1DF0"/>
    <w:rsid w:val="00BA3467"/>
    <w:rsid w:val="00BA3498"/>
    <w:rsid w:val="00BA36D3"/>
    <w:rsid w:val="00BA401D"/>
    <w:rsid w:val="00BA416B"/>
    <w:rsid w:val="00BA4BE9"/>
    <w:rsid w:val="00BA50DC"/>
    <w:rsid w:val="00BA5248"/>
    <w:rsid w:val="00BA5FB5"/>
    <w:rsid w:val="00BA6A71"/>
    <w:rsid w:val="00BA6DF9"/>
    <w:rsid w:val="00BA7426"/>
    <w:rsid w:val="00BA74B7"/>
    <w:rsid w:val="00BA778E"/>
    <w:rsid w:val="00BA7A7E"/>
    <w:rsid w:val="00BB0F5F"/>
    <w:rsid w:val="00BB1402"/>
    <w:rsid w:val="00BB19F0"/>
    <w:rsid w:val="00BB1CF6"/>
    <w:rsid w:val="00BB2C47"/>
    <w:rsid w:val="00BB316D"/>
    <w:rsid w:val="00BB38E7"/>
    <w:rsid w:val="00BB508B"/>
    <w:rsid w:val="00BB5275"/>
    <w:rsid w:val="00BB576E"/>
    <w:rsid w:val="00BB5AD7"/>
    <w:rsid w:val="00BB60B3"/>
    <w:rsid w:val="00BB6167"/>
    <w:rsid w:val="00BB6AF2"/>
    <w:rsid w:val="00BB7613"/>
    <w:rsid w:val="00BB7FFC"/>
    <w:rsid w:val="00BC0129"/>
    <w:rsid w:val="00BC0AAA"/>
    <w:rsid w:val="00BC0BF0"/>
    <w:rsid w:val="00BC0FE8"/>
    <w:rsid w:val="00BC1166"/>
    <w:rsid w:val="00BC24CB"/>
    <w:rsid w:val="00BC27ED"/>
    <w:rsid w:val="00BC2B9A"/>
    <w:rsid w:val="00BC3FC2"/>
    <w:rsid w:val="00BC4319"/>
    <w:rsid w:val="00BC4B9C"/>
    <w:rsid w:val="00BC5D3D"/>
    <w:rsid w:val="00BC74BD"/>
    <w:rsid w:val="00BC7F98"/>
    <w:rsid w:val="00BD0158"/>
    <w:rsid w:val="00BD22FD"/>
    <w:rsid w:val="00BD3470"/>
    <w:rsid w:val="00BD38A2"/>
    <w:rsid w:val="00BD39B9"/>
    <w:rsid w:val="00BD4BE9"/>
    <w:rsid w:val="00BD4C59"/>
    <w:rsid w:val="00BD4FBE"/>
    <w:rsid w:val="00BD4FD8"/>
    <w:rsid w:val="00BD5B37"/>
    <w:rsid w:val="00BD66AA"/>
    <w:rsid w:val="00BD7DC9"/>
    <w:rsid w:val="00BD7FBA"/>
    <w:rsid w:val="00BE09E1"/>
    <w:rsid w:val="00BE10CD"/>
    <w:rsid w:val="00BE1547"/>
    <w:rsid w:val="00BE23BB"/>
    <w:rsid w:val="00BE2D94"/>
    <w:rsid w:val="00BE2DB7"/>
    <w:rsid w:val="00BE3071"/>
    <w:rsid w:val="00BE3425"/>
    <w:rsid w:val="00BE3AD4"/>
    <w:rsid w:val="00BE4BAF"/>
    <w:rsid w:val="00BE5416"/>
    <w:rsid w:val="00BE5AA7"/>
    <w:rsid w:val="00BE5BCD"/>
    <w:rsid w:val="00BE6186"/>
    <w:rsid w:val="00BE69F3"/>
    <w:rsid w:val="00BE776F"/>
    <w:rsid w:val="00BF137F"/>
    <w:rsid w:val="00BF32F6"/>
    <w:rsid w:val="00BF334D"/>
    <w:rsid w:val="00BF3798"/>
    <w:rsid w:val="00BF387E"/>
    <w:rsid w:val="00BF4624"/>
    <w:rsid w:val="00BF471C"/>
    <w:rsid w:val="00BF49F2"/>
    <w:rsid w:val="00BF4DCE"/>
    <w:rsid w:val="00BF59B7"/>
    <w:rsid w:val="00BF6EF9"/>
    <w:rsid w:val="00BF6F73"/>
    <w:rsid w:val="00BF7A9B"/>
    <w:rsid w:val="00BF7C42"/>
    <w:rsid w:val="00C002D7"/>
    <w:rsid w:val="00C012CE"/>
    <w:rsid w:val="00C03114"/>
    <w:rsid w:val="00C03387"/>
    <w:rsid w:val="00C03420"/>
    <w:rsid w:val="00C03EB1"/>
    <w:rsid w:val="00C0461D"/>
    <w:rsid w:val="00C052FA"/>
    <w:rsid w:val="00C0537E"/>
    <w:rsid w:val="00C05884"/>
    <w:rsid w:val="00C05E75"/>
    <w:rsid w:val="00C066D2"/>
    <w:rsid w:val="00C06B44"/>
    <w:rsid w:val="00C07231"/>
    <w:rsid w:val="00C07705"/>
    <w:rsid w:val="00C07CFB"/>
    <w:rsid w:val="00C105EF"/>
    <w:rsid w:val="00C10DB1"/>
    <w:rsid w:val="00C11038"/>
    <w:rsid w:val="00C1132C"/>
    <w:rsid w:val="00C11D14"/>
    <w:rsid w:val="00C1232B"/>
    <w:rsid w:val="00C128A9"/>
    <w:rsid w:val="00C13066"/>
    <w:rsid w:val="00C131FC"/>
    <w:rsid w:val="00C13221"/>
    <w:rsid w:val="00C1374F"/>
    <w:rsid w:val="00C138FB"/>
    <w:rsid w:val="00C13EFE"/>
    <w:rsid w:val="00C15977"/>
    <w:rsid w:val="00C16BB9"/>
    <w:rsid w:val="00C16C5C"/>
    <w:rsid w:val="00C17F6F"/>
    <w:rsid w:val="00C20239"/>
    <w:rsid w:val="00C20BCC"/>
    <w:rsid w:val="00C216F3"/>
    <w:rsid w:val="00C21B48"/>
    <w:rsid w:val="00C22786"/>
    <w:rsid w:val="00C22B9D"/>
    <w:rsid w:val="00C22C9C"/>
    <w:rsid w:val="00C240C9"/>
    <w:rsid w:val="00C24946"/>
    <w:rsid w:val="00C24B01"/>
    <w:rsid w:val="00C24E3E"/>
    <w:rsid w:val="00C24FAB"/>
    <w:rsid w:val="00C256BD"/>
    <w:rsid w:val="00C258E0"/>
    <w:rsid w:val="00C2597C"/>
    <w:rsid w:val="00C25DE0"/>
    <w:rsid w:val="00C25E00"/>
    <w:rsid w:val="00C26AFD"/>
    <w:rsid w:val="00C279BD"/>
    <w:rsid w:val="00C3027D"/>
    <w:rsid w:val="00C31157"/>
    <w:rsid w:val="00C316B4"/>
    <w:rsid w:val="00C31E42"/>
    <w:rsid w:val="00C3315E"/>
    <w:rsid w:val="00C33854"/>
    <w:rsid w:val="00C33A30"/>
    <w:rsid w:val="00C343D4"/>
    <w:rsid w:val="00C3474B"/>
    <w:rsid w:val="00C34D83"/>
    <w:rsid w:val="00C35CFE"/>
    <w:rsid w:val="00C36698"/>
    <w:rsid w:val="00C36BDE"/>
    <w:rsid w:val="00C37E3E"/>
    <w:rsid w:val="00C42637"/>
    <w:rsid w:val="00C42A40"/>
    <w:rsid w:val="00C42F3A"/>
    <w:rsid w:val="00C437E7"/>
    <w:rsid w:val="00C43AC4"/>
    <w:rsid w:val="00C45127"/>
    <w:rsid w:val="00C46925"/>
    <w:rsid w:val="00C46D0B"/>
    <w:rsid w:val="00C47A71"/>
    <w:rsid w:val="00C5036F"/>
    <w:rsid w:val="00C5062F"/>
    <w:rsid w:val="00C51FE0"/>
    <w:rsid w:val="00C52126"/>
    <w:rsid w:val="00C54838"/>
    <w:rsid w:val="00C54D14"/>
    <w:rsid w:val="00C562D8"/>
    <w:rsid w:val="00C57865"/>
    <w:rsid w:val="00C608B9"/>
    <w:rsid w:val="00C6109A"/>
    <w:rsid w:val="00C63139"/>
    <w:rsid w:val="00C64A5C"/>
    <w:rsid w:val="00C64B6C"/>
    <w:rsid w:val="00C64F21"/>
    <w:rsid w:val="00C6575F"/>
    <w:rsid w:val="00C65E53"/>
    <w:rsid w:val="00C66340"/>
    <w:rsid w:val="00C66F46"/>
    <w:rsid w:val="00C67444"/>
    <w:rsid w:val="00C676F2"/>
    <w:rsid w:val="00C677E6"/>
    <w:rsid w:val="00C67B03"/>
    <w:rsid w:val="00C67CF1"/>
    <w:rsid w:val="00C70B03"/>
    <w:rsid w:val="00C71201"/>
    <w:rsid w:val="00C71791"/>
    <w:rsid w:val="00C71D7B"/>
    <w:rsid w:val="00C71E9D"/>
    <w:rsid w:val="00C7201D"/>
    <w:rsid w:val="00C74242"/>
    <w:rsid w:val="00C7478E"/>
    <w:rsid w:val="00C751CB"/>
    <w:rsid w:val="00C759BA"/>
    <w:rsid w:val="00C7605B"/>
    <w:rsid w:val="00C7771A"/>
    <w:rsid w:val="00C778BE"/>
    <w:rsid w:val="00C800CD"/>
    <w:rsid w:val="00C805EA"/>
    <w:rsid w:val="00C808A7"/>
    <w:rsid w:val="00C80C8F"/>
    <w:rsid w:val="00C81104"/>
    <w:rsid w:val="00C814F0"/>
    <w:rsid w:val="00C8170A"/>
    <w:rsid w:val="00C81A26"/>
    <w:rsid w:val="00C81DFD"/>
    <w:rsid w:val="00C82889"/>
    <w:rsid w:val="00C83995"/>
    <w:rsid w:val="00C83AB4"/>
    <w:rsid w:val="00C84599"/>
    <w:rsid w:val="00C84B55"/>
    <w:rsid w:val="00C85C1E"/>
    <w:rsid w:val="00C85F0E"/>
    <w:rsid w:val="00C864DF"/>
    <w:rsid w:val="00C86AB9"/>
    <w:rsid w:val="00C8709C"/>
    <w:rsid w:val="00C87F88"/>
    <w:rsid w:val="00C90134"/>
    <w:rsid w:val="00C901BF"/>
    <w:rsid w:val="00C9045C"/>
    <w:rsid w:val="00C906C7"/>
    <w:rsid w:val="00C90F4D"/>
    <w:rsid w:val="00C910CC"/>
    <w:rsid w:val="00C91334"/>
    <w:rsid w:val="00C9197A"/>
    <w:rsid w:val="00C92545"/>
    <w:rsid w:val="00C92E7B"/>
    <w:rsid w:val="00C930EB"/>
    <w:rsid w:val="00C936F3"/>
    <w:rsid w:val="00C93E55"/>
    <w:rsid w:val="00C94B13"/>
    <w:rsid w:val="00C957A8"/>
    <w:rsid w:val="00C9599D"/>
    <w:rsid w:val="00C972A0"/>
    <w:rsid w:val="00C978EA"/>
    <w:rsid w:val="00C97957"/>
    <w:rsid w:val="00C97BF7"/>
    <w:rsid w:val="00CA04D6"/>
    <w:rsid w:val="00CA055E"/>
    <w:rsid w:val="00CA0C31"/>
    <w:rsid w:val="00CA133B"/>
    <w:rsid w:val="00CA1D46"/>
    <w:rsid w:val="00CA2B1E"/>
    <w:rsid w:val="00CA342C"/>
    <w:rsid w:val="00CA3734"/>
    <w:rsid w:val="00CA444E"/>
    <w:rsid w:val="00CA46A8"/>
    <w:rsid w:val="00CA487B"/>
    <w:rsid w:val="00CA5324"/>
    <w:rsid w:val="00CA573C"/>
    <w:rsid w:val="00CA57BA"/>
    <w:rsid w:val="00CA580F"/>
    <w:rsid w:val="00CA6E51"/>
    <w:rsid w:val="00CA72A8"/>
    <w:rsid w:val="00CA762B"/>
    <w:rsid w:val="00CA7DF9"/>
    <w:rsid w:val="00CB0775"/>
    <w:rsid w:val="00CB253B"/>
    <w:rsid w:val="00CB2DB0"/>
    <w:rsid w:val="00CB52CC"/>
    <w:rsid w:val="00CB5E05"/>
    <w:rsid w:val="00CB615A"/>
    <w:rsid w:val="00CB6B5E"/>
    <w:rsid w:val="00CB7CD7"/>
    <w:rsid w:val="00CC0E96"/>
    <w:rsid w:val="00CC0F90"/>
    <w:rsid w:val="00CC0FCD"/>
    <w:rsid w:val="00CC1A8E"/>
    <w:rsid w:val="00CC23AB"/>
    <w:rsid w:val="00CC2D13"/>
    <w:rsid w:val="00CC2DE6"/>
    <w:rsid w:val="00CC2ECA"/>
    <w:rsid w:val="00CC328A"/>
    <w:rsid w:val="00CC3FBD"/>
    <w:rsid w:val="00CC402A"/>
    <w:rsid w:val="00CC44A4"/>
    <w:rsid w:val="00CC46EF"/>
    <w:rsid w:val="00CC4C78"/>
    <w:rsid w:val="00CC562E"/>
    <w:rsid w:val="00CC64CF"/>
    <w:rsid w:val="00CD1501"/>
    <w:rsid w:val="00CD1A5A"/>
    <w:rsid w:val="00CD23BC"/>
    <w:rsid w:val="00CD2437"/>
    <w:rsid w:val="00CD2677"/>
    <w:rsid w:val="00CD3652"/>
    <w:rsid w:val="00CD39AD"/>
    <w:rsid w:val="00CD4FA3"/>
    <w:rsid w:val="00CD57B2"/>
    <w:rsid w:val="00CD5A80"/>
    <w:rsid w:val="00CD5C5B"/>
    <w:rsid w:val="00CD6491"/>
    <w:rsid w:val="00CD69FF"/>
    <w:rsid w:val="00CD6A1E"/>
    <w:rsid w:val="00CD6FD6"/>
    <w:rsid w:val="00CD798B"/>
    <w:rsid w:val="00CD7C1A"/>
    <w:rsid w:val="00CE05EE"/>
    <w:rsid w:val="00CE261B"/>
    <w:rsid w:val="00CE4D76"/>
    <w:rsid w:val="00CE51A8"/>
    <w:rsid w:val="00CE5459"/>
    <w:rsid w:val="00CF0B8C"/>
    <w:rsid w:val="00CF14DE"/>
    <w:rsid w:val="00CF17ED"/>
    <w:rsid w:val="00CF1D9B"/>
    <w:rsid w:val="00CF29C4"/>
    <w:rsid w:val="00CF34A2"/>
    <w:rsid w:val="00CF3A49"/>
    <w:rsid w:val="00CF43D5"/>
    <w:rsid w:val="00CF4CB0"/>
    <w:rsid w:val="00CF5CD8"/>
    <w:rsid w:val="00CF627E"/>
    <w:rsid w:val="00CF62A0"/>
    <w:rsid w:val="00CF651B"/>
    <w:rsid w:val="00CF6DBB"/>
    <w:rsid w:val="00CF74C2"/>
    <w:rsid w:val="00CF7A08"/>
    <w:rsid w:val="00D00A00"/>
    <w:rsid w:val="00D01019"/>
    <w:rsid w:val="00D01531"/>
    <w:rsid w:val="00D02198"/>
    <w:rsid w:val="00D02B8E"/>
    <w:rsid w:val="00D02FFA"/>
    <w:rsid w:val="00D03146"/>
    <w:rsid w:val="00D037FB"/>
    <w:rsid w:val="00D03D2F"/>
    <w:rsid w:val="00D03D64"/>
    <w:rsid w:val="00D05CF9"/>
    <w:rsid w:val="00D073D0"/>
    <w:rsid w:val="00D101E8"/>
    <w:rsid w:val="00D1098B"/>
    <w:rsid w:val="00D1195C"/>
    <w:rsid w:val="00D11EC7"/>
    <w:rsid w:val="00D124DB"/>
    <w:rsid w:val="00D13B9F"/>
    <w:rsid w:val="00D13EAA"/>
    <w:rsid w:val="00D14BA1"/>
    <w:rsid w:val="00D14F2B"/>
    <w:rsid w:val="00D15389"/>
    <w:rsid w:val="00D164DA"/>
    <w:rsid w:val="00D167C7"/>
    <w:rsid w:val="00D205AF"/>
    <w:rsid w:val="00D205C1"/>
    <w:rsid w:val="00D208A3"/>
    <w:rsid w:val="00D20EF1"/>
    <w:rsid w:val="00D212F4"/>
    <w:rsid w:val="00D21775"/>
    <w:rsid w:val="00D21CDC"/>
    <w:rsid w:val="00D2242E"/>
    <w:rsid w:val="00D22A2C"/>
    <w:rsid w:val="00D22CBC"/>
    <w:rsid w:val="00D24D90"/>
    <w:rsid w:val="00D25722"/>
    <w:rsid w:val="00D26AEB"/>
    <w:rsid w:val="00D27C5E"/>
    <w:rsid w:val="00D30623"/>
    <w:rsid w:val="00D316A3"/>
    <w:rsid w:val="00D31F7B"/>
    <w:rsid w:val="00D32287"/>
    <w:rsid w:val="00D32570"/>
    <w:rsid w:val="00D343FF"/>
    <w:rsid w:val="00D354A7"/>
    <w:rsid w:val="00D35AC7"/>
    <w:rsid w:val="00D35F1C"/>
    <w:rsid w:val="00D3601D"/>
    <w:rsid w:val="00D36911"/>
    <w:rsid w:val="00D374A7"/>
    <w:rsid w:val="00D37AB9"/>
    <w:rsid w:val="00D37AC9"/>
    <w:rsid w:val="00D40632"/>
    <w:rsid w:val="00D410B1"/>
    <w:rsid w:val="00D41320"/>
    <w:rsid w:val="00D4144E"/>
    <w:rsid w:val="00D4240D"/>
    <w:rsid w:val="00D429D2"/>
    <w:rsid w:val="00D42EC3"/>
    <w:rsid w:val="00D441FC"/>
    <w:rsid w:val="00D443E5"/>
    <w:rsid w:val="00D445B4"/>
    <w:rsid w:val="00D448CA"/>
    <w:rsid w:val="00D44AA5"/>
    <w:rsid w:val="00D46E73"/>
    <w:rsid w:val="00D47142"/>
    <w:rsid w:val="00D47863"/>
    <w:rsid w:val="00D50E2A"/>
    <w:rsid w:val="00D51197"/>
    <w:rsid w:val="00D5184B"/>
    <w:rsid w:val="00D522DB"/>
    <w:rsid w:val="00D52627"/>
    <w:rsid w:val="00D52F95"/>
    <w:rsid w:val="00D5352A"/>
    <w:rsid w:val="00D549B7"/>
    <w:rsid w:val="00D54B51"/>
    <w:rsid w:val="00D55AB7"/>
    <w:rsid w:val="00D55B05"/>
    <w:rsid w:val="00D55FEC"/>
    <w:rsid w:val="00D56376"/>
    <w:rsid w:val="00D61921"/>
    <w:rsid w:val="00D62A98"/>
    <w:rsid w:val="00D6347E"/>
    <w:rsid w:val="00D63677"/>
    <w:rsid w:val="00D63F74"/>
    <w:rsid w:val="00D64E79"/>
    <w:rsid w:val="00D6571F"/>
    <w:rsid w:val="00D67A36"/>
    <w:rsid w:val="00D700CA"/>
    <w:rsid w:val="00D710F0"/>
    <w:rsid w:val="00D7115A"/>
    <w:rsid w:val="00D713CE"/>
    <w:rsid w:val="00D726E5"/>
    <w:rsid w:val="00D72D05"/>
    <w:rsid w:val="00D75A2A"/>
    <w:rsid w:val="00D75FDE"/>
    <w:rsid w:val="00D76411"/>
    <w:rsid w:val="00D76466"/>
    <w:rsid w:val="00D77500"/>
    <w:rsid w:val="00D77680"/>
    <w:rsid w:val="00D7779E"/>
    <w:rsid w:val="00D77CBE"/>
    <w:rsid w:val="00D80147"/>
    <w:rsid w:val="00D804A3"/>
    <w:rsid w:val="00D827FA"/>
    <w:rsid w:val="00D83AAA"/>
    <w:rsid w:val="00D83C72"/>
    <w:rsid w:val="00D8508E"/>
    <w:rsid w:val="00D8599E"/>
    <w:rsid w:val="00D8617D"/>
    <w:rsid w:val="00D870A3"/>
    <w:rsid w:val="00D8776F"/>
    <w:rsid w:val="00D87B24"/>
    <w:rsid w:val="00D9177C"/>
    <w:rsid w:val="00D92729"/>
    <w:rsid w:val="00D92D84"/>
    <w:rsid w:val="00D934FB"/>
    <w:rsid w:val="00D93BF8"/>
    <w:rsid w:val="00D93DB5"/>
    <w:rsid w:val="00D93F50"/>
    <w:rsid w:val="00D951ED"/>
    <w:rsid w:val="00D95FDC"/>
    <w:rsid w:val="00D96324"/>
    <w:rsid w:val="00D96ABC"/>
    <w:rsid w:val="00D97AA2"/>
    <w:rsid w:val="00DA0068"/>
    <w:rsid w:val="00DA0353"/>
    <w:rsid w:val="00DA1980"/>
    <w:rsid w:val="00DA3729"/>
    <w:rsid w:val="00DA38B6"/>
    <w:rsid w:val="00DA4650"/>
    <w:rsid w:val="00DA4A72"/>
    <w:rsid w:val="00DA57B6"/>
    <w:rsid w:val="00DA65BF"/>
    <w:rsid w:val="00DA68AE"/>
    <w:rsid w:val="00DA6F8A"/>
    <w:rsid w:val="00DA73E6"/>
    <w:rsid w:val="00DA75CE"/>
    <w:rsid w:val="00DB03B8"/>
    <w:rsid w:val="00DB08DC"/>
    <w:rsid w:val="00DB0CD8"/>
    <w:rsid w:val="00DB1FFC"/>
    <w:rsid w:val="00DB210F"/>
    <w:rsid w:val="00DB2EDF"/>
    <w:rsid w:val="00DB4009"/>
    <w:rsid w:val="00DB417E"/>
    <w:rsid w:val="00DB439C"/>
    <w:rsid w:val="00DB4916"/>
    <w:rsid w:val="00DB6655"/>
    <w:rsid w:val="00DB6F93"/>
    <w:rsid w:val="00DB7234"/>
    <w:rsid w:val="00DC0603"/>
    <w:rsid w:val="00DC0E13"/>
    <w:rsid w:val="00DC16B1"/>
    <w:rsid w:val="00DC18C7"/>
    <w:rsid w:val="00DC1D6A"/>
    <w:rsid w:val="00DC1FB3"/>
    <w:rsid w:val="00DC262E"/>
    <w:rsid w:val="00DC2BA7"/>
    <w:rsid w:val="00DC2E31"/>
    <w:rsid w:val="00DC324C"/>
    <w:rsid w:val="00DC33AB"/>
    <w:rsid w:val="00DC4E98"/>
    <w:rsid w:val="00DC51A4"/>
    <w:rsid w:val="00DC5614"/>
    <w:rsid w:val="00DC63E5"/>
    <w:rsid w:val="00DC6604"/>
    <w:rsid w:val="00DC6FA5"/>
    <w:rsid w:val="00DC712A"/>
    <w:rsid w:val="00DC712C"/>
    <w:rsid w:val="00DC76E9"/>
    <w:rsid w:val="00DC7BB3"/>
    <w:rsid w:val="00DD0260"/>
    <w:rsid w:val="00DD0310"/>
    <w:rsid w:val="00DD0E58"/>
    <w:rsid w:val="00DD11DA"/>
    <w:rsid w:val="00DD19AB"/>
    <w:rsid w:val="00DD1DA1"/>
    <w:rsid w:val="00DD23A4"/>
    <w:rsid w:val="00DD2E2E"/>
    <w:rsid w:val="00DD3C77"/>
    <w:rsid w:val="00DD4D3D"/>
    <w:rsid w:val="00DD4FDE"/>
    <w:rsid w:val="00DD65D2"/>
    <w:rsid w:val="00DD691A"/>
    <w:rsid w:val="00DE07D9"/>
    <w:rsid w:val="00DE120F"/>
    <w:rsid w:val="00DE1275"/>
    <w:rsid w:val="00DE1335"/>
    <w:rsid w:val="00DE1840"/>
    <w:rsid w:val="00DE1C32"/>
    <w:rsid w:val="00DE1ECF"/>
    <w:rsid w:val="00DE2A1C"/>
    <w:rsid w:val="00DE331C"/>
    <w:rsid w:val="00DE4BBF"/>
    <w:rsid w:val="00DE4C3B"/>
    <w:rsid w:val="00DE5A17"/>
    <w:rsid w:val="00DE63F7"/>
    <w:rsid w:val="00DE65DE"/>
    <w:rsid w:val="00DE6623"/>
    <w:rsid w:val="00DE6646"/>
    <w:rsid w:val="00DE6BC6"/>
    <w:rsid w:val="00DE6C96"/>
    <w:rsid w:val="00DE6FFF"/>
    <w:rsid w:val="00DE7145"/>
    <w:rsid w:val="00DF1DC5"/>
    <w:rsid w:val="00DF1E0B"/>
    <w:rsid w:val="00DF39DC"/>
    <w:rsid w:val="00DF3BD2"/>
    <w:rsid w:val="00DF51AA"/>
    <w:rsid w:val="00DF5D77"/>
    <w:rsid w:val="00DF63D0"/>
    <w:rsid w:val="00DF70D9"/>
    <w:rsid w:val="00DF785A"/>
    <w:rsid w:val="00E011C3"/>
    <w:rsid w:val="00E026A6"/>
    <w:rsid w:val="00E0282D"/>
    <w:rsid w:val="00E029D3"/>
    <w:rsid w:val="00E02E69"/>
    <w:rsid w:val="00E036BE"/>
    <w:rsid w:val="00E03ADB"/>
    <w:rsid w:val="00E0422C"/>
    <w:rsid w:val="00E0484B"/>
    <w:rsid w:val="00E048F5"/>
    <w:rsid w:val="00E04F78"/>
    <w:rsid w:val="00E05148"/>
    <w:rsid w:val="00E05D0B"/>
    <w:rsid w:val="00E05E7E"/>
    <w:rsid w:val="00E0636A"/>
    <w:rsid w:val="00E063A7"/>
    <w:rsid w:val="00E06FBB"/>
    <w:rsid w:val="00E07D2A"/>
    <w:rsid w:val="00E07D5D"/>
    <w:rsid w:val="00E102C2"/>
    <w:rsid w:val="00E103FD"/>
    <w:rsid w:val="00E11278"/>
    <w:rsid w:val="00E11462"/>
    <w:rsid w:val="00E11D8A"/>
    <w:rsid w:val="00E122CB"/>
    <w:rsid w:val="00E1233D"/>
    <w:rsid w:val="00E127B4"/>
    <w:rsid w:val="00E147DA"/>
    <w:rsid w:val="00E15132"/>
    <w:rsid w:val="00E151AA"/>
    <w:rsid w:val="00E151BC"/>
    <w:rsid w:val="00E1613A"/>
    <w:rsid w:val="00E1616F"/>
    <w:rsid w:val="00E16AF0"/>
    <w:rsid w:val="00E16D85"/>
    <w:rsid w:val="00E176B1"/>
    <w:rsid w:val="00E1782A"/>
    <w:rsid w:val="00E17B4D"/>
    <w:rsid w:val="00E20AD4"/>
    <w:rsid w:val="00E212F0"/>
    <w:rsid w:val="00E21C29"/>
    <w:rsid w:val="00E21E71"/>
    <w:rsid w:val="00E22420"/>
    <w:rsid w:val="00E231AC"/>
    <w:rsid w:val="00E251E9"/>
    <w:rsid w:val="00E255BA"/>
    <w:rsid w:val="00E2563C"/>
    <w:rsid w:val="00E2566E"/>
    <w:rsid w:val="00E2587C"/>
    <w:rsid w:val="00E25BB5"/>
    <w:rsid w:val="00E25ED4"/>
    <w:rsid w:val="00E25FAB"/>
    <w:rsid w:val="00E26AF2"/>
    <w:rsid w:val="00E270E3"/>
    <w:rsid w:val="00E27793"/>
    <w:rsid w:val="00E306D1"/>
    <w:rsid w:val="00E31E89"/>
    <w:rsid w:val="00E31EB9"/>
    <w:rsid w:val="00E32561"/>
    <w:rsid w:val="00E3270A"/>
    <w:rsid w:val="00E32A56"/>
    <w:rsid w:val="00E3387B"/>
    <w:rsid w:val="00E34099"/>
    <w:rsid w:val="00E3431C"/>
    <w:rsid w:val="00E36087"/>
    <w:rsid w:val="00E36638"/>
    <w:rsid w:val="00E3729E"/>
    <w:rsid w:val="00E37C15"/>
    <w:rsid w:val="00E37F93"/>
    <w:rsid w:val="00E41C25"/>
    <w:rsid w:val="00E424E0"/>
    <w:rsid w:val="00E424F6"/>
    <w:rsid w:val="00E4479A"/>
    <w:rsid w:val="00E44CC8"/>
    <w:rsid w:val="00E4502B"/>
    <w:rsid w:val="00E45D0B"/>
    <w:rsid w:val="00E47316"/>
    <w:rsid w:val="00E47750"/>
    <w:rsid w:val="00E505E9"/>
    <w:rsid w:val="00E50B86"/>
    <w:rsid w:val="00E50D27"/>
    <w:rsid w:val="00E51C20"/>
    <w:rsid w:val="00E51F53"/>
    <w:rsid w:val="00E52118"/>
    <w:rsid w:val="00E522A2"/>
    <w:rsid w:val="00E52D1E"/>
    <w:rsid w:val="00E5373B"/>
    <w:rsid w:val="00E537F4"/>
    <w:rsid w:val="00E55482"/>
    <w:rsid w:val="00E5572C"/>
    <w:rsid w:val="00E56DF5"/>
    <w:rsid w:val="00E575E5"/>
    <w:rsid w:val="00E57D6F"/>
    <w:rsid w:val="00E60086"/>
    <w:rsid w:val="00E60250"/>
    <w:rsid w:val="00E6060D"/>
    <w:rsid w:val="00E61117"/>
    <w:rsid w:val="00E6235D"/>
    <w:rsid w:val="00E62B92"/>
    <w:rsid w:val="00E62F76"/>
    <w:rsid w:val="00E64841"/>
    <w:rsid w:val="00E65789"/>
    <w:rsid w:val="00E657CC"/>
    <w:rsid w:val="00E65D97"/>
    <w:rsid w:val="00E67DD8"/>
    <w:rsid w:val="00E70273"/>
    <w:rsid w:val="00E70F9E"/>
    <w:rsid w:val="00E720A7"/>
    <w:rsid w:val="00E7270D"/>
    <w:rsid w:val="00E736D0"/>
    <w:rsid w:val="00E740B1"/>
    <w:rsid w:val="00E74107"/>
    <w:rsid w:val="00E74305"/>
    <w:rsid w:val="00E74892"/>
    <w:rsid w:val="00E74AA2"/>
    <w:rsid w:val="00E74DB0"/>
    <w:rsid w:val="00E753E4"/>
    <w:rsid w:val="00E75B1E"/>
    <w:rsid w:val="00E75C70"/>
    <w:rsid w:val="00E760D8"/>
    <w:rsid w:val="00E76619"/>
    <w:rsid w:val="00E77145"/>
    <w:rsid w:val="00E77893"/>
    <w:rsid w:val="00E7793E"/>
    <w:rsid w:val="00E80609"/>
    <w:rsid w:val="00E80EF6"/>
    <w:rsid w:val="00E80FC0"/>
    <w:rsid w:val="00E81CFC"/>
    <w:rsid w:val="00E82839"/>
    <w:rsid w:val="00E82A19"/>
    <w:rsid w:val="00E83443"/>
    <w:rsid w:val="00E83B02"/>
    <w:rsid w:val="00E84500"/>
    <w:rsid w:val="00E85515"/>
    <w:rsid w:val="00E855ED"/>
    <w:rsid w:val="00E860BD"/>
    <w:rsid w:val="00E8632B"/>
    <w:rsid w:val="00E90829"/>
    <w:rsid w:val="00E90E10"/>
    <w:rsid w:val="00E91B3C"/>
    <w:rsid w:val="00E923CC"/>
    <w:rsid w:val="00E92861"/>
    <w:rsid w:val="00E93548"/>
    <w:rsid w:val="00E942C7"/>
    <w:rsid w:val="00E94B58"/>
    <w:rsid w:val="00E95908"/>
    <w:rsid w:val="00E9622A"/>
    <w:rsid w:val="00EA0424"/>
    <w:rsid w:val="00EA04E0"/>
    <w:rsid w:val="00EA0ADA"/>
    <w:rsid w:val="00EA0EC2"/>
    <w:rsid w:val="00EA0FF6"/>
    <w:rsid w:val="00EA1411"/>
    <w:rsid w:val="00EA2E5C"/>
    <w:rsid w:val="00EA2F60"/>
    <w:rsid w:val="00EA3421"/>
    <w:rsid w:val="00EA3C9D"/>
    <w:rsid w:val="00EA46F7"/>
    <w:rsid w:val="00EA4A4F"/>
    <w:rsid w:val="00EA50DE"/>
    <w:rsid w:val="00EA53FA"/>
    <w:rsid w:val="00EA553A"/>
    <w:rsid w:val="00EA6128"/>
    <w:rsid w:val="00EA61EF"/>
    <w:rsid w:val="00EA6EF9"/>
    <w:rsid w:val="00EA7728"/>
    <w:rsid w:val="00EB0F88"/>
    <w:rsid w:val="00EB28D3"/>
    <w:rsid w:val="00EB3035"/>
    <w:rsid w:val="00EB30FA"/>
    <w:rsid w:val="00EB3246"/>
    <w:rsid w:val="00EB35D0"/>
    <w:rsid w:val="00EB3BA1"/>
    <w:rsid w:val="00EB45DD"/>
    <w:rsid w:val="00EB4F81"/>
    <w:rsid w:val="00EB678F"/>
    <w:rsid w:val="00EB68B5"/>
    <w:rsid w:val="00EB70F5"/>
    <w:rsid w:val="00EB798E"/>
    <w:rsid w:val="00EC01D8"/>
    <w:rsid w:val="00EC03A1"/>
    <w:rsid w:val="00EC0BFB"/>
    <w:rsid w:val="00EC0CE7"/>
    <w:rsid w:val="00EC0ED0"/>
    <w:rsid w:val="00EC1147"/>
    <w:rsid w:val="00EC1E8B"/>
    <w:rsid w:val="00EC3473"/>
    <w:rsid w:val="00EC5078"/>
    <w:rsid w:val="00EC5105"/>
    <w:rsid w:val="00EC51D5"/>
    <w:rsid w:val="00EC6983"/>
    <w:rsid w:val="00ED008A"/>
    <w:rsid w:val="00ED0218"/>
    <w:rsid w:val="00ED03B0"/>
    <w:rsid w:val="00ED1268"/>
    <w:rsid w:val="00ED13AB"/>
    <w:rsid w:val="00ED1557"/>
    <w:rsid w:val="00ED157C"/>
    <w:rsid w:val="00ED1833"/>
    <w:rsid w:val="00ED315F"/>
    <w:rsid w:val="00ED34C6"/>
    <w:rsid w:val="00ED3CB8"/>
    <w:rsid w:val="00ED414D"/>
    <w:rsid w:val="00ED48C4"/>
    <w:rsid w:val="00ED50E8"/>
    <w:rsid w:val="00ED52DA"/>
    <w:rsid w:val="00ED72DA"/>
    <w:rsid w:val="00ED7C16"/>
    <w:rsid w:val="00ED7CF8"/>
    <w:rsid w:val="00EE200F"/>
    <w:rsid w:val="00EE2686"/>
    <w:rsid w:val="00EE2B26"/>
    <w:rsid w:val="00EE42C5"/>
    <w:rsid w:val="00EE47CB"/>
    <w:rsid w:val="00EE4A0F"/>
    <w:rsid w:val="00EE5424"/>
    <w:rsid w:val="00EE556C"/>
    <w:rsid w:val="00EE5C8B"/>
    <w:rsid w:val="00EE5E50"/>
    <w:rsid w:val="00EE62F4"/>
    <w:rsid w:val="00EE6AD8"/>
    <w:rsid w:val="00EE74C6"/>
    <w:rsid w:val="00EE793F"/>
    <w:rsid w:val="00EF02DC"/>
    <w:rsid w:val="00EF0A14"/>
    <w:rsid w:val="00EF0C3C"/>
    <w:rsid w:val="00EF0DE8"/>
    <w:rsid w:val="00EF0EC1"/>
    <w:rsid w:val="00EF16AD"/>
    <w:rsid w:val="00EF2558"/>
    <w:rsid w:val="00EF267C"/>
    <w:rsid w:val="00EF3717"/>
    <w:rsid w:val="00EF3E32"/>
    <w:rsid w:val="00EF43D1"/>
    <w:rsid w:val="00EF4436"/>
    <w:rsid w:val="00EF5101"/>
    <w:rsid w:val="00EF62E7"/>
    <w:rsid w:val="00EF76CB"/>
    <w:rsid w:val="00F00CD2"/>
    <w:rsid w:val="00F01736"/>
    <w:rsid w:val="00F02B84"/>
    <w:rsid w:val="00F02E5C"/>
    <w:rsid w:val="00F035A9"/>
    <w:rsid w:val="00F03766"/>
    <w:rsid w:val="00F03934"/>
    <w:rsid w:val="00F03C86"/>
    <w:rsid w:val="00F03F0A"/>
    <w:rsid w:val="00F04D6A"/>
    <w:rsid w:val="00F05048"/>
    <w:rsid w:val="00F05EAE"/>
    <w:rsid w:val="00F06075"/>
    <w:rsid w:val="00F06648"/>
    <w:rsid w:val="00F066DC"/>
    <w:rsid w:val="00F073CE"/>
    <w:rsid w:val="00F074C3"/>
    <w:rsid w:val="00F07EC6"/>
    <w:rsid w:val="00F10C5D"/>
    <w:rsid w:val="00F10D46"/>
    <w:rsid w:val="00F11E4D"/>
    <w:rsid w:val="00F1201F"/>
    <w:rsid w:val="00F12E8C"/>
    <w:rsid w:val="00F14161"/>
    <w:rsid w:val="00F157D1"/>
    <w:rsid w:val="00F157E2"/>
    <w:rsid w:val="00F15FCF"/>
    <w:rsid w:val="00F16B45"/>
    <w:rsid w:val="00F16DF9"/>
    <w:rsid w:val="00F16FE9"/>
    <w:rsid w:val="00F17015"/>
    <w:rsid w:val="00F1728C"/>
    <w:rsid w:val="00F20383"/>
    <w:rsid w:val="00F218AD"/>
    <w:rsid w:val="00F224EE"/>
    <w:rsid w:val="00F22505"/>
    <w:rsid w:val="00F2285B"/>
    <w:rsid w:val="00F22C8A"/>
    <w:rsid w:val="00F2301E"/>
    <w:rsid w:val="00F23059"/>
    <w:rsid w:val="00F231F1"/>
    <w:rsid w:val="00F243FB"/>
    <w:rsid w:val="00F2618D"/>
    <w:rsid w:val="00F26244"/>
    <w:rsid w:val="00F2693F"/>
    <w:rsid w:val="00F26E8F"/>
    <w:rsid w:val="00F27783"/>
    <w:rsid w:val="00F27A19"/>
    <w:rsid w:val="00F27F91"/>
    <w:rsid w:val="00F309F8"/>
    <w:rsid w:val="00F31AE3"/>
    <w:rsid w:val="00F32DD0"/>
    <w:rsid w:val="00F34CE0"/>
    <w:rsid w:val="00F3526E"/>
    <w:rsid w:val="00F35A88"/>
    <w:rsid w:val="00F36579"/>
    <w:rsid w:val="00F36BD1"/>
    <w:rsid w:val="00F37908"/>
    <w:rsid w:val="00F37D30"/>
    <w:rsid w:val="00F37F52"/>
    <w:rsid w:val="00F403BF"/>
    <w:rsid w:val="00F40763"/>
    <w:rsid w:val="00F4083F"/>
    <w:rsid w:val="00F41281"/>
    <w:rsid w:val="00F41E82"/>
    <w:rsid w:val="00F4621B"/>
    <w:rsid w:val="00F46466"/>
    <w:rsid w:val="00F466C9"/>
    <w:rsid w:val="00F470AF"/>
    <w:rsid w:val="00F47D15"/>
    <w:rsid w:val="00F50445"/>
    <w:rsid w:val="00F50B6F"/>
    <w:rsid w:val="00F50C5B"/>
    <w:rsid w:val="00F51070"/>
    <w:rsid w:val="00F51EF7"/>
    <w:rsid w:val="00F53F82"/>
    <w:rsid w:val="00F54004"/>
    <w:rsid w:val="00F55481"/>
    <w:rsid w:val="00F557CD"/>
    <w:rsid w:val="00F559D6"/>
    <w:rsid w:val="00F55B42"/>
    <w:rsid w:val="00F55FDA"/>
    <w:rsid w:val="00F56190"/>
    <w:rsid w:val="00F564A5"/>
    <w:rsid w:val="00F567CC"/>
    <w:rsid w:val="00F56DAD"/>
    <w:rsid w:val="00F574D4"/>
    <w:rsid w:val="00F609D4"/>
    <w:rsid w:val="00F61A7D"/>
    <w:rsid w:val="00F62228"/>
    <w:rsid w:val="00F62319"/>
    <w:rsid w:val="00F63A3C"/>
    <w:rsid w:val="00F64958"/>
    <w:rsid w:val="00F65CFA"/>
    <w:rsid w:val="00F66409"/>
    <w:rsid w:val="00F669E4"/>
    <w:rsid w:val="00F670F8"/>
    <w:rsid w:val="00F700D9"/>
    <w:rsid w:val="00F706E5"/>
    <w:rsid w:val="00F70931"/>
    <w:rsid w:val="00F7140A"/>
    <w:rsid w:val="00F72269"/>
    <w:rsid w:val="00F724DB"/>
    <w:rsid w:val="00F72652"/>
    <w:rsid w:val="00F73281"/>
    <w:rsid w:val="00F737C8"/>
    <w:rsid w:val="00F73C5F"/>
    <w:rsid w:val="00F74BCC"/>
    <w:rsid w:val="00F74E97"/>
    <w:rsid w:val="00F7546D"/>
    <w:rsid w:val="00F7555D"/>
    <w:rsid w:val="00F75E84"/>
    <w:rsid w:val="00F76301"/>
    <w:rsid w:val="00F770FA"/>
    <w:rsid w:val="00F77BF7"/>
    <w:rsid w:val="00F8085F"/>
    <w:rsid w:val="00F81206"/>
    <w:rsid w:val="00F81F3F"/>
    <w:rsid w:val="00F828C6"/>
    <w:rsid w:val="00F828DE"/>
    <w:rsid w:val="00F833B6"/>
    <w:rsid w:val="00F83C90"/>
    <w:rsid w:val="00F859D0"/>
    <w:rsid w:val="00F87C3D"/>
    <w:rsid w:val="00F87D15"/>
    <w:rsid w:val="00F90AA7"/>
    <w:rsid w:val="00F91ADD"/>
    <w:rsid w:val="00F91E72"/>
    <w:rsid w:val="00F9290A"/>
    <w:rsid w:val="00F92BC4"/>
    <w:rsid w:val="00F9326B"/>
    <w:rsid w:val="00F93C9C"/>
    <w:rsid w:val="00F93F4D"/>
    <w:rsid w:val="00F946E0"/>
    <w:rsid w:val="00F96205"/>
    <w:rsid w:val="00F96B65"/>
    <w:rsid w:val="00F96FC7"/>
    <w:rsid w:val="00FA034C"/>
    <w:rsid w:val="00FA0B24"/>
    <w:rsid w:val="00FA0B97"/>
    <w:rsid w:val="00FA17E4"/>
    <w:rsid w:val="00FA1CA1"/>
    <w:rsid w:val="00FA43DB"/>
    <w:rsid w:val="00FA442D"/>
    <w:rsid w:val="00FA481E"/>
    <w:rsid w:val="00FA56DD"/>
    <w:rsid w:val="00FA622C"/>
    <w:rsid w:val="00FA6315"/>
    <w:rsid w:val="00FA6899"/>
    <w:rsid w:val="00FA7544"/>
    <w:rsid w:val="00FB139F"/>
    <w:rsid w:val="00FB1957"/>
    <w:rsid w:val="00FB20DB"/>
    <w:rsid w:val="00FB25F1"/>
    <w:rsid w:val="00FB3220"/>
    <w:rsid w:val="00FB4DB8"/>
    <w:rsid w:val="00FB57EA"/>
    <w:rsid w:val="00FB5B6D"/>
    <w:rsid w:val="00FB65D5"/>
    <w:rsid w:val="00FB79F7"/>
    <w:rsid w:val="00FC10E0"/>
    <w:rsid w:val="00FC213E"/>
    <w:rsid w:val="00FC3565"/>
    <w:rsid w:val="00FC3786"/>
    <w:rsid w:val="00FC3B70"/>
    <w:rsid w:val="00FC4915"/>
    <w:rsid w:val="00FC5370"/>
    <w:rsid w:val="00FC5764"/>
    <w:rsid w:val="00FC58A2"/>
    <w:rsid w:val="00FC67A6"/>
    <w:rsid w:val="00FC6F32"/>
    <w:rsid w:val="00FC73A6"/>
    <w:rsid w:val="00FC7EC5"/>
    <w:rsid w:val="00FC7FB6"/>
    <w:rsid w:val="00FD0D89"/>
    <w:rsid w:val="00FD165B"/>
    <w:rsid w:val="00FD19AB"/>
    <w:rsid w:val="00FD1E2A"/>
    <w:rsid w:val="00FD24B7"/>
    <w:rsid w:val="00FD26FD"/>
    <w:rsid w:val="00FD3710"/>
    <w:rsid w:val="00FD3EC0"/>
    <w:rsid w:val="00FD51F8"/>
    <w:rsid w:val="00FD528E"/>
    <w:rsid w:val="00FD5FDE"/>
    <w:rsid w:val="00FD605D"/>
    <w:rsid w:val="00FD6501"/>
    <w:rsid w:val="00FD730C"/>
    <w:rsid w:val="00FD7D0E"/>
    <w:rsid w:val="00FE0BD1"/>
    <w:rsid w:val="00FE1065"/>
    <w:rsid w:val="00FE1916"/>
    <w:rsid w:val="00FE1B7A"/>
    <w:rsid w:val="00FE1F69"/>
    <w:rsid w:val="00FE2D43"/>
    <w:rsid w:val="00FE3FBD"/>
    <w:rsid w:val="00FE738C"/>
    <w:rsid w:val="00FF0644"/>
    <w:rsid w:val="00FF082F"/>
    <w:rsid w:val="00FF0DDA"/>
    <w:rsid w:val="00FF15A6"/>
    <w:rsid w:val="00FF23C9"/>
    <w:rsid w:val="00FF2626"/>
    <w:rsid w:val="00FF405C"/>
    <w:rsid w:val="00FF407F"/>
    <w:rsid w:val="00FF41AB"/>
    <w:rsid w:val="00FF43AD"/>
    <w:rsid w:val="00FF47FF"/>
    <w:rsid w:val="00FF4AC7"/>
    <w:rsid w:val="00FF5F82"/>
    <w:rsid w:val="00FF6C29"/>
    <w:rsid w:val="00FF6DB9"/>
    <w:rsid w:val="00FF6E7F"/>
    <w:rsid w:val="00FF71DC"/>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D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B660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0F1"/>
    <w:rPr>
      <w:rFonts w:asciiTheme="majorHAnsi" w:eastAsiaTheme="majorEastAsia" w:hAnsiTheme="majorHAnsi" w:cstheme="majorBidi"/>
      <w:b/>
      <w:bCs/>
      <w:color w:val="365F91" w:themeColor="accent1" w:themeShade="BF"/>
      <w:sz w:val="28"/>
      <w:szCs w:val="28"/>
      <w:lang w:eastAsia="ru-RU"/>
    </w:rPr>
  </w:style>
  <w:style w:type="character" w:customStyle="1" w:styleId="a3">
    <w:name w:val="Цветовое выделение"/>
    <w:rsid w:val="00CF14DE"/>
    <w:rPr>
      <w:b/>
      <w:bCs/>
      <w:color w:val="26282F"/>
    </w:rPr>
  </w:style>
  <w:style w:type="character" w:customStyle="1" w:styleId="a4">
    <w:name w:val="Гипертекстовая ссылка"/>
    <w:basedOn w:val="a3"/>
    <w:uiPriority w:val="99"/>
    <w:rsid w:val="00CF14DE"/>
    <w:rPr>
      <w:b/>
      <w:bCs/>
      <w:color w:val="106BBE"/>
    </w:rPr>
  </w:style>
  <w:style w:type="paragraph" w:customStyle="1" w:styleId="a5">
    <w:name w:val="Таблицы (моноширинный)"/>
    <w:basedOn w:val="a"/>
    <w:next w:val="a"/>
    <w:rsid w:val="00CF14DE"/>
    <w:pPr>
      <w:ind w:firstLine="0"/>
      <w:jc w:val="left"/>
    </w:pPr>
    <w:rPr>
      <w:rFonts w:ascii="Courier New" w:hAnsi="Courier New" w:cs="Courier New"/>
    </w:rPr>
  </w:style>
  <w:style w:type="character" w:styleId="a6">
    <w:name w:val="Hyperlink"/>
    <w:basedOn w:val="a0"/>
    <w:uiPriority w:val="99"/>
    <w:unhideWhenUsed/>
    <w:rsid w:val="00CF14DE"/>
    <w:rPr>
      <w:color w:val="0000FF" w:themeColor="hyperlink"/>
      <w:u w:val="single"/>
    </w:rPr>
  </w:style>
  <w:style w:type="table" w:styleId="a7">
    <w:name w:val="Table Grid"/>
    <w:basedOn w:val="a1"/>
    <w:uiPriority w:val="59"/>
    <w:rsid w:val="00272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96AF3"/>
    <w:rPr>
      <w:rFonts w:ascii="Tahoma" w:hAnsi="Tahoma" w:cs="Tahoma"/>
      <w:sz w:val="16"/>
      <w:szCs w:val="16"/>
    </w:rPr>
  </w:style>
  <w:style w:type="character" w:customStyle="1" w:styleId="a9">
    <w:name w:val="Текст выноски Знак"/>
    <w:basedOn w:val="a0"/>
    <w:link w:val="a8"/>
    <w:uiPriority w:val="99"/>
    <w:semiHidden/>
    <w:rsid w:val="00596AF3"/>
    <w:rPr>
      <w:rFonts w:ascii="Tahoma" w:eastAsiaTheme="minorEastAsia" w:hAnsi="Tahoma" w:cs="Tahoma"/>
      <w:sz w:val="16"/>
      <w:szCs w:val="16"/>
      <w:lang w:eastAsia="ru-RU"/>
    </w:rPr>
  </w:style>
  <w:style w:type="paragraph" w:styleId="aa">
    <w:name w:val="List Paragraph"/>
    <w:basedOn w:val="a"/>
    <w:uiPriority w:val="34"/>
    <w:qFormat/>
    <w:rsid w:val="00394752"/>
    <w:pPr>
      <w:ind w:left="720"/>
      <w:contextualSpacing/>
    </w:pPr>
  </w:style>
  <w:style w:type="paragraph" w:styleId="ab">
    <w:name w:val="Plain Text"/>
    <w:basedOn w:val="a"/>
    <w:link w:val="ac"/>
    <w:rsid w:val="00EE2686"/>
    <w:pPr>
      <w:widowControl/>
      <w:autoSpaceDE/>
      <w:autoSpaceDN/>
      <w:adjustRightInd/>
      <w:ind w:firstLine="0"/>
      <w:jc w:val="left"/>
    </w:pPr>
    <w:rPr>
      <w:rFonts w:ascii="Courier New" w:eastAsia="Times New Roman" w:hAnsi="Courier New" w:cs="Courier New"/>
      <w:sz w:val="20"/>
      <w:szCs w:val="20"/>
    </w:rPr>
  </w:style>
  <w:style w:type="character" w:customStyle="1" w:styleId="ac">
    <w:name w:val="Текст Знак"/>
    <w:basedOn w:val="a0"/>
    <w:link w:val="ab"/>
    <w:rsid w:val="00EE2686"/>
    <w:rPr>
      <w:rFonts w:ascii="Courier New" w:eastAsia="Times New Roman" w:hAnsi="Courier New" w:cs="Courier New"/>
      <w:sz w:val="20"/>
      <w:szCs w:val="20"/>
      <w:lang w:eastAsia="ru-RU"/>
    </w:rPr>
  </w:style>
  <w:style w:type="character" w:styleId="ad">
    <w:name w:val="FollowedHyperlink"/>
    <w:basedOn w:val="a0"/>
    <w:uiPriority w:val="99"/>
    <w:semiHidden/>
    <w:unhideWhenUsed/>
    <w:rsid w:val="006866A8"/>
    <w:rPr>
      <w:color w:val="800080"/>
      <w:u w:val="single"/>
    </w:rPr>
  </w:style>
  <w:style w:type="paragraph" w:customStyle="1" w:styleId="font5">
    <w:name w:val="font5"/>
    <w:basedOn w:val="a"/>
    <w:rsid w:val="006866A8"/>
    <w:pPr>
      <w:widowControl/>
      <w:autoSpaceDE/>
      <w:autoSpaceDN/>
      <w:adjustRightInd/>
      <w:spacing w:before="100" w:beforeAutospacing="1" w:after="100" w:afterAutospacing="1"/>
      <w:ind w:firstLine="0"/>
      <w:jc w:val="left"/>
    </w:pPr>
    <w:rPr>
      <w:rFonts w:ascii="Tahoma" w:eastAsia="Times New Roman" w:hAnsi="Tahoma" w:cs="Tahoma"/>
      <w:color w:val="000000"/>
      <w:sz w:val="16"/>
      <w:szCs w:val="16"/>
    </w:rPr>
  </w:style>
  <w:style w:type="paragraph" w:customStyle="1" w:styleId="font6">
    <w:name w:val="font6"/>
    <w:basedOn w:val="a"/>
    <w:rsid w:val="006866A8"/>
    <w:pPr>
      <w:widowControl/>
      <w:autoSpaceDE/>
      <w:autoSpaceDN/>
      <w:adjustRightInd/>
      <w:spacing w:before="100" w:beforeAutospacing="1" w:after="100" w:afterAutospacing="1"/>
      <w:ind w:firstLine="0"/>
      <w:jc w:val="left"/>
    </w:pPr>
    <w:rPr>
      <w:rFonts w:ascii="Tahoma" w:eastAsia="Times New Roman" w:hAnsi="Tahoma" w:cs="Tahoma"/>
      <w:b/>
      <w:bCs/>
      <w:color w:val="000000"/>
      <w:sz w:val="16"/>
      <w:szCs w:val="16"/>
    </w:rPr>
  </w:style>
  <w:style w:type="paragraph" w:customStyle="1" w:styleId="xl66">
    <w:name w:val="xl66"/>
    <w:basedOn w:val="a"/>
    <w:rsid w:val="006866A8"/>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xl67">
    <w:name w:val="xl67"/>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68">
    <w:name w:val="xl68"/>
    <w:basedOn w:val="a"/>
    <w:rsid w:val="006866A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69">
    <w:name w:val="xl69"/>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8"/>
      <w:szCs w:val="18"/>
    </w:rPr>
  </w:style>
  <w:style w:type="paragraph" w:customStyle="1" w:styleId="xl70">
    <w:name w:val="xl70"/>
    <w:basedOn w:val="a"/>
    <w:rsid w:val="006866A8"/>
    <w:pPr>
      <w:widowControl/>
      <w:autoSpaceDE/>
      <w:autoSpaceDN/>
      <w:adjustRightInd/>
      <w:spacing w:before="100" w:beforeAutospacing="1" w:after="100" w:afterAutospacing="1"/>
      <w:ind w:firstLine="0"/>
      <w:jc w:val="left"/>
    </w:pPr>
    <w:rPr>
      <w:rFonts w:ascii="Times New Roman" w:eastAsia="Times New Roman" w:hAnsi="Times New Roman" w:cs="Times New Roman"/>
      <w:sz w:val="18"/>
      <w:szCs w:val="18"/>
    </w:rPr>
  </w:style>
  <w:style w:type="paragraph" w:customStyle="1" w:styleId="xl71">
    <w:name w:val="xl71"/>
    <w:basedOn w:val="a"/>
    <w:rsid w:val="006866A8"/>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2"/>
      <w:szCs w:val="22"/>
    </w:rPr>
  </w:style>
  <w:style w:type="paragraph" w:customStyle="1" w:styleId="xl72">
    <w:name w:val="xl72"/>
    <w:basedOn w:val="a"/>
    <w:rsid w:val="006866A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3">
    <w:name w:val="xl73"/>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4">
    <w:name w:val="xl74"/>
    <w:basedOn w:val="a"/>
    <w:rsid w:val="006866A8"/>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2"/>
      <w:szCs w:val="22"/>
    </w:rPr>
  </w:style>
  <w:style w:type="paragraph" w:customStyle="1" w:styleId="xl75">
    <w:name w:val="xl75"/>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6">
    <w:name w:val="xl76"/>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7">
    <w:name w:val="xl77"/>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8">
    <w:name w:val="xl78"/>
    <w:basedOn w:val="a"/>
    <w:rsid w:val="006866A8"/>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2"/>
      <w:szCs w:val="22"/>
    </w:rPr>
  </w:style>
  <w:style w:type="paragraph" w:customStyle="1" w:styleId="xl79">
    <w:name w:val="xl79"/>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2"/>
      <w:szCs w:val="22"/>
    </w:rPr>
  </w:style>
  <w:style w:type="paragraph" w:customStyle="1" w:styleId="xl80">
    <w:name w:val="xl80"/>
    <w:basedOn w:val="a"/>
    <w:rsid w:val="006866A8"/>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i/>
      <w:iCs/>
    </w:rPr>
  </w:style>
  <w:style w:type="paragraph" w:customStyle="1" w:styleId="xl81">
    <w:name w:val="xl81"/>
    <w:basedOn w:val="a"/>
    <w:rsid w:val="006866A8"/>
    <w:pPr>
      <w:widowControl/>
      <w:autoSpaceDE/>
      <w:autoSpaceDN/>
      <w:adjustRightInd/>
      <w:spacing w:before="100" w:beforeAutospacing="1" w:after="100" w:afterAutospacing="1"/>
      <w:ind w:firstLine="0"/>
      <w:jc w:val="right"/>
    </w:pPr>
    <w:rPr>
      <w:rFonts w:ascii="Times New Roman" w:eastAsia="Times New Roman" w:hAnsi="Times New Roman" w:cs="Times New Roman"/>
      <w:sz w:val="22"/>
      <w:szCs w:val="22"/>
    </w:rPr>
  </w:style>
  <w:style w:type="paragraph" w:customStyle="1" w:styleId="xl82">
    <w:name w:val="xl82"/>
    <w:basedOn w:val="a"/>
    <w:rsid w:val="006866A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3">
    <w:name w:val="xl83"/>
    <w:basedOn w:val="a"/>
    <w:rsid w:val="006866A8"/>
    <w:pPr>
      <w:widowControl/>
      <w:autoSpaceDE/>
      <w:autoSpaceDN/>
      <w:adjustRightInd/>
      <w:spacing w:before="100" w:beforeAutospacing="1" w:after="100" w:afterAutospacing="1"/>
      <w:ind w:firstLine="0"/>
      <w:jc w:val="right"/>
    </w:pPr>
    <w:rPr>
      <w:rFonts w:ascii="Times New Roman" w:eastAsia="Times New Roman" w:hAnsi="Times New Roman" w:cs="Times New Roman"/>
    </w:rPr>
  </w:style>
  <w:style w:type="paragraph" w:customStyle="1" w:styleId="xl84">
    <w:name w:val="xl84"/>
    <w:basedOn w:val="a"/>
    <w:rsid w:val="006866A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2"/>
      <w:szCs w:val="22"/>
    </w:rPr>
  </w:style>
  <w:style w:type="paragraph" w:customStyle="1" w:styleId="xl85">
    <w:name w:val="xl85"/>
    <w:basedOn w:val="a"/>
    <w:rsid w:val="006866A8"/>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2"/>
      <w:szCs w:val="22"/>
    </w:rPr>
  </w:style>
  <w:style w:type="paragraph" w:customStyle="1" w:styleId="xl86">
    <w:name w:val="xl86"/>
    <w:basedOn w:val="a"/>
    <w:rsid w:val="006866A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2"/>
      <w:szCs w:val="22"/>
    </w:rPr>
  </w:style>
  <w:style w:type="paragraph" w:customStyle="1" w:styleId="xl87">
    <w:name w:val="xl87"/>
    <w:basedOn w:val="a"/>
    <w:rsid w:val="006866A8"/>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2"/>
      <w:szCs w:val="22"/>
    </w:rPr>
  </w:style>
  <w:style w:type="paragraph" w:customStyle="1" w:styleId="xl88">
    <w:name w:val="xl88"/>
    <w:basedOn w:val="a"/>
    <w:rsid w:val="006866A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2"/>
      <w:szCs w:val="22"/>
    </w:rPr>
  </w:style>
  <w:style w:type="paragraph" w:customStyle="1" w:styleId="xl89">
    <w:name w:val="xl89"/>
    <w:basedOn w:val="a"/>
    <w:rsid w:val="006866A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2"/>
      <w:szCs w:val="22"/>
    </w:rPr>
  </w:style>
  <w:style w:type="paragraph" w:customStyle="1" w:styleId="xl90">
    <w:name w:val="xl90"/>
    <w:basedOn w:val="a"/>
    <w:rsid w:val="006866A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1">
    <w:name w:val="xl91"/>
    <w:basedOn w:val="a"/>
    <w:rsid w:val="006866A8"/>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2">
    <w:name w:val="xl92"/>
    <w:basedOn w:val="a"/>
    <w:rsid w:val="006866A8"/>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3">
    <w:name w:val="xl93"/>
    <w:basedOn w:val="a"/>
    <w:rsid w:val="006866A8"/>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4">
    <w:name w:val="xl94"/>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2"/>
      <w:szCs w:val="22"/>
    </w:rPr>
  </w:style>
  <w:style w:type="paragraph" w:customStyle="1" w:styleId="xl95">
    <w:name w:val="xl95"/>
    <w:basedOn w:val="a"/>
    <w:rsid w:val="00686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2"/>
      <w:szCs w:val="22"/>
    </w:rPr>
  </w:style>
  <w:style w:type="paragraph" w:customStyle="1" w:styleId="xl96">
    <w:name w:val="xl96"/>
    <w:basedOn w:val="a"/>
    <w:rsid w:val="006866A8"/>
    <w:pPr>
      <w:widowControl/>
      <w:autoSpaceDE/>
      <w:autoSpaceDN/>
      <w:adjustRightInd/>
      <w:spacing w:before="100" w:beforeAutospacing="1" w:after="100" w:afterAutospacing="1"/>
      <w:ind w:firstLine="0"/>
      <w:jc w:val="center"/>
    </w:pPr>
    <w:rPr>
      <w:rFonts w:ascii="Times New Roman" w:eastAsia="Times New Roman" w:hAnsi="Times New Roman" w:cs="Times New Roman"/>
      <w:b/>
      <w:bCs/>
    </w:rPr>
  </w:style>
  <w:style w:type="paragraph" w:customStyle="1" w:styleId="xl97">
    <w:name w:val="xl97"/>
    <w:basedOn w:val="a"/>
    <w:rsid w:val="006866A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2"/>
      <w:szCs w:val="22"/>
    </w:rPr>
  </w:style>
  <w:style w:type="paragraph" w:customStyle="1" w:styleId="xl98">
    <w:name w:val="xl98"/>
    <w:basedOn w:val="a"/>
    <w:rsid w:val="006866A8"/>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2"/>
      <w:szCs w:val="22"/>
    </w:rPr>
  </w:style>
  <w:style w:type="paragraph" w:customStyle="1" w:styleId="xl99">
    <w:name w:val="xl99"/>
    <w:basedOn w:val="a"/>
    <w:rsid w:val="006866A8"/>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834">
      <w:bodyDiv w:val="1"/>
      <w:marLeft w:val="0"/>
      <w:marRight w:val="0"/>
      <w:marTop w:val="0"/>
      <w:marBottom w:val="0"/>
      <w:divBdr>
        <w:top w:val="none" w:sz="0" w:space="0" w:color="auto"/>
        <w:left w:val="none" w:sz="0" w:space="0" w:color="auto"/>
        <w:bottom w:val="none" w:sz="0" w:space="0" w:color="auto"/>
        <w:right w:val="none" w:sz="0" w:space="0" w:color="auto"/>
      </w:divBdr>
    </w:div>
    <w:div w:id="33239954">
      <w:bodyDiv w:val="1"/>
      <w:marLeft w:val="0"/>
      <w:marRight w:val="0"/>
      <w:marTop w:val="0"/>
      <w:marBottom w:val="0"/>
      <w:divBdr>
        <w:top w:val="none" w:sz="0" w:space="0" w:color="auto"/>
        <w:left w:val="none" w:sz="0" w:space="0" w:color="auto"/>
        <w:bottom w:val="none" w:sz="0" w:space="0" w:color="auto"/>
        <w:right w:val="none" w:sz="0" w:space="0" w:color="auto"/>
      </w:divBdr>
    </w:div>
    <w:div w:id="33386472">
      <w:bodyDiv w:val="1"/>
      <w:marLeft w:val="0"/>
      <w:marRight w:val="0"/>
      <w:marTop w:val="0"/>
      <w:marBottom w:val="0"/>
      <w:divBdr>
        <w:top w:val="none" w:sz="0" w:space="0" w:color="auto"/>
        <w:left w:val="none" w:sz="0" w:space="0" w:color="auto"/>
        <w:bottom w:val="none" w:sz="0" w:space="0" w:color="auto"/>
        <w:right w:val="none" w:sz="0" w:space="0" w:color="auto"/>
      </w:divBdr>
    </w:div>
    <w:div w:id="54592776">
      <w:bodyDiv w:val="1"/>
      <w:marLeft w:val="0"/>
      <w:marRight w:val="0"/>
      <w:marTop w:val="0"/>
      <w:marBottom w:val="0"/>
      <w:divBdr>
        <w:top w:val="none" w:sz="0" w:space="0" w:color="auto"/>
        <w:left w:val="none" w:sz="0" w:space="0" w:color="auto"/>
        <w:bottom w:val="none" w:sz="0" w:space="0" w:color="auto"/>
        <w:right w:val="none" w:sz="0" w:space="0" w:color="auto"/>
      </w:divBdr>
    </w:div>
    <w:div w:id="57290847">
      <w:bodyDiv w:val="1"/>
      <w:marLeft w:val="0"/>
      <w:marRight w:val="0"/>
      <w:marTop w:val="0"/>
      <w:marBottom w:val="0"/>
      <w:divBdr>
        <w:top w:val="none" w:sz="0" w:space="0" w:color="auto"/>
        <w:left w:val="none" w:sz="0" w:space="0" w:color="auto"/>
        <w:bottom w:val="none" w:sz="0" w:space="0" w:color="auto"/>
        <w:right w:val="none" w:sz="0" w:space="0" w:color="auto"/>
      </w:divBdr>
    </w:div>
    <w:div w:id="81684173">
      <w:bodyDiv w:val="1"/>
      <w:marLeft w:val="0"/>
      <w:marRight w:val="0"/>
      <w:marTop w:val="0"/>
      <w:marBottom w:val="0"/>
      <w:divBdr>
        <w:top w:val="none" w:sz="0" w:space="0" w:color="auto"/>
        <w:left w:val="none" w:sz="0" w:space="0" w:color="auto"/>
        <w:bottom w:val="none" w:sz="0" w:space="0" w:color="auto"/>
        <w:right w:val="none" w:sz="0" w:space="0" w:color="auto"/>
      </w:divBdr>
    </w:div>
    <w:div w:id="89090406">
      <w:bodyDiv w:val="1"/>
      <w:marLeft w:val="0"/>
      <w:marRight w:val="0"/>
      <w:marTop w:val="0"/>
      <w:marBottom w:val="0"/>
      <w:divBdr>
        <w:top w:val="none" w:sz="0" w:space="0" w:color="auto"/>
        <w:left w:val="none" w:sz="0" w:space="0" w:color="auto"/>
        <w:bottom w:val="none" w:sz="0" w:space="0" w:color="auto"/>
        <w:right w:val="none" w:sz="0" w:space="0" w:color="auto"/>
      </w:divBdr>
    </w:div>
    <w:div w:id="135223971">
      <w:bodyDiv w:val="1"/>
      <w:marLeft w:val="0"/>
      <w:marRight w:val="0"/>
      <w:marTop w:val="0"/>
      <w:marBottom w:val="0"/>
      <w:divBdr>
        <w:top w:val="none" w:sz="0" w:space="0" w:color="auto"/>
        <w:left w:val="none" w:sz="0" w:space="0" w:color="auto"/>
        <w:bottom w:val="none" w:sz="0" w:space="0" w:color="auto"/>
        <w:right w:val="none" w:sz="0" w:space="0" w:color="auto"/>
      </w:divBdr>
    </w:div>
    <w:div w:id="180701286">
      <w:bodyDiv w:val="1"/>
      <w:marLeft w:val="0"/>
      <w:marRight w:val="0"/>
      <w:marTop w:val="0"/>
      <w:marBottom w:val="0"/>
      <w:divBdr>
        <w:top w:val="none" w:sz="0" w:space="0" w:color="auto"/>
        <w:left w:val="none" w:sz="0" w:space="0" w:color="auto"/>
        <w:bottom w:val="none" w:sz="0" w:space="0" w:color="auto"/>
        <w:right w:val="none" w:sz="0" w:space="0" w:color="auto"/>
      </w:divBdr>
    </w:div>
    <w:div w:id="197547978">
      <w:bodyDiv w:val="1"/>
      <w:marLeft w:val="0"/>
      <w:marRight w:val="0"/>
      <w:marTop w:val="0"/>
      <w:marBottom w:val="0"/>
      <w:divBdr>
        <w:top w:val="none" w:sz="0" w:space="0" w:color="auto"/>
        <w:left w:val="none" w:sz="0" w:space="0" w:color="auto"/>
        <w:bottom w:val="none" w:sz="0" w:space="0" w:color="auto"/>
        <w:right w:val="none" w:sz="0" w:space="0" w:color="auto"/>
      </w:divBdr>
    </w:div>
    <w:div w:id="203757721">
      <w:bodyDiv w:val="1"/>
      <w:marLeft w:val="0"/>
      <w:marRight w:val="0"/>
      <w:marTop w:val="0"/>
      <w:marBottom w:val="0"/>
      <w:divBdr>
        <w:top w:val="none" w:sz="0" w:space="0" w:color="auto"/>
        <w:left w:val="none" w:sz="0" w:space="0" w:color="auto"/>
        <w:bottom w:val="none" w:sz="0" w:space="0" w:color="auto"/>
        <w:right w:val="none" w:sz="0" w:space="0" w:color="auto"/>
      </w:divBdr>
    </w:div>
    <w:div w:id="234780802">
      <w:bodyDiv w:val="1"/>
      <w:marLeft w:val="0"/>
      <w:marRight w:val="0"/>
      <w:marTop w:val="0"/>
      <w:marBottom w:val="0"/>
      <w:divBdr>
        <w:top w:val="none" w:sz="0" w:space="0" w:color="auto"/>
        <w:left w:val="none" w:sz="0" w:space="0" w:color="auto"/>
        <w:bottom w:val="none" w:sz="0" w:space="0" w:color="auto"/>
        <w:right w:val="none" w:sz="0" w:space="0" w:color="auto"/>
      </w:divBdr>
    </w:div>
    <w:div w:id="248009678">
      <w:bodyDiv w:val="1"/>
      <w:marLeft w:val="0"/>
      <w:marRight w:val="0"/>
      <w:marTop w:val="0"/>
      <w:marBottom w:val="0"/>
      <w:divBdr>
        <w:top w:val="none" w:sz="0" w:space="0" w:color="auto"/>
        <w:left w:val="none" w:sz="0" w:space="0" w:color="auto"/>
        <w:bottom w:val="none" w:sz="0" w:space="0" w:color="auto"/>
        <w:right w:val="none" w:sz="0" w:space="0" w:color="auto"/>
      </w:divBdr>
    </w:div>
    <w:div w:id="251205965">
      <w:bodyDiv w:val="1"/>
      <w:marLeft w:val="0"/>
      <w:marRight w:val="0"/>
      <w:marTop w:val="0"/>
      <w:marBottom w:val="0"/>
      <w:divBdr>
        <w:top w:val="none" w:sz="0" w:space="0" w:color="auto"/>
        <w:left w:val="none" w:sz="0" w:space="0" w:color="auto"/>
        <w:bottom w:val="none" w:sz="0" w:space="0" w:color="auto"/>
        <w:right w:val="none" w:sz="0" w:space="0" w:color="auto"/>
      </w:divBdr>
    </w:div>
    <w:div w:id="279530431">
      <w:bodyDiv w:val="1"/>
      <w:marLeft w:val="0"/>
      <w:marRight w:val="0"/>
      <w:marTop w:val="0"/>
      <w:marBottom w:val="0"/>
      <w:divBdr>
        <w:top w:val="none" w:sz="0" w:space="0" w:color="auto"/>
        <w:left w:val="none" w:sz="0" w:space="0" w:color="auto"/>
        <w:bottom w:val="none" w:sz="0" w:space="0" w:color="auto"/>
        <w:right w:val="none" w:sz="0" w:space="0" w:color="auto"/>
      </w:divBdr>
    </w:div>
    <w:div w:id="297272056">
      <w:bodyDiv w:val="1"/>
      <w:marLeft w:val="0"/>
      <w:marRight w:val="0"/>
      <w:marTop w:val="0"/>
      <w:marBottom w:val="0"/>
      <w:divBdr>
        <w:top w:val="none" w:sz="0" w:space="0" w:color="auto"/>
        <w:left w:val="none" w:sz="0" w:space="0" w:color="auto"/>
        <w:bottom w:val="none" w:sz="0" w:space="0" w:color="auto"/>
        <w:right w:val="none" w:sz="0" w:space="0" w:color="auto"/>
      </w:divBdr>
    </w:div>
    <w:div w:id="305278701">
      <w:bodyDiv w:val="1"/>
      <w:marLeft w:val="0"/>
      <w:marRight w:val="0"/>
      <w:marTop w:val="0"/>
      <w:marBottom w:val="0"/>
      <w:divBdr>
        <w:top w:val="none" w:sz="0" w:space="0" w:color="auto"/>
        <w:left w:val="none" w:sz="0" w:space="0" w:color="auto"/>
        <w:bottom w:val="none" w:sz="0" w:space="0" w:color="auto"/>
        <w:right w:val="none" w:sz="0" w:space="0" w:color="auto"/>
      </w:divBdr>
    </w:div>
    <w:div w:id="316420037">
      <w:bodyDiv w:val="1"/>
      <w:marLeft w:val="0"/>
      <w:marRight w:val="0"/>
      <w:marTop w:val="0"/>
      <w:marBottom w:val="0"/>
      <w:divBdr>
        <w:top w:val="none" w:sz="0" w:space="0" w:color="auto"/>
        <w:left w:val="none" w:sz="0" w:space="0" w:color="auto"/>
        <w:bottom w:val="none" w:sz="0" w:space="0" w:color="auto"/>
        <w:right w:val="none" w:sz="0" w:space="0" w:color="auto"/>
      </w:divBdr>
    </w:div>
    <w:div w:id="317805045">
      <w:bodyDiv w:val="1"/>
      <w:marLeft w:val="0"/>
      <w:marRight w:val="0"/>
      <w:marTop w:val="0"/>
      <w:marBottom w:val="0"/>
      <w:divBdr>
        <w:top w:val="none" w:sz="0" w:space="0" w:color="auto"/>
        <w:left w:val="none" w:sz="0" w:space="0" w:color="auto"/>
        <w:bottom w:val="none" w:sz="0" w:space="0" w:color="auto"/>
        <w:right w:val="none" w:sz="0" w:space="0" w:color="auto"/>
      </w:divBdr>
    </w:div>
    <w:div w:id="320164661">
      <w:bodyDiv w:val="1"/>
      <w:marLeft w:val="0"/>
      <w:marRight w:val="0"/>
      <w:marTop w:val="0"/>
      <w:marBottom w:val="0"/>
      <w:divBdr>
        <w:top w:val="none" w:sz="0" w:space="0" w:color="auto"/>
        <w:left w:val="none" w:sz="0" w:space="0" w:color="auto"/>
        <w:bottom w:val="none" w:sz="0" w:space="0" w:color="auto"/>
        <w:right w:val="none" w:sz="0" w:space="0" w:color="auto"/>
      </w:divBdr>
    </w:div>
    <w:div w:id="322707694">
      <w:bodyDiv w:val="1"/>
      <w:marLeft w:val="0"/>
      <w:marRight w:val="0"/>
      <w:marTop w:val="0"/>
      <w:marBottom w:val="0"/>
      <w:divBdr>
        <w:top w:val="none" w:sz="0" w:space="0" w:color="auto"/>
        <w:left w:val="none" w:sz="0" w:space="0" w:color="auto"/>
        <w:bottom w:val="none" w:sz="0" w:space="0" w:color="auto"/>
        <w:right w:val="none" w:sz="0" w:space="0" w:color="auto"/>
      </w:divBdr>
    </w:div>
    <w:div w:id="338124942">
      <w:bodyDiv w:val="1"/>
      <w:marLeft w:val="0"/>
      <w:marRight w:val="0"/>
      <w:marTop w:val="0"/>
      <w:marBottom w:val="0"/>
      <w:divBdr>
        <w:top w:val="none" w:sz="0" w:space="0" w:color="auto"/>
        <w:left w:val="none" w:sz="0" w:space="0" w:color="auto"/>
        <w:bottom w:val="none" w:sz="0" w:space="0" w:color="auto"/>
        <w:right w:val="none" w:sz="0" w:space="0" w:color="auto"/>
      </w:divBdr>
    </w:div>
    <w:div w:id="372704029">
      <w:bodyDiv w:val="1"/>
      <w:marLeft w:val="0"/>
      <w:marRight w:val="0"/>
      <w:marTop w:val="0"/>
      <w:marBottom w:val="0"/>
      <w:divBdr>
        <w:top w:val="none" w:sz="0" w:space="0" w:color="auto"/>
        <w:left w:val="none" w:sz="0" w:space="0" w:color="auto"/>
        <w:bottom w:val="none" w:sz="0" w:space="0" w:color="auto"/>
        <w:right w:val="none" w:sz="0" w:space="0" w:color="auto"/>
      </w:divBdr>
    </w:div>
    <w:div w:id="387413559">
      <w:bodyDiv w:val="1"/>
      <w:marLeft w:val="0"/>
      <w:marRight w:val="0"/>
      <w:marTop w:val="0"/>
      <w:marBottom w:val="0"/>
      <w:divBdr>
        <w:top w:val="none" w:sz="0" w:space="0" w:color="auto"/>
        <w:left w:val="none" w:sz="0" w:space="0" w:color="auto"/>
        <w:bottom w:val="none" w:sz="0" w:space="0" w:color="auto"/>
        <w:right w:val="none" w:sz="0" w:space="0" w:color="auto"/>
      </w:divBdr>
    </w:div>
    <w:div w:id="393158656">
      <w:bodyDiv w:val="1"/>
      <w:marLeft w:val="0"/>
      <w:marRight w:val="0"/>
      <w:marTop w:val="0"/>
      <w:marBottom w:val="0"/>
      <w:divBdr>
        <w:top w:val="none" w:sz="0" w:space="0" w:color="auto"/>
        <w:left w:val="none" w:sz="0" w:space="0" w:color="auto"/>
        <w:bottom w:val="none" w:sz="0" w:space="0" w:color="auto"/>
        <w:right w:val="none" w:sz="0" w:space="0" w:color="auto"/>
      </w:divBdr>
    </w:div>
    <w:div w:id="397367583">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23454166">
      <w:bodyDiv w:val="1"/>
      <w:marLeft w:val="0"/>
      <w:marRight w:val="0"/>
      <w:marTop w:val="0"/>
      <w:marBottom w:val="0"/>
      <w:divBdr>
        <w:top w:val="none" w:sz="0" w:space="0" w:color="auto"/>
        <w:left w:val="none" w:sz="0" w:space="0" w:color="auto"/>
        <w:bottom w:val="none" w:sz="0" w:space="0" w:color="auto"/>
        <w:right w:val="none" w:sz="0" w:space="0" w:color="auto"/>
      </w:divBdr>
    </w:div>
    <w:div w:id="491528981">
      <w:bodyDiv w:val="1"/>
      <w:marLeft w:val="0"/>
      <w:marRight w:val="0"/>
      <w:marTop w:val="0"/>
      <w:marBottom w:val="0"/>
      <w:divBdr>
        <w:top w:val="none" w:sz="0" w:space="0" w:color="auto"/>
        <w:left w:val="none" w:sz="0" w:space="0" w:color="auto"/>
        <w:bottom w:val="none" w:sz="0" w:space="0" w:color="auto"/>
        <w:right w:val="none" w:sz="0" w:space="0" w:color="auto"/>
      </w:divBdr>
    </w:div>
    <w:div w:id="534389603">
      <w:bodyDiv w:val="1"/>
      <w:marLeft w:val="0"/>
      <w:marRight w:val="0"/>
      <w:marTop w:val="0"/>
      <w:marBottom w:val="0"/>
      <w:divBdr>
        <w:top w:val="none" w:sz="0" w:space="0" w:color="auto"/>
        <w:left w:val="none" w:sz="0" w:space="0" w:color="auto"/>
        <w:bottom w:val="none" w:sz="0" w:space="0" w:color="auto"/>
        <w:right w:val="none" w:sz="0" w:space="0" w:color="auto"/>
      </w:divBdr>
    </w:div>
    <w:div w:id="553470510">
      <w:bodyDiv w:val="1"/>
      <w:marLeft w:val="0"/>
      <w:marRight w:val="0"/>
      <w:marTop w:val="0"/>
      <w:marBottom w:val="0"/>
      <w:divBdr>
        <w:top w:val="none" w:sz="0" w:space="0" w:color="auto"/>
        <w:left w:val="none" w:sz="0" w:space="0" w:color="auto"/>
        <w:bottom w:val="none" w:sz="0" w:space="0" w:color="auto"/>
        <w:right w:val="none" w:sz="0" w:space="0" w:color="auto"/>
      </w:divBdr>
    </w:div>
    <w:div w:id="619069215">
      <w:bodyDiv w:val="1"/>
      <w:marLeft w:val="0"/>
      <w:marRight w:val="0"/>
      <w:marTop w:val="0"/>
      <w:marBottom w:val="0"/>
      <w:divBdr>
        <w:top w:val="none" w:sz="0" w:space="0" w:color="auto"/>
        <w:left w:val="none" w:sz="0" w:space="0" w:color="auto"/>
        <w:bottom w:val="none" w:sz="0" w:space="0" w:color="auto"/>
        <w:right w:val="none" w:sz="0" w:space="0" w:color="auto"/>
      </w:divBdr>
    </w:div>
    <w:div w:id="636303834">
      <w:bodyDiv w:val="1"/>
      <w:marLeft w:val="0"/>
      <w:marRight w:val="0"/>
      <w:marTop w:val="0"/>
      <w:marBottom w:val="0"/>
      <w:divBdr>
        <w:top w:val="none" w:sz="0" w:space="0" w:color="auto"/>
        <w:left w:val="none" w:sz="0" w:space="0" w:color="auto"/>
        <w:bottom w:val="none" w:sz="0" w:space="0" w:color="auto"/>
        <w:right w:val="none" w:sz="0" w:space="0" w:color="auto"/>
      </w:divBdr>
    </w:div>
    <w:div w:id="650915014">
      <w:bodyDiv w:val="1"/>
      <w:marLeft w:val="0"/>
      <w:marRight w:val="0"/>
      <w:marTop w:val="0"/>
      <w:marBottom w:val="0"/>
      <w:divBdr>
        <w:top w:val="none" w:sz="0" w:space="0" w:color="auto"/>
        <w:left w:val="none" w:sz="0" w:space="0" w:color="auto"/>
        <w:bottom w:val="none" w:sz="0" w:space="0" w:color="auto"/>
        <w:right w:val="none" w:sz="0" w:space="0" w:color="auto"/>
      </w:divBdr>
    </w:div>
    <w:div w:id="655694908">
      <w:bodyDiv w:val="1"/>
      <w:marLeft w:val="0"/>
      <w:marRight w:val="0"/>
      <w:marTop w:val="0"/>
      <w:marBottom w:val="0"/>
      <w:divBdr>
        <w:top w:val="none" w:sz="0" w:space="0" w:color="auto"/>
        <w:left w:val="none" w:sz="0" w:space="0" w:color="auto"/>
        <w:bottom w:val="none" w:sz="0" w:space="0" w:color="auto"/>
        <w:right w:val="none" w:sz="0" w:space="0" w:color="auto"/>
      </w:divBdr>
    </w:div>
    <w:div w:id="655839827">
      <w:bodyDiv w:val="1"/>
      <w:marLeft w:val="0"/>
      <w:marRight w:val="0"/>
      <w:marTop w:val="0"/>
      <w:marBottom w:val="0"/>
      <w:divBdr>
        <w:top w:val="none" w:sz="0" w:space="0" w:color="auto"/>
        <w:left w:val="none" w:sz="0" w:space="0" w:color="auto"/>
        <w:bottom w:val="none" w:sz="0" w:space="0" w:color="auto"/>
        <w:right w:val="none" w:sz="0" w:space="0" w:color="auto"/>
      </w:divBdr>
    </w:div>
    <w:div w:id="705954793">
      <w:bodyDiv w:val="1"/>
      <w:marLeft w:val="0"/>
      <w:marRight w:val="0"/>
      <w:marTop w:val="0"/>
      <w:marBottom w:val="0"/>
      <w:divBdr>
        <w:top w:val="none" w:sz="0" w:space="0" w:color="auto"/>
        <w:left w:val="none" w:sz="0" w:space="0" w:color="auto"/>
        <w:bottom w:val="none" w:sz="0" w:space="0" w:color="auto"/>
        <w:right w:val="none" w:sz="0" w:space="0" w:color="auto"/>
      </w:divBdr>
    </w:div>
    <w:div w:id="708843658">
      <w:bodyDiv w:val="1"/>
      <w:marLeft w:val="0"/>
      <w:marRight w:val="0"/>
      <w:marTop w:val="0"/>
      <w:marBottom w:val="0"/>
      <w:divBdr>
        <w:top w:val="none" w:sz="0" w:space="0" w:color="auto"/>
        <w:left w:val="none" w:sz="0" w:space="0" w:color="auto"/>
        <w:bottom w:val="none" w:sz="0" w:space="0" w:color="auto"/>
        <w:right w:val="none" w:sz="0" w:space="0" w:color="auto"/>
      </w:divBdr>
    </w:div>
    <w:div w:id="752623021">
      <w:bodyDiv w:val="1"/>
      <w:marLeft w:val="0"/>
      <w:marRight w:val="0"/>
      <w:marTop w:val="0"/>
      <w:marBottom w:val="0"/>
      <w:divBdr>
        <w:top w:val="none" w:sz="0" w:space="0" w:color="auto"/>
        <w:left w:val="none" w:sz="0" w:space="0" w:color="auto"/>
        <w:bottom w:val="none" w:sz="0" w:space="0" w:color="auto"/>
        <w:right w:val="none" w:sz="0" w:space="0" w:color="auto"/>
      </w:divBdr>
    </w:div>
    <w:div w:id="768740162">
      <w:bodyDiv w:val="1"/>
      <w:marLeft w:val="0"/>
      <w:marRight w:val="0"/>
      <w:marTop w:val="0"/>
      <w:marBottom w:val="0"/>
      <w:divBdr>
        <w:top w:val="none" w:sz="0" w:space="0" w:color="auto"/>
        <w:left w:val="none" w:sz="0" w:space="0" w:color="auto"/>
        <w:bottom w:val="none" w:sz="0" w:space="0" w:color="auto"/>
        <w:right w:val="none" w:sz="0" w:space="0" w:color="auto"/>
      </w:divBdr>
    </w:div>
    <w:div w:id="779764194">
      <w:bodyDiv w:val="1"/>
      <w:marLeft w:val="0"/>
      <w:marRight w:val="0"/>
      <w:marTop w:val="0"/>
      <w:marBottom w:val="0"/>
      <w:divBdr>
        <w:top w:val="none" w:sz="0" w:space="0" w:color="auto"/>
        <w:left w:val="none" w:sz="0" w:space="0" w:color="auto"/>
        <w:bottom w:val="none" w:sz="0" w:space="0" w:color="auto"/>
        <w:right w:val="none" w:sz="0" w:space="0" w:color="auto"/>
      </w:divBdr>
    </w:div>
    <w:div w:id="863330175">
      <w:bodyDiv w:val="1"/>
      <w:marLeft w:val="0"/>
      <w:marRight w:val="0"/>
      <w:marTop w:val="0"/>
      <w:marBottom w:val="0"/>
      <w:divBdr>
        <w:top w:val="none" w:sz="0" w:space="0" w:color="auto"/>
        <w:left w:val="none" w:sz="0" w:space="0" w:color="auto"/>
        <w:bottom w:val="none" w:sz="0" w:space="0" w:color="auto"/>
        <w:right w:val="none" w:sz="0" w:space="0" w:color="auto"/>
      </w:divBdr>
    </w:div>
    <w:div w:id="873082698">
      <w:bodyDiv w:val="1"/>
      <w:marLeft w:val="0"/>
      <w:marRight w:val="0"/>
      <w:marTop w:val="0"/>
      <w:marBottom w:val="0"/>
      <w:divBdr>
        <w:top w:val="none" w:sz="0" w:space="0" w:color="auto"/>
        <w:left w:val="none" w:sz="0" w:space="0" w:color="auto"/>
        <w:bottom w:val="none" w:sz="0" w:space="0" w:color="auto"/>
        <w:right w:val="none" w:sz="0" w:space="0" w:color="auto"/>
      </w:divBdr>
    </w:div>
    <w:div w:id="900290931">
      <w:bodyDiv w:val="1"/>
      <w:marLeft w:val="0"/>
      <w:marRight w:val="0"/>
      <w:marTop w:val="0"/>
      <w:marBottom w:val="0"/>
      <w:divBdr>
        <w:top w:val="none" w:sz="0" w:space="0" w:color="auto"/>
        <w:left w:val="none" w:sz="0" w:space="0" w:color="auto"/>
        <w:bottom w:val="none" w:sz="0" w:space="0" w:color="auto"/>
        <w:right w:val="none" w:sz="0" w:space="0" w:color="auto"/>
      </w:divBdr>
    </w:div>
    <w:div w:id="908346552">
      <w:bodyDiv w:val="1"/>
      <w:marLeft w:val="0"/>
      <w:marRight w:val="0"/>
      <w:marTop w:val="0"/>
      <w:marBottom w:val="0"/>
      <w:divBdr>
        <w:top w:val="none" w:sz="0" w:space="0" w:color="auto"/>
        <w:left w:val="none" w:sz="0" w:space="0" w:color="auto"/>
        <w:bottom w:val="none" w:sz="0" w:space="0" w:color="auto"/>
        <w:right w:val="none" w:sz="0" w:space="0" w:color="auto"/>
      </w:divBdr>
    </w:div>
    <w:div w:id="911625081">
      <w:bodyDiv w:val="1"/>
      <w:marLeft w:val="0"/>
      <w:marRight w:val="0"/>
      <w:marTop w:val="0"/>
      <w:marBottom w:val="0"/>
      <w:divBdr>
        <w:top w:val="none" w:sz="0" w:space="0" w:color="auto"/>
        <w:left w:val="none" w:sz="0" w:space="0" w:color="auto"/>
        <w:bottom w:val="none" w:sz="0" w:space="0" w:color="auto"/>
        <w:right w:val="none" w:sz="0" w:space="0" w:color="auto"/>
      </w:divBdr>
    </w:div>
    <w:div w:id="925264597">
      <w:bodyDiv w:val="1"/>
      <w:marLeft w:val="0"/>
      <w:marRight w:val="0"/>
      <w:marTop w:val="0"/>
      <w:marBottom w:val="0"/>
      <w:divBdr>
        <w:top w:val="none" w:sz="0" w:space="0" w:color="auto"/>
        <w:left w:val="none" w:sz="0" w:space="0" w:color="auto"/>
        <w:bottom w:val="none" w:sz="0" w:space="0" w:color="auto"/>
        <w:right w:val="none" w:sz="0" w:space="0" w:color="auto"/>
      </w:divBdr>
    </w:div>
    <w:div w:id="927694629">
      <w:bodyDiv w:val="1"/>
      <w:marLeft w:val="0"/>
      <w:marRight w:val="0"/>
      <w:marTop w:val="0"/>
      <w:marBottom w:val="0"/>
      <w:divBdr>
        <w:top w:val="none" w:sz="0" w:space="0" w:color="auto"/>
        <w:left w:val="none" w:sz="0" w:space="0" w:color="auto"/>
        <w:bottom w:val="none" w:sz="0" w:space="0" w:color="auto"/>
        <w:right w:val="none" w:sz="0" w:space="0" w:color="auto"/>
      </w:divBdr>
    </w:div>
    <w:div w:id="932864228">
      <w:bodyDiv w:val="1"/>
      <w:marLeft w:val="0"/>
      <w:marRight w:val="0"/>
      <w:marTop w:val="0"/>
      <w:marBottom w:val="0"/>
      <w:divBdr>
        <w:top w:val="none" w:sz="0" w:space="0" w:color="auto"/>
        <w:left w:val="none" w:sz="0" w:space="0" w:color="auto"/>
        <w:bottom w:val="none" w:sz="0" w:space="0" w:color="auto"/>
        <w:right w:val="none" w:sz="0" w:space="0" w:color="auto"/>
      </w:divBdr>
    </w:div>
    <w:div w:id="944536949">
      <w:bodyDiv w:val="1"/>
      <w:marLeft w:val="0"/>
      <w:marRight w:val="0"/>
      <w:marTop w:val="0"/>
      <w:marBottom w:val="0"/>
      <w:divBdr>
        <w:top w:val="none" w:sz="0" w:space="0" w:color="auto"/>
        <w:left w:val="none" w:sz="0" w:space="0" w:color="auto"/>
        <w:bottom w:val="none" w:sz="0" w:space="0" w:color="auto"/>
        <w:right w:val="none" w:sz="0" w:space="0" w:color="auto"/>
      </w:divBdr>
    </w:div>
    <w:div w:id="964776913">
      <w:bodyDiv w:val="1"/>
      <w:marLeft w:val="0"/>
      <w:marRight w:val="0"/>
      <w:marTop w:val="0"/>
      <w:marBottom w:val="0"/>
      <w:divBdr>
        <w:top w:val="none" w:sz="0" w:space="0" w:color="auto"/>
        <w:left w:val="none" w:sz="0" w:space="0" w:color="auto"/>
        <w:bottom w:val="none" w:sz="0" w:space="0" w:color="auto"/>
        <w:right w:val="none" w:sz="0" w:space="0" w:color="auto"/>
      </w:divBdr>
    </w:div>
    <w:div w:id="971717081">
      <w:bodyDiv w:val="1"/>
      <w:marLeft w:val="0"/>
      <w:marRight w:val="0"/>
      <w:marTop w:val="0"/>
      <w:marBottom w:val="0"/>
      <w:divBdr>
        <w:top w:val="none" w:sz="0" w:space="0" w:color="auto"/>
        <w:left w:val="none" w:sz="0" w:space="0" w:color="auto"/>
        <w:bottom w:val="none" w:sz="0" w:space="0" w:color="auto"/>
        <w:right w:val="none" w:sz="0" w:space="0" w:color="auto"/>
      </w:divBdr>
    </w:div>
    <w:div w:id="990325215">
      <w:bodyDiv w:val="1"/>
      <w:marLeft w:val="0"/>
      <w:marRight w:val="0"/>
      <w:marTop w:val="0"/>
      <w:marBottom w:val="0"/>
      <w:divBdr>
        <w:top w:val="none" w:sz="0" w:space="0" w:color="auto"/>
        <w:left w:val="none" w:sz="0" w:space="0" w:color="auto"/>
        <w:bottom w:val="none" w:sz="0" w:space="0" w:color="auto"/>
        <w:right w:val="none" w:sz="0" w:space="0" w:color="auto"/>
      </w:divBdr>
    </w:div>
    <w:div w:id="1014110822">
      <w:bodyDiv w:val="1"/>
      <w:marLeft w:val="0"/>
      <w:marRight w:val="0"/>
      <w:marTop w:val="0"/>
      <w:marBottom w:val="0"/>
      <w:divBdr>
        <w:top w:val="none" w:sz="0" w:space="0" w:color="auto"/>
        <w:left w:val="none" w:sz="0" w:space="0" w:color="auto"/>
        <w:bottom w:val="none" w:sz="0" w:space="0" w:color="auto"/>
        <w:right w:val="none" w:sz="0" w:space="0" w:color="auto"/>
      </w:divBdr>
    </w:div>
    <w:div w:id="1030453715">
      <w:bodyDiv w:val="1"/>
      <w:marLeft w:val="0"/>
      <w:marRight w:val="0"/>
      <w:marTop w:val="0"/>
      <w:marBottom w:val="0"/>
      <w:divBdr>
        <w:top w:val="none" w:sz="0" w:space="0" w:color="auto"/>
        <w:left w:val="none" w:sz="0" w:space="0" w:color="auto"/>
        <w:bottom w:val="none" w:sz="0" w:space="0" w:color="auto"/>
        <w:right w:val="none" w:sz="0" w:space="0" w:color="auto"/>
      </w:divBdr>
    </w:div>
    <w:div w:id="1033845863">
      <w:bodyDiv w:val="1"/>
      <w:marLeft w:val="0"/>
      <w:marRight w:val="0"/>
      <w:marTop w:val="0"/>
      <w:marBottom w:val="0"/>
      <w:divBdr>
        <w:top w:val="none" w:sz="0" w:space="0" w:color="auto"/>
        <w:left w:val="none" w:sz="0" w:space="0" w:color="auto"/>
        <w:bottom w:val="none" w:sz="0" w:space="0" w:color="auto"/>
        <w:right w:val="none" w:sz="0" w:space="0" w:color="auto"/>
      </w:divBdr>
    </w:div>
    <w:div w:id="1050423720">
      <w:bodyDiv w:val="1"/>
      <w:marLeft w:val="0"/>
      <w:marRight w:val="0"/>
      <w:marTop w:val="0"/>
      <w:marBottom w:val="0"/>
      <w:divBdr>
        <w:top w:val="none" w:sz="0" w:space="0" w:color="auto"/>
        <w:left w:val="none" w:sz="0" w:space="0" w:color="auto"/>
        <w:bottom w:val="none" w:sz="0" w:space="0" w:color="auto"/>
        <w:right w:val="none" w:sz="0" w:space="0" w:color="auto"/>
      </w:divBdr>
    </w:div>
    <w:div w:id="1072654563">
      <w:bodyDiv w:val="1"/>
      <w:marLeft w:val="0"/>
      <w:marRight w:val="0"/>
      <w:marTop w:val="0"/>
      <w:marBottom w:val="0"/>
      <w:divBdr>
        <w:top w:val="none" w:sz="0" w:space="0" w:color="auto"/>
        <w:left w:val="none" w:sz="0" w:space="0" w:color="auto"/>
        <w:bottom w:val="none" w:sz="0" w:space="0" w:color="auto"/>
        <w:right w:val="none" w:sz="0" w:space="0" w:color="auto"/>
      </w:divBdr>
    </w:div>
    <w:div w:id="1082097222">
      <w:bodyDiv w:val="1"/>
      <w:marLeft w:val="0"/>
      <w:marRight w:val="0"/>
      <w:marTop w:val="0"/>
      <w:marBottom w:val="0"/>
      <w:divBdr>
        <w:top w:val="none" w:sz="0" w:space="0" w:color="auto"/>
        <w:left w:val="none" w:sz="0" w:space="0" w:color="auto"/>
        <w:bottom w:val="none" w:sz="0" w:space="0" w:color="auto"/>
        <w:right w:val="none" w:sz="0" w:space="0" w:color="auto"/>
      </w:divBdr>
    </w:div>
    <w:div w:id="1093479528">
      <w:bodyDiv w:val="1"/>
      <w:marLeft w:val="0"/>
      <w:marRight w:val="0"/>
      <w:marTop w:val="0"/>
      <w:marBottom w:val="0"/>
      <w:divBdr>
        <w:top w:val="none" w:sz="0" w:space="0" w:color="auto"/>
        <w:left w:val="none" w:sz="0" w:space="0" w:color="auto"/>
        <w:bottom w:val="none" w:sz="0" w:space="0" w:color="auto"/>
        <w:right w:val="none" w:sz="0" w:space="0" w:color="auto"/>
      </w:divBdr>
    </w:div>
    <w:div w:id="1120228235">
      <w:bodyDiv w:val="1"/>
      <w:marLeft w:val="0"/>
      <w:marRight w:val="0"/>
      <w:marTop w:val="0"/>
      <w:marBottom w:val="0"/>
      <w:divBdr>
        <w:top w:val="none" w:sz="0" w:space="0" w:color="auto"/>
        <w:left w:val="none" w:sz="0" w:space="0" w:color="auto"/>
        <w:bottom w:val="none" w:sz="0" w:space="0" w:color="auto"/>
        <w:right w:val="none" w:sz="0" w:space="0" w:color="auto"/>
      </w:divBdr>
    </w:div>
    <w:div w:id="1125613525">
      <w:bodyDiv w:val="1"/>
      <w:marLeft w:val="0"/>
      <w:marRight w:val="0"/>
      <w:marTop w:val="0"/>
      <w:marBottom w:val="0"/>
      <w:divBdr>
        <w:top w:val="none" w:sz="0" w:space="0" w:color="auto"/>
        <w:left w:val="none" w:sz="0" w:space="0" w:color="auto"/>
        <w:bottom w:val="none" w:sz="0" w:space="0" w:color="auto"/>
        <w:right w:val="none" w:sz="0" w:space="0" w:color="auto"/>
      </w:divBdr>
    </w:div>
    <w:div w:id="1128624009">
      <w:bodyDiv w:val="1"/>
      <w:marLeft w:val="0"/>
      <w:marRight w:val="0"/>
      <w:marTop w:val="0"/>
      <w:marBottom w:val="0"/>
      <w:divBdr>
        <w:top w:val="none" w:sz="0" w:space="0" w:color="auto"/>
        <w:left w:val="none" w:sz="0" w:space="0" w:color="auto"/>
        <w:bottom w:val="none" w:sz="0" w:space="0" w:color="auto"/>
        <w:right w:val="none" w:sz="0" w:space="0" w:color="auto"/>
      </w:divBdr>
    </w:div>
    <w:div w:id="1156149890">
      <w:bodyDiv w:val="1"/>
      <w:marLeft w:val="0"/>
      <w:marRight w:val="0"/>
      <w:marTop w:val="0"/>
      <w:marBottom w:val="0"/>
      <w:divBdr>
        <w:top w:val="none" w:sz="0" w:space="0" w:color="auto"/>
        <w:left w:val="none" w:sz="0" w:space="0" w:color="auto"/>
        <w:bottom w:val="none" w:sz="0" w:space="0" w:color="auto"/>
        <w:right w:val="none" w:sz="0" w:space="0" w:color="auto"/>
      </w:divBdr>
    </w:div>
    <w:div w:id="1164202680">
      <w:bodyDiv w:val="1"/>
      <w:marLeft w:val="0"/>
      <w:marRight w:val="0"/>
      <w:marTop w:val="0"/>
      <w:marBottom w:val="0"/>
      <w:divBdr>
        <w:top w:val="none" w:sz="0" w:space="0" w:color="auto"/>
        <w:left w:val="none" w:sz="0" w:space="0" w:color="auto"/>
        <w:bottom w:val="none" w:sz="0" w:space="0" w:color="auto"/>
        <w:right w:val="none" w:sz="0" w:space="0" w:color="auto"/>
      </w:divBdr>
    </w:div>
    <w:div w:id="1194810285">
      <w:bodyDiv w:val="1"/>
      <w:marLeft w:val="0"/>
      <w:marRight w:val="0"/>
      <w:marTop w:val="0"/>
      <w:marBottom w:val="0"/>
      <w:divBdr>
        <w:top w:val="none" w:sz="0" w:space="0" w:color="auto"/>
        <w:left w:val="none" w:sz="0" w:space="0" w:color="auto"/>
        <w:bottom w:val="none" w:sz="0" w:space="0" w:color="auto"/>
        <w:right w:val="none" w:sz="0" w:space="0" w:color="auto"/>
      </w:divBdr>
    </w:div>
    <w:div w:id="1320501966">
      <w:bodyDiv w:val="1"/>
      <w:marLeft w:val="0"/>
      <w:marRight w:val="0"/>
      <w:marTop w:val="0"/>
      <w:marBottom w:val="0"/>
      <w:divBdr>
        <w:top w:val="none" w:sz="0" w:space="0" w:color="auto"/>
        <w:left w:val="none" w:sz="0" w:space="0" w:color="auto"/>
        <w:bottom w:val="none" w:sz="0" w:space="0" w:color="auto"/>
        <w:right w:val="none" w:sz="0" w:space="0" w:color="auto"/>
      </w:divBdr>
    </w:div>
    <w:div w:id="1349870212">
      <w:bodyDiv w:val="1"/>
      <w:marLeft w:val="0"/>
      <w:marRight w:val="0"/>
      <w:marTop w:val="0"/>
      <w:marBottom w:val="0"/>
      <w:divBdr>
        <w:top w:val="none" w:sz="0" w:space="0" w:color="auto"/>
        <w:left w:val="none" w:sz="0" w:space="0" w:color="auto"/>
        <w:bottom w:val="none" w:sz="0" w:space="0" w:color="auto"/>
        <w:right w:val="none" w:sz="0" w:space="0" w:color="auto"/>
      </w:divBdr>
    </w:div>
    <w:div w:id="1402093372">
      <w:bodyDiv w:val="1"/>
      <w:marLeft w:val="0"/>
      <w:marRight w:val="0"/>
      <w:marTop w:val="0"/>
      <w:marBottom w:val="0"/>
      <w:divBdr>
        <w:top w:val="none" w:sz="0" w:space="0" w:color="auto"/>
        <w:left w:val="none" w:sz="0" w:space="0" w:color="auto"/>
        <w:bottom w:val="none" w:sz="0" w:space="0" w:color="auto"/>
        <w:right w:val="none" w:sz="0" w:space="0" w:color="auto"/>
      </w:divBdr>
    </w:div>
    <w:div w:id="1442719981">
      <w:bodyDiv w:val="1"/>
      <w:marLeft w:val="0"/>
      <w:marRight w:val="0"/>
      <w:marTop w:val="0"/>
      <w:marBottom w:val="0"/>
      <w:divBdr>
        <w:top w:val="none" w:sz="0" w:space="0" w:color="auto"/>
        <w:left w:val="none" w:sz="0" w:space="0" w:color="auto"/>
        <w:bottom w:val="none" w:sz="0" w:space="0" w:color="auto"/>
        <w:right w:val="none" w:sz="0" w:space="0" w:color="auto"/>
      </w:divBdr>
    </w:div>
    <w:div w:id="1444957254">
      <w:bodyDiv w:val="1"/>
      <w:marLeft w:val="0"/>
      <w:marRight w:val="0"/>
      <w:marTop w:val="0"/>
      <w:marBottom w:val="0"/>
      <w:divBdr>
        <w:top w:val="none" w:sz="0" w:space="0" w:color="auto"/>
        <w:left w:val="none" w:sz="0" w:space="0" w:color="auto"/>
        <w:bottom w:val="none" w:sz="0" w:space="0" w:color="auto"/>
        <w:right w:val="none" w:sz="0" w:space="0" w:color="auto"/>
      </w:divBdr>
    </w:div>
    <w:div w:id="1452284013">
      <w:bodyDiv w:val="1"/>
      <w:marLeft w:val="0"/>
      <w:marRight w:val="0"/>
      <w:marTop w:val="0"/>
      <w:marBottom w:val="0"/>
      <w:divBdr>
        <w:top w:val="none" w:sz="0" w:space="0" w:color="auto"/>
        <w:left w:val="none" w:sz="0" w:space="0" w:color="auto"/>
        <w:bottom w:val="none" w:sz="0" w:space="0" w:color="auto"/>
        <w:right w:val="none" w:sz="0" w:space="0" w:color="auto"/>
      </w:divBdr>
    </w:div>
    <w:div w:id="1467161226">
      <w:bodyDiv w:val="1"/>
      <w:marLeft w:val="0"/>
      <w:marRight w:val="0"/>
      <w:marTop w:val="0"/>
      <w:marBottom w:val="0"/>
      <w:divBdr>
        <w:top w:val="none" w:sz="0" w:space="0" w:color="auto"/>
        <w:left w:val="none" w:sz="0" w:space="0" w:color="auto"/>
        <w:bottom w:val="none" w:sz="0" w:space="0" w:color="auto"/>
        <w:right w:val="none" w:sz="0" w:space="0" w:color="auto"/>
      </w:divBdr>
    </w:div>
    <w:div w:id="1537037140">
      <w:bodyDiv w:val="1"/>
      <w:marLeft w:val="0"/>
      <w:marRight w:val="0"/>
      <w:marTop w:val="0"/>
      <w:marBottom w:val="0"/>
      <w:divBdr>
        <w:top w:val="none" w:sz="0" w:space="0" w:color="auto"/>
        <w:left w:val="none" w:sz="0" w:space="0" w:color="auto"/>
        <w:bottom w:val="none" w:sz="0" w:space="0" w:color="auto"/>
        <w:right w:val="none" w:sz="0" w:space="0" w:color="auto"/>
      </w:divBdr>
    </w:div>
    <w:div w:id="1543055784">
      <w:bodyDiv w:val="1"/>
      <w:marLeft w:val="0"/>
      <w:marRight w:val="0"/>
      <w:marTop w:val="0"/>
      <w:marBottom w:val="0"/>
      <w:divBdr>
        <w:top w:val="none" w:sz="0" w:space="0" w:color="auto"/>
        <w:left w:val="none" w:sz="0" w:space="0" w:color="auto"/>
        <w:bottom w:val="none" w:sz="0" w:space="0" w:color="auto"/>
        <w:right w:val="none" w:sz="0" w:space="0" w:color="auto"/>
      </w:divBdr>
    </w:div>
    <w:div w:id="1558200362">
      <w:bodyDiv w:val="1"/>
      <w:marLeft w:val="0"/>
      <w:marRight w:val="0"/>
      <w:marTop w:val="0"/>
      <w:marBottom w:val="0"/>
      <w:divBdr>
        <w:top w:val="none" w:sz="0" w:space="0" w:color="auto"/>
        <w:left w:val="none" w:sz="0" w:space="0" w:color="auto"/>
        <w:bottom w:val="none" w:sz="0" w:space="0" w:color="auto"/>
        <w:right w:val="none" w:sz="0" w:space="0" w:color="auto"/>
      </w:divBdr>
    </w:div>
    <w:div w:id="1600136235">
      <w:bodyDiv w:val="1"/>
      <w:marLeft w:val="0"/>
      <w:marRight w:val="0"/>
      <w:marTop w:val="0"/>
      <w:marBottom w:val="0"/>
      <w:divBdr>
        <w:top w:val="none" w:sz="0" w:space="0" w:color="auto"/>
        <w:left w:val="none" w:sz="0" w:space="0" w:color="auto"/>
        <w:bottom w:val="none" w:sz="0" w:space="0" w:color="auto"/>
        <w:right w:val="none" w:sz="0" w:space="0" w:color="auto"/>
      </w:divBdr>
    </w:div>
    <w:div w:id="1607813344">
      <w:bodyDiv w:val="1"/>
      <w:marLeft w:val="0"/>
      <w:marRight w:val="0"/>
      <w:marTop w:val="0"/>
      <w:marBottom w:val="0"/>
      <w:divBdr>
        <w:top w:val="none" w:sz="0" w:space="0" w:color="auto"/>
        <w:left w:val="none" w:sz="0" w:space="0" w:color="auto"/>
        <w:bottom w:val="none" w:sz="0" w:space="0" w:color="auto"/>
        <w:right w:val="none" w:sz="0" w:space="0" w:color="auto"/>
      </w:divBdr>
    </w:div>
    <w:div w:id="1612320548">
      <w:bodyDiv w:val="1"/>
      <w:marLeft w:val="0"/>
      <w:marRight w:val="0"/>
      <w:marTop w:val="0"/>
      <w:marBottom w:val="0"/>
      <w:divBdr>
        <w:top w:val="none" w:sz="0" w:space="0" w:color="auto"/>
        <w:left w:val="none" w:sz="0" w:space="0" w:color="auto"/>
        <w:bottom w:val="none" w:sz="0" w:space="0" w:color="auto"/>
        <w:right w:val="none" w:sz="0" w:space="0" w:color="auto"/>
      </w:divBdr>
    </w:div>
    <w:div w:id="1613591677">
      <w:bodyDiv w:val="1"/>
      <w:marLeft w:val="0"/>
      <w:marRight w:val="0"/>
      <w:marTop w:val="0"/>
      <w:marBottom w:val="0"/>
      <w:divBdr>
        <w:top w:val="none" w:sz="0" w:space="0" w:color="auto"/>
        <w:left w:val="none" w:sz="0" w:space="0" w:color="auto"/>
        <w:bottom w:val="none" w:sz="0" w:space="0" w:color="auto"/>
        <w:right w:val="none" w:sz="0" w:space="0" w:color="auto"/>
      </w:divBdr>
    </w:div>
    <w:div w:id="1617641968">
      <w:bodyDiv w:val="1"/>
      <w:marLeft w:val="0"/>
      <w:marRight w:val="0"/>
      <w:marTop w:val="0"/>
      <w:marBottom w:val="0"/>
      <w:divBdr>
        <w:top w:val="none" w:sz="0" w:space="0" w:color="auto"/>
        <w:left w:val="none" w:sz="0" w:space="0" w:color="auto"/>
        <w:bottom w:val="none" w:sz="0" w:space="0" w:color="auto"/>
        <w:right w:val="none" w:sz="0" w:space="0" w:color="auto"/>
      </w:divBdr>
    </w:div>
    <w:div w:id="1633513549">
      <w:bodyDiv w:val="1"/>
      <w:marLeft w:val="0"/>
      <w:marRight w:val="0"/>
      <w:marTop w:val="0"/>
      <w:marBottom w:val="0"/>
      <w:divBdr>
        <w:top w:val="none" w:sz="0" w:space="0" w:color="auto"/>
        <w:left w:val="none" w:sz="0" w:space="0" w:color="auto"/>
        <w:bottom w:val="none" w:sz="0" w:space="0" w:color="auto"/>
        <w:right w:val="none" w:sz="0" w:space="0" w:color="auto"/>
      </w:divBdr>
    </w:div>
    <w:div w:id="1639457073">
      <w:bodyDiv w:val="1"/>
      <w:marLeft w:val="0"/>
      <w:marRight w:val="0"/>
      <w:marTop w:val="0"/>
      <w:marBottom w:val="0"/>
      <w:divBdr>
        <w:top w:val="none" w:sz="0" w:space="0" w:color="auto"/>
        <w:left w:val="none" w:sz="0" w:space="0" w:color="auto"/>
        <w:bottom w:val="none" w:sz="0" w:space="0" w:color="auto"/>
        <w:right w:val="none" w:sz="0" w:space="0" w:color="auto"/>
      </w:divBdr>
    </w:div>
    <w:div w:id="1639650386">
      <w:bodyDiv w:val="1"/>
      <w:marLeft w:val="0"/>
      <w:marRight w:val="0"/>
      <w:marTop w:val="0"/>
      <w:marBottom w:val="0"/>
      <w:divBdr>
        <w:top w:val="none" w:sz="0" w:space="0" w:color="auto"/>
        <w:left w:val="none" w:sz="0" w:space="0" w:color="auto"/>
        <w:bottom w:val="none" w:sz="0" w:space="0" w:color="auto"/>
        <w:right w:val="none" w:sz="0" w:space="0" w:color="auto"/>
      </w:divBdr>
    </w:div>
    <w:div w:id="1645546903">
      <w:bodyDiv w:val="1"/>
      <w:marLeft w:val="0"/>
      <w:marRight w:val="0"/>
      <w:marTop w:val="0"/>
      <w:marBottom w:val="0"/>
      <w:divBdr>
        <w:top w:val="none" w:sz="0" w:space="0" w:color="auto"/>
        <w:left w:val="none" w:sz="0" w:space="0" w:color="auto"/>
        <w:bottom w:val="none" w:sz="0" w:space="0" w:color="auto"/>
        <w:right w:val="none" w:sz="0" w:space="0" w:color="auto"/>
      </w:divBdr>
    </w:div>
    <w:div w:id="1701513403">
      <w:bodyDiv w:val="1"/>
      <w:marLeft w:val="0"/>
      <w:marRight w:val="0"/>
      <w:marTop w:val="0"/>
      <w:marBottom w:val="0"/>
      <w:divBdr>
        <w:top w:val="none" w:sz="0" w:space="0" w:color="auto"/>
        <w:left w:val="none" w:sz="0" w:space="0" w:color="auto"/>
        <w:bottom w:val="none" w:sz="0" w:space="0" w:color="auto"/>
        <w:right w:val="none" w:sz="0" w:space="0" w:color="auto"/>
      </w:divBdr>
    </w:div>
    <w:div w:id="1725447324">
      <w:bodyDiv w:val="1"/>
      <w:marLeft w:val="0"/>
      <w:marRight w:val="0"/>
      <w:marTop w:val="0"/>
      <w:marBottom w:val="0"/>
      <w:divBdr>
        <w:top w:val="none" w:sz="0" w:space="0" w:color="auto"/>
        <w:left w:val="none" w:sz="0" w:space="0" w:color="auto"/>
        <w:bottom w:val="none" w:sz="0" w:space="0" w:color="auto"/>
        <w:right w:val="none" w:sz="0" w:space="0" w:color="auto"/>
      </w:divBdr>
    </w:div>
    <w:div w:id="1766614699">
      <w:bodyDiv w:val="1"/>
      <w:marLeft w:val="0"/>
      <w:marRight w:val="0"/>
      <w:marTop w:val="0"/>
      <w:marBottom w:val="0"/>
      <w:divBdr>
        <w:top w:val="none" w:sz="0" w:space="0" w:color="auto"/>
        <w:left w:val="none" w:sz="0" w:space="0" w:color="auto"/>
        <w:bottom w:val="none" w:sz="0" w:space="0" w:color="auto"/>
        <w:right w:val="none" w:sz="0" w:space="0" w:color="auto"/>
      </w:divBdr>
    </w:div>
    <w:div w:id="1769503865">
      <w:bodyDiv w:val="1"/>
      <w:marLeft w:val="0"/>
      <w:marRight w:val="0"/>
      <w:marTop w:val="0"/>
      <w:marBottom w:val="0"/>
      <w:divBdr>
        <w:top w:val="none" w:sz="0" w:space="0" w:color="auto"/>
        <w:left w:val="none" w:sz="0" w:space="0" w:color="auto"/>
        <w:bottom w:val="none" w:sz="0" w:space="0" w:color="auto"/>
        <w:right w:val="none" w:sz="0" w:space="0" w:color="auto"/>
      </w:divBdr>
    </w:div>
    <w:div w:id="1775784350">
      <w:bodyDiv w:val="1"/>
      <w:marLeft w:val="0"/>
      <w:marRight w:val="0"/>
      <w:marTop w:val="0"/>
      <w:marBottom w:val="0"/>
      <w:divBdr>
        <w:top w:val="none" w:sz="0" w:space="0" w:color="auto"/>
        <w:left w:val="none" w:sz="0" w:space="0" w:color="auto"/>
        <w:bottom w:val="none" w:sz="0" w:space="0" w:color="auto"/>
        <w:right w:val="none" w:sz="0" w:space="0" w:color="auto"/>
      </w:divBdr>
    </w:div>
    <w:div w:id="1824153445">
      <w:bodyDiv w:val="1"/>
      <w:marLeft w:val="0"/>
      <w:marRight w:val="0"/>
      <w:marTop w:val="0"/>
      <w:marBottom w:val="0"/>
      <w:divBdr>
        <w:top w:val="none" w:sz="0" w:space="0" w:color="auto"/>
        <w:left w:val="none" w:sz="0" w:space="0" w:color="auto"/>
        <w:bottom w:val="none" w:sz="0" w:space="0" w:color="auto"/>
        <w:right w:val="none" w:sz="0" w:space="0" w:color="auto"/>
      </w:divBdr>
    </w:div>
    <w:div w:id="1833712117">
      <w:bodyDiv w:val="1"/>
      <w:marLeft w:val="0"/>
      <w:marRight w:val="0"/>
      <w:marTop w:val="0"/>
      <w:marBottom w:val="0"/>
      <w:divBdr>
        <w:top w:val="none" w:sz="0" w:space="0" w:color="auto"/>
        <w:left w:val="none" w:sz="0" w:space="0" w:color="auto"/>
        <w:bottom w:val="none" w:sz="0" w:space="0" w:color="auto"/>
        <w:right w:val="none" w:sz="0" w:space="0" w:color="auto"/>
      </w:divBdr>
    </w:div>
    <w:div w:id="1842502133">
      <w:bodyDiv w:val="1"/>
      <w:marLeft w:val="0"/>
      <w:marRight w:val="0"/>
      <w:marTop w:val="0"/>
      <w:marBottom w:val="0"/>
      <w:divBdr>
        <w:top w:val="none" w:sz="0" w:space="0" w:color="auto"/>
        <w:left w:val="none" w:sz="0" w:space="0" w:color="auto"/>
        <w:bottom w:val="none" w:sz="0" w:space="0" w:color="auto"/>
        <w:right w:val="none" w:sz="0" w:space="0" w:color="auto"/>
      </w:divBdr>
    </w:div>
    <w:div w:id="1858883589">
      <w:bodyDiv w:val="1"/>
      <w:marLeft w:val="0"/>
      <w:marRight w:val="0"/>
      <w:marTop w:val="0"/>
      <w:marBottom w:val="0"/>
      <w:divBdr>
        <w:top w:val="none" w:sz="0" w:space="0" w:color="auto"/>
        <w:left w:val="none" w:sz="0" w:space="0" w:color="auto"/>
        <w:bottom w:val="none" w:sz="0" w:space="0" w:color="auto"/>
        <w:right w:val="none" w:sz="0" w:space="0" w:color="auto"/>
      </w:divBdr>
    </w:div>
    <w:div w:id="1862476014">
      <w:bodyDiv w:val="1"/>
      <w:marLeft w:val="0"/>
      <w:marRight w:val="0"/>
      <w:marTop w:val="0"/>
      <w:marBottom w:val="0"/>
      <w:divBdr>
        <w:top w:val="none" w:sz="0" w:space="0" w:color="auto"/>
        <w:left w:val="none" w:sz="0" w:space="0" w:color="auto"/>
        <w:bottom w:val="none" w:sz="0" w:space="0" w:color="auto"/>
        <w:right w:val="none" w:sz="0" w:space="0" w:color="auto"/>
      </w:divBdr>
    </w:div>
    <w:div w:id="1881240543">
      <w:bodyDiv w:val="1"/>
      <w:marLeft w:val="0"/>
      <w:marRight w:val="0"/>
      <w:marTop w:val="0"/>
      <w:marBottom w:val="0"/>
      <w:divBdr>
        <w:top w:val="none" w:sz="0" w:space="0" w:color="auto"/>
        <w:left w:val="none" w:sz="0" w:space="0" w:color="auto"/>
        <w:bottom w:val="none" w:sz="0" w:space="0" w:color="auto"/>
        <w:right w:val="none" w:sz="0" w:space="0" w:color="auto"/>
      </w:divBdr>
    </w:div>
    <w:div w:id="1906790813">
      <w:bodyDiv w:val="1"/>
      <w:marLeft w:val="0"/>
      <w:marRight w:val="0"/>
      <w:marTop w:val="0"/>
      <w:marBottom w:val="0"/>
      <w:divBdr>
        <w:top w:val="none" w:sz="0" w:space="0" w:color="auto"/>
        <w:left w:val="none" w:sz="0" w:space="0" w:color="auto"/>
        <w:bottom w:val="none" w:sz="0" w:space="0" w:color="auto"/>
        <w:right w:val="none" w:sz="0" w:space="0" w:color="auto"/>
      </w:divBdr>
    </w:div>
    <w:div w:id="1914044502">
      <w:bodyDiv w:val="1"/>
      <w:marLeft w:val="0"/>
      <w:marRight w:val="0"/>
      <w:marTop w:val="0"/>
      <w:marBottom w:val="0"/>
      <w:divBdr>
        <w:top w:val="none" w:sz="0" w:space="0" w:color="auto"/>
        <w:left w:val="none" w:sz="0" w:space="0" w:color="auto"/>
        <w:bottom w:val="none" w:sz="0" w:space="0" w:color="auto"/>
        <w:right w:val="none" w:sz="0" w:space="0" w:color="auto"/>
      </w:divBdr>
    </w:div>
    <w:div w:id="1915814305">
      <w:bodyDiv w:val="1"/>
      <w:marLeft w:val="0"/>
      <w:marRight w:val="0"/>
      <w:marTop w:val="0"/>
      <w:marBottom w:val="0"/>
      <w:divBdr>
        <w:top w:val="none" w:sz="0" w:space="0" w:color="auto"/>
        <w:left w:val="none" w:sz="0" w:space="0" w:color="auto"/>
        <w:bottom w:val="none" w:sz="0" w:space="0" w:color="auto"/>
        <w:right w:val="none" w:sz="0" w:space="0" w:color="auto"/>
      </w:divBdr>
    </w:div>
    <w:div w:id="1981300206">
      <w:bodyDiv w:val="1"/>
      <w:marLeft w:val="0"/>
      <w:marRight w:val="0"/>
      <w:marTop w:val="0"/>
      <w:marBottom w:val="0"/>
      <w:divBdr>
        <w:top w:val="none" w:sz="0" w:space="0" w:color="auto"/>
        <w:left w:val="none" w:sz="0" w:space="0" w:color="auto"/>
        <w:bottom w:val="none" w:sz="0" w:space="0" w:color="auto"/>
        <w:right w:val="none" w:sz="0" w:space="0" w:color="auto"/>
      </w:divBdr>
    </w:div>
    <w:div w:id="2065639026">
      <w:bodyDiv w:val="1"/>
      <w:marLeft w:val="0"/>
      <w:marRight w:val="0"/>
      <w:marTop w:val="0"/>
      <w:marBottom w:val="0"/>
      <w:divBdr>
        <w:top w:val="none" w:sz="0" w:space="0" w:color="auto"/>
        <w:left w:val="none" w:sz="0" w:space="0" w:color="auto"/>
        <w:bottom w:val="none" w:sz="0" w:space="0" w:color="auto"/>
        <w:right w:val="none" w:sz="0" w:space="0" w:color="auto"/>
      </w:divBdr>
    </w:div>
    <w:div w:id="2066176668">
      <w:bodyDiv w:val="1"/>
      <w:marLeft w:val="0"/>
      <w:marRight w:val="0"/>
      <w:marTop w:val="0"/>
      <w:marBottom w:val="0"/>
      <w:divBdr>
        <w:top w:val="none" w:sz="0" w:space="0" w:color="auto"/>
        <w:left w:val="none" w:sz="0" w:space="0" w:color="auto"/>
        <w:bottom w:val="none" w:sz="0" w:space="0" w:color="auto"/>
        <w:right w:val="none" w:sz="0" w:space="0" w:color="auto"/>
      </w:divBdr>
    </w:div>
    <w:div w:id="2073380887">
      <w:bodyDiv w:val="1"/>
      <w:marLeft w:val="0"/>
      <w:marRight w:val="0"/>
      <w:marTop w:val="0"/>
      <w:marBottom w:val="0"/>
      <w:divBdr>
        <w:top w:val="none" w:sz="0" w:space="0" w:color="auto"/>
        <w:left w:val="none" w:sz="0" w:space="0" w:color="auto"/>
        <w:bottom w:val="none" w:sz="0" w:space="0" w:color="auto"/>
        <w:right w:val="none" w:sz="0" w:space="0" w:color="auto"/>
      </w:divBdr>
    </w:div>
    <w:div w:id="2081637457">
      <w:bodyDiv w:val="1"/>
      <w:marLeft w:val="0"/>
      <w:marRight w:val="0"/>
      <w:marTop w:val="0"/>
      <w:marBottom w:val="0"/>
      <w:divBdr>
        <w:top w:val="none" w:sz="0" w:space="0" w:color="auto"/>
        <w:left w:val="none" w:sz="0" w:space="0" w:color="auto"/>
        <w:bottom w:val="none" w:sz="0" w:space="0" w:color="auto"/>
        <w:right w:val="none" w:sz="0" w:space="0" w:color="auto"/>
      </w:divBdr>
    </w:div>
    <w:div w:id="2086801017">
      <w:bodyDiv w:val="1"/>
      <w:marLeft w:val="0"/>
      <w:marRight w:val="0"/>
      <w:marTop w:val="0"/>
      <w:marBottom w:val="0"/>
      <w:divBdr>
        <w:top w:val="none" w:sz="0" w:space="0" w:color="auto"/>
        <w:left w:val="none" w:sz="0" w:space="0" w:color="auto"/>
        <w:bottom w:val="none" w:sz="0" w:space="0" w:color="auto"/>
        <w:right w:val="none" w:sz="0" w:space="0" w:color="auto"/>
      </w:divBdr>
    </w:div>
    <w:div w:id="2088186337">
      <w:bodyDiv w:val="1"/>
      <w:marLeft w:val="0"/>
      <w:marRight w:val="0"/>
      <w:marTop w:val="0"/>
      <w:marBottom w:val="0"/>
      <w:divBdr>
        <w:top w:val="none" w:sz="0" w:space="0" w:color="auto"/>
        <w:left w:val="none" w:sz="0" w:space="0" w:color="auto"/>
        <w:bottom w:val="none" w:sz="0" w:space="0" w:color="auto"/>
        <w:right w:val="none" w:sz="0" w:space="0" w:color="auto"/>
      </w:divBdr>
    </w:div>
    <w:div w:id="2091847340">
      <w:bodyDiv w:val="1"/>
      <w:marLeft w:val="0"/>
      <w:marRight w:val="0"/>
      <w:marTop w:val="0"/>
      <w:marBottom w:val="0"/>
      <w:divBdr>
        <w:top w:val="none" w:sz="0" w:space="0" w:color="auto"/>
        <w:left w:val="none" w:sz="0" w:space="0" w:color="auto"/>
        <w:bottom w:val="none" w:sz="0" w:space="0" w:color="auto"/>
        <w:right w:val="none" w:sz="0" w:space="0" w:color="auto"/>
      </w:divBdr>
    </w:div>
    <w:div w:id="2108308012">
      <w:bodyDiv w:val="1"/>
      <w:marLeft w:val="0"/>
      <w:marRight w:val="0"/>
      <w:marTop w:val="0"/>
      <w:marBottom w:val="0"/>
      <w:divBdr>
        <w:top w:val="none" w:sz="0" w:space="0" w:color="auto"/>
        <w:left w:val="none" w:sz="0" w:space="0" w:color="auto"/>
        <w:bottom w:val="none" w:sz="0" w:space="0" w:color="auto"/>
        <w:right w:val="none" w:sz="0" w:space="0" w:color="auto"/>
      </w:divBdr>
    </w:div>
    <w:div w:id="2114082655">
      <w:bodyDiv w:val="1"/>
      <w:marLeft w:val="0"/>
      <w:marRight w:val="0"/>
      <w:marTop w:val="0"/>
      <w:marBottom w:val="0"/>
      <w:divBdr>
        <w:top w:val="none" w:sz="0" w:space="0" w:color="auto"/>
        <w:left w:val="none" w:sz="0" w:space="0" w:color="auto"/>
        <w:bottom w:val="none" w:sz="0" w:space="0" w:color="auto"/>
        <w:right w:val="none" w:sz="0" w:space="0" w:color="auto"/>
      </w:divBdr>
    </w:div>
    <w:div w:id="2119443182">
      <w:bodyDiv w:val="1"/>
      <w:marLeft w:val="0"/>
      <w:marRight w:val="0"/>
      <w:marTop w:val="0"/>
      <w:marBottom w:val="0"/>
      <w:divBdr>
        <w:top w:val="none" w:sz="0" w:space="0" w:color="auto"/>
        <w:left w:val="none" w:sz="0" w:space="0" w:color="auto"/>
        <w:bottom w:val="none" w:sz="0" w:space="0" w:color="auto"/>
        <w:right w:val="none" w:sz="0" w:space="0" w:color="auto"/>
      </w:divBdr>
    </w:div>
    <w:div w:id="2122146767">
      <w:bodyDiv w:val="1"/>
      <w:marLeft w:val="0"/>
      <w:marRight w:val="0"/>
      <w:marTop w:val="0"/>
      <w:marBottom w:val="0"/>
      <w:divBdr>
        <w:top w:val="none" w:sz="0" w:space="0" w:color="auto"/>
        <w:left w:val="none" w:sz="0" w:space="0" w:color="auto"/>
        <w:bottom w:val="none" w:sz="0" w:space="0" w:color="auto"/>
        <w:right w:val="none" w:sz="0" w:space="0" w:color="auto"/>
      </w:divBdr>
    </w:div>
    <w:div w:id="2123114157">
      <w:bodyDiv w:val="1"/>
      <w:marLeft w:val="0"/>
      <w:marRight w:val="0"/>
      <w:marTop w:val="0"/>
      <w:marBottom w:val="0"/>
      <w:divBdr>
        <w:top w:val="none" w:sz="0" w:space="0" w:color="auto"/>
        <w:left w:val="none" w:sz="0" w:space="0" w:color="auto"/>
        <w:bottom w:val="none" w:sz="0" w:space="0" w:color="auto"/>
        <w:right w:val="none" w:sz="0" w:space="0" w:color="auto"/>
      </w:divBdr>
    </w:div>
    <w:div w:id="21395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BD9561CD1DCFC491E151EC543821F02BBDC31A9C74AF4F3844EFE12B77FFB5B6B8C536146BF71E129nFD"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C6CC-AE30-4DE3-8664-4ADD3DB6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Pages>
  <Words>21568</Words>
  <Characters>122940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Тихонова</cp:lastModifiedBy>
  <cp:revision>46</cp:revision>
  <cp:lastPrinted>2019-01-14T00:50:00Z</cp:lastPrinted>
  <dcterms:created xsi:type="dcterms:W3CDTF">2014-08-06T03:41:00Z</dcterms:created>
  <dcterms:modified xsi:type="dcterms:W3CDTF">2019-01-14T00:51:00Z</dcterms:modified>
</cp:coreProperties>
</file>