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FC" w:rsidRPr="00175BFC" w:rsidRDefault="00175BFC" w:rsidP="00175BFC">
      <w:pPr>
        <w:jc w:val="right"/>
        <w:rPr>
          <w:rFonts w:ascii="Times New Roman" w:hAnsi="Times New Roman" w:cs="Times New Roman"/>
          <w:b/>
          <w:bCs/>
          <w:caps/>
        </w:rPr>
      </w:pPr>
      <w:r w:rsidRPr="00175BFC">
        <w:rPr>
          <w:rFonts w:ascii="Times New Roman" w:hAnsi="Times New Roman" w:cs="Times New Roman"/>
          <w:b/>
          <w:bCs/>
          <w:caps/>
        </w:rPr>
        <w:t>проект</w:t>
      </w:r>
    </w:p>
    <w:p w:rsidR="00175BFC" w:rsidRPr="00B15656" w:rsidRDefault="00175BFC" w:rsidP="00175BFC">
      <w:pPr>
        <w:jc w:val="center"/>
        <w:rPr>
          <w:b/>
          <w:bCs/>
          <w:caps/>
          <w:sz w:val="28"/>
          <w:szCs w:val="28"/>
        </w:rPr>
      </w:pPr>
    </w:p>
    <w:p w:rsidR="00175BFC" w:rsidRPr="00175BFC" w:rsidRDefault="00175BFC" w:rsidP="00175BFC">
      <w:pPr>
        <w:jc w:val="center"/>
        <w:rPr>
          <w:rFonts w:ascii="Times New Roman" w:hAnsi="Times New Roman" w:cs="Times New Roman"/>
        </w:rPr>
      </w:pPr>
      <w:r w:rsidRPr="00175BFC">
        <w:rPr>
          <w:rFonts w:ascii="Times New Roman" w:hAnsi="Times New Roman" w:cs="Times New Roman"/>
        </w:rPr>
        <w:t>АДМИНИСТРАЦИЯ КАРАГИНСКОГО МУНИЦИПАЛЬНОГО РАЙОНА</w:t>
      </w:r>
    </w:p>
    <w:p w:rsidR="00175BFC" w:rsidRPr="00175BFC" w:rsidRDefault="00175BFC" w:rsidP="00175BFC">
      <w:pPr>
        <w:jc w:val="center"/>
        <w:rPr>
          <w:rFonts w:ascii="Times New Roman" w:hAnsi="Times New Roman" w:cs="Times New Roman"/>
          <w:b/>
        </w:rPr>
      </w:pPr>
    </w:p>
    <w:p w:rsidR="00175BFC" w:rsidRPr="00175BFC" w:rsidRDefault="00175BFC" w:rsidP="00175BFC">
      <w:pPr>
        <w:jc w:val="center"/>
        <w:rPr>
          <w:rFonts w:ascii="Times New Roman" w:hAnsi="Times New Roman" w:cs="Times New Roman"/>
          <w:b/>
        </w:rPr>
      </w:pPr>
      <w:proofErr w:type="gramStart"/>
      <w:r w:rsidRPr="00175BFC">
        <w:rPr>
          <w:rFonts w:ascii="Times New Roman" w:hAnsi="Times New Roman" w:cs="Times New Roman"/>
          <w:b/>
        </w:rPr>
        <w:t>П</w:t>
      </w:r>
      <w:proofErr w:type="gramEnd"/>
      <w:r w:rsidRPr="00175BFC">
        <w:rPr>
          <w:rFonts w:ascii="Times New Roman" w:hAnsi="Times New Roman" w:cs="Times New Roman"/>
          <w:b/>
        </w:rPr>
        <w:t xml:space="preserve"> О С Т А Н О В Л Е Н И Е</w:t>
      </w:r>
    </w:p>
    <w:p w:rsidR="00175BFC" w:rsidRPr="00175BFC" w:rsidRDefault="00175BFC" w:rsidP="00175BFC">
      <w:pPr>
        <w:jc w:val="both"/>
        <w:rPr>
          <w:rFonts w:ascii="Times New Roman" w:hAnsi="Times New Roman" w:cs="Times New Roman"/>
        </w:rPr>
      </w:pPr>
    </w:p>
    <w:p w:rsidR="00175BFC" w:rsidRPr="00175BFC" w:rsidRDefault="00175BFC" w:rsidP="00175B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     » февраля  2017</w:t>
      </w:r>
      <w:r w:rsidRPr="00175BFC">
        <w:rPr>
          <w:rFonts w:ascii="Times New Roman" w:hAnsi="Times New Roman" w:cs="Times New Roman"/>
          <w:u w:val="single"/>
        </w:rPr>
        <w:t xml:space="preserve"> г.   </w:t>
      </w:r>
      <w:r w:rsidRPr="00175BFC">
        <w:rPr>
          <w:rFonts w:ascii="Times New Roman" w:hAnsi="Times New Roman" w:cs="Times New Roman"/>
        </w:rPr>
        <w:t xml:space="preserve">  </w:t>
      </w:r>
      <w:r w:rsidRPr="00175BFC">
        <w:rPr>
          <w:rFonts w:ascii="Times New Roman" w:hAnsi="Times New Roman" w:cs="Times New Roman"/>
        </w:rPr>
        <w:tab/>
        <w:t xml:space="preserve">                </w:t>
      </w:r>
      <w:r w:rsidRPr="00175BFC">
        <w:rPr>
          <w:rFonts w:ascii="Times New Roman" w:hAnsi="Times New Roman" w:cs="Times New Roman"/>
        </w:rPr>
        <w:tab/>
        <w:t xml:space="preserve">         </w:t>
      </w:r>
      <w:r w:rsidRPr="00175BFC">
        <w:rPr>
          <w:rFonts w:ascii="Times New Roman" w:hAnsi="Times New Roman" w:cs="Times New Roman"/>
        </w:rPr>
        <w:tab/>
      </w:r>
      <w:r w:rsidRPr="00175BFC">
        <w:rPr>
          <w:rFonts w:ascii="Times New Roman" w:hAnsi="Times New Roman" w:cs="Times New Roman"/>
        </w:rPr>
        <w:tab/>
      </w:r>
      <w:r w:rsidRPr="00175B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175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№ ____</w:t>
      </w:r>
    </w:p>
    <w:p w:rsidR="00175BFC" w:rsidRPr="00175BFC" w:rsidRDefault="00175BFC" w:rsidP="00175BFC">
      <w:pPr>
        <w:jc w:val="center"/>
        <w:rPr>
          <w:rFonts w:ascii="Times New Roman" w:hAnsi="Times New Roman" w:cs="Times New Roman"/>
        </w:rPr>
      </w:pPr>
    </w:p>
    <w:p w:rsidR="00175BFC" w:rsidRPr="00175BFC" w:rsidRDefault="00175BFC" w:rsidP="00175BFC">
      <w:pPr>
        <w:jc w:val="center"/>
        <w:rPr>
          <w:rFonts w:ascii="Times New Roman" w:hAnsi="Times New Roman" w:cs="Times New Roman"/>
        </w:rPr>
      </w:pPr>
      <w:r w:rsidRPr="00175BFC">
        <w:rPr>
          <w:rFonts w:ascii="Times New Roman" w:hAnsi="Times New Roman" w:cs="Times New Roman"/>
        </w:rPr>
        <w:t>п. Оссора</w:t>
      </w:r>
    </w:p>
    <w:tbl>
      <w:tblPr>
        <w:tblW w:w="0" w:type="auto"/>
        <w:tblLook w:val="01E0"/>
      </w:tblPr>
      <w:tblGrid>
        <w:gridCol w:w="5070"/>
      </w:tblGrid>
      <w:tr w:rsidR="00175BFC" w:rsidRPr="00175BFC" w:rsidTr="00300231">
        <w:trPr>
          <w:trHeight w:val="946"/>
        </w:trPr>
        <w:tc>
          <w:tcPr>
            <w:tcW w:w="5070" w:type="dxa"/>
          </w:tcPr>
          <w:p w:rsidR="0039069B" w:rsidRDefault="0039069B" w:rsidP="0030023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5BFC" w:rsidRPr="00175BFC" w:rsidRDefault="00175BFC" w:rsidP="003002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5BFC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муниципальной услуги «Обеспечение доступа населения к культурному наследию – музейным коллекциям»</w:t>
            </w:r>
          </w:p>
        </w:tc>
      </w:tr>
    </w:tbl>
    <w:p w:rsidR="00175BFC" w:rsidRPr="00175BFC" w:rsidRDefault="00175BFC" w:rsidP="00175BFC">
      <w:pPr>
        <w:jc w:val="both"/>
        <w:rPr>
          <w:rFonts w:ascii="Times New Roman" w:hAnsi="Times New Roman" w:cs="Times New Roman"/>
        </w:rPr>
      </w:pPr>
      <w:r w:rsidRPr="00175BFC">
        <w:rPr>
          <w:rFonts w:ascii="Times New Roman" w:hAnsi="Times New Roman" w:cs="Times New Roman"/>
        </w:rPr>
        <w:t xml:space="preserve">      </w:t>
      </w:r>
    </w:p>
    <w:p w:rsidR="003F269D" w:rsidRDefault="003F269D" w:rsidP="003F269D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75BFC" w:rsidRPr="00175BFC">
        <w:rPr>
          <w:rFonts w:ascii="Times New Roman" w:hAnsi="Times New Roman" w:cs="Times New Roman"/>
        </w:rPr>
        <w:t>Руководствуясь постановлением Главы Карагинского муниципального района от 16.12.2010 года № 300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Карагинского муниципального района», в целях повышения качества муниципальных услуг, предоставляемых населению Карагинского муниципального района</w:t>
      </w:r>
      <w:proofErr w:type="gramStart"/>
      <w:r w:rsidR="00175BFC" w:rsidRPr="00175BFC">
        <w:rPr>
          <w:rFonts w:ascii="Times New Roman" w:hAnsi="Times New Roman" w:cs="Times New Roman"/>
        </w:rPr>
        <w:t xml:space="preserve"> ,</w:t>
      </w:r>
      <w:proofErr w:type="gramEnd"/>
      <w:r w:rsidR="00175BFC" w:rsidRPr="00175BFC">
        <w:rPr>
          <w:rFonts w:ascii="Times New Roman" w:hAnsi="Times New Roman" w:cs="Times New Roman"/>
        </w:rPr>
        <w:t xml:space="preserve"> в соответствии с Федеральным законом от №210-ФЗ «Об организации предоставления государственных и мун</w:t>
      </w:r>
      <w:r w:rsidR="00175BFC" w:rsidRPr="00175BFC">
        <w:rPr>
          <w:rStyle w:val="52"/>
          <w:rFonts w:eastAsia="Courier New"/>
          <w:sz w:val="24"/>
          <w:szCs w:val="24"/>
          <w:lang w:val="ru-RU"/>
        </w:rPr>
        <w:t>ици</w:t>
      </w:r>
      <w:r w:rsidR="00175BFC" w:rsidRPr="00175BFC">
        <w:rPr>
          <w:rFonts w:ascii="Times New Roman" w:hAnsi="Times New Roman" w:cs="Times New Roman"/>
        </w:rPr>
        <w:t xml:space="preserve">пальных услуг», Уставом Карагинского муниципального района </w:t>
      </w:r>
    </w:p>
    <w:p w:rsidR="003F269D" w:rsidRDefault="003F269D" w:rsidP="003F269D">
      <w:pPr>
        <w:widowControl/>
        <w:jc w:val="both"/>
        <w:rPr>
          <w:rFonts w:ascii="Times New Roman" w:hAnsi="Times New Roman" w:cs="Times New Roman"/>
        </w:rPr>
      </w:pPr>
    </w:p>
    <w:p w:rsidR="00175BFC" w:rsidRPr="003F269D" w:rsidRDefault="003F269D" w:rsidP="003F269D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175BFC" w:rsidRPr="00175BFC">
        <w:rPr>
          <w:rFonts w:ascii="Times New Roman" w:hAnsi="Times New Roman" w:cs="Times New Roman"/>
          <w:b/>
        </w:rPr>
        <w:t>Постановляю:</w:t>
      </w:r>
    </w:p>
    <w:p w:rsidR="00175BFC" w:rsidRPr="00175BFC" w:rsidRDefault="00175BFC" w:rsidP="00175BFC">
      <w:pPr>
        <w:jc w:val="both"/>
        <w:rPr>
          <w:rFonts w:ascii="Times New Roman" w:hAnsi="Times New Roman" w:cs="Times New Roman"/>
        </w:rPr>
      </w:pPr>
    </w:p>
    <w:p w:rsidR="00175BFC" w:rsidRPr="00175BFC" w:rsidRDefault="00175BFC" w:rsidP="003F269D">
      <w:pPr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175BFC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услуги «Обеспечение доступа населения к культурному наследию – музейным коллекциям», </w:t>
      </w:r>
      <w:proofErr w:type="gramStart"/>
      <w:r w:rsidRPr="00175BFC">
        <w:rPr>
          <w:rFonts w:ascii="Times New Roman" w:hAnsi="Times New Roman" w:cs="Times New Roman"/>
        </w:rPr>
        <w:t>согласно приложения</w:t>
      </w:r>
      <w:proofErr w:type="gramEnd"/>
      <w:r w:rsidRPr="00175BFC">
        <w:rPr>
          <w:rFonts w:ascii="Times New Roman" w:hAnsi="Times New Roman" w:cs="Times New Roman"/>
        </w:rPr>
        <w:t>.</w:t>
      </w:r>
    </w:p>
    <w:p w:rsidR="00175BFC" w:rsidRPr="00175BFC" w:rsidRDefault="00175BFC" w:rsidP="003F269D">
      <w:pPr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75BFC">
        <w:rPr>
          <w:rFonts w:ascii="Times New Roman" w:hAnsi="Times New Roman" w:cs="Times New Roman"/>
        </w:rPr>
        <w:t>Постановление администрации № 142 от 05.07.2011 г. «Об утверждении административного регламента предоставления муниципальной услуги «Обеспечение доступа населения к культурному наследию – музейным коллекциям» и постановление № 106 от 02.05.2012 г. «О внесении изменений в постановление  администрации № 142 от 05.07.2011 г. «Об утверждении административного регламента предоставления муниципальной услуги «Обеспечение доступа населения к культурному наследию – музейным коллекциям» признать утратившими силу</w:t>
      </w:r>
      <w:r w:rsidRPr="00175BFC">
        <w:rPr>
          <w:rFonts w:ascii="Times New Roman" w:hAnsi="Times New Roman" w:cs="Times New Roman"/>
          <w:b/>
        </w:rPr>
        <w:t>.</w:t>
      </w:r>
      <w:proofErr w:type="gramEnd"/>
    </w:p>
    <w:p w:rsidR="00175BFC" w:rsidRPr="00175BFC" w:rsidRDefault="00175BFC" w:rsidP="003F269D">
      <w:pPr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75BFC">
        <w:rPr>
          <w:rFonts w:ascii="Times New Roman" w:hAnsi="Times New Roman" w:cs="Times New Roman"/>
        </w:rPr>
        <w:t>Контроль за</w:t>
      </w:r>
      <w:proofErr w:type="gramEnd"/>
      <w:r w:rsidRPr="00175BFC">
        <w:rPr>
          <w:rFonts w:ascii="Times New Roman" w:hAnsi="Times New Roman" w:cs="Times New Roman"/>
        </w:rPr>
        <w:t xml:space="preserve"> исполнением настоящего постановления возложить на советника  сектора по организации культуры и досуга  администрации Карагинского муниципального района Н.М. Букину.</w:t>
      </w:r>
    </w:p>
    <w:p w:rsidR="00175BFC" w:rsidRPr="00175BFC" w:rsidRDefault="00175BFC" w:rsidP="003F269D">
      <w:pPr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175BFC">
        <w:rPr>
          <w:rFonts w:ascii="Times New Roman" w:hAnsi="Times New Roman" w:cs="Times New Roman"/>
        </w:rPr>
        <w:t>Настоящее постановление вступает в силу со дня его опубликования  на официальном сайте администрации Карагинского муниципального района в сети «Интернет».</w:t>
      </w:r>
    </w:p>
    <w:p w:rsidR="00175BFC" w:rsidRPr="00175BFC" w:rsidRDefault="00175BFC" w:rsidP="003F269D">
      <w:pPr>
        <w:ind w:firstLine="709"/>
        <w:jc w:val="both"/>
        <w:rPr>
          <w:rFonts w:ascii="Times New Roman" w:hAnsi="Times New Roman" w:cs="Times New Roman"/>
        </w:rPr>
      </w:pPr>
    </w:p>
    <w:p w:rsidR="00175BFC" w:rsidRDefault="00175BFC" w:rsidP="00175BFC">
      <w:pPr>
        <w:jc w:val="both"/>
        <w:rPr>
          <w:sz w:val="28"/>
          <w:szCs w:val="28"/>
        </w:rPr>
      </w:pPr>
    </w:p>
    <w:p w:rsidR="00175BFC" w:rsidRPr="00175BFC" w:rsidRDefault="00175BFC" w:rsidP="00175BFC">
      <w:pPr>
        <w:jc w:val="both"/>
        <w:rPr>
          <w:rFonts w:ascii="Times New Roman" w:hAnsi="Times New Roman" w:cs="Times New Roman"/>
        </w:rPr>
      </w:pPr>
      <w:r w:rsidRPr="00175BFC">
        <w:rPr>
          <w:rFonts w:ascii="Times New Roman" w:hAnsi="Times New Roman" w:cs="Times New Roman"/>
        </w:rPr>
        <w:t xml:space="preserve">И.о. Главы Карагинского </w:t>
      </w:r>
    </w:p>
    <w:p w:rsidR="00175BFC" w:rsidRPr="00175BFC" w:rsidRDefault="00175BFC" w:rsidP="00175BFC">
      <w:pPr>
        <w:jc w:val="both"/>
        <w:rPr>
          <w:rFonts w:ascii="Times New Roman" w:hAnsi="Times New Roman" w:cs="Times New Roman"/>
        </w:rPr>
      </w:pPr>
      <w:r w:rsidRPr="00175BFC">
        <w:rPr>
          <w:rFonts w:ascii="Times New Roman" w:hAnsi="Times New Roman" w:cs="Times New Roman"/>
        </w:rPr>
        <w:t>муниципального района</w:t>
      </w:r>
      <w:r w:rsidRPr="00175BFC">
        <w:rPr>
          <w:rFonts w:ascii="Times New Roman" w:hAnsi="Times New Roman" w:cs="Times New Roman"/>
        </w:rPr>
        <w:tab/>
      </w:r>
      <w:r w:rsidRPr="00175BFC">
        <w:rPr>
          <w:rFonts w:ascii="Times New Roman" w:hAnsi="Times New Roman" w:cs="Times New Roman"/>
        </w:rPr>
        <w:tab/>
      </w:r>
      <w:r w:rsidRPr="00175BFC">
        <w:rPr>
          <w:rFonts w:ascii="Times New Roman" w:hAnsi="Times New Roman" w:cs="Times New Roman"/>
        </w:rPr>
        <w:tab/>
      </w:r>
      <w:r w:rsidRPr="00175BFC">
        <w:rPr>
          <w:rFonts w:ascii="Times New Roman" w:hAnsi="Times New Roman" w:cs="Times New Roman"/>
        </w:rPr>
        <w:tab/>
      </w:r>
      <w:r w:rsidRPr="00175B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314A6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314A6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Pr="00175BFC">
        <w:rPr>
          <w:rFonts w:ascii="Times New Roman" w:hAnsi="Times New Roman" w:cs="Times New Roman"/>
        </w:rPr>
        <w:t xml:space="preserve">Т.А. Рубанова </w:t>
      </w:r>
    </w:p>
    <w:p w:rsidR="00314A6F" w:rsidRDefault="00314A6F" w:rsidP="00314A6F">
      <w:pPr>
        <w:tabs>
          <w:tab w:val="left" w:pos="7727"/>
        </w:tabs>
        <w:rPr>
          <w:rFonts w:ascii="Times New Roman" w:hAnsi="Times New Roman" w:cs="Times New Roman"/>
          <w:sz w:val="22"/>
          <w:szCs w:val="22"/>
        </w:rPr>
      </w:pPr>
    </w:p>
    <w:p w:rsidR="00314A6F" w:rsidRPr="00314A6F" w:rsidRDefault="003F269D" w:rsidP="00314A6F">
      <w:pPr>
        <w:tabs>
          <w:tab w:val="left" w:pos="772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314A6F" w:rsidRPr="00314A6F">
        <w:rPr>
          <w:rFonts w:ascii="Times New Roman" w:hAnsi="Times New Roman" w:cs="Times New Roman"/>
          <w:sz w:val="22"/>
          <w:szCs w:val="22"/>
        </w:rPr>
        <w:t xml:space="preserve">огласовано: </w:t>
      </w:r>
    </w:p>
    <w:p w:rsidR="00314A6F" w:rsidRPr="00314A6F" w:rsidRDefault="00314A6F" w:rsidP="00314A6F">
      <w:pPr>
        <w:tabs>
          <w:tab w:val="left" w:pos="772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советник </w:t>
      </w:r>
      <w:r w:rsidRPr="00314A6F">
        <w:rPr>
          <w:rFonts w:ascii="Times New Roman" w:hAnsi="Times New Roman" w:cs="Times New Roman"/>
          <w:sz w:val="22"/>
          <w:szCs w:val="22"/>
        </w:rPr>
        <w:t xml:space="preserve">сектора по организации культуры </w:t>
      </w:r>
      <w:r w:rsidRPr="00314A6F">
        <w:rPr>
          <w:rFonts w:ascii="Times New Roman" w:hAnsi="Times New Roman" w:cs="Times New Roman"/>
          <w:sz w:val="22"/>
          <w:szCs w:val="22"/>
        </w:rPr>
        <w:tab/>
        <w:t xml:space="preserve"> Н.М. Букина </w:t>
      </w:r>
    </w:p>
    <w:p w:rsidR="00314A6F" w:rsidRPr="00314A6F" w:rsidRDefault="00314A6F" w:rsidP="00314A6F">
      <w:pPr>
        <w:rPr>
          <w:rFonts w:ascii="Times New Roman" w:hAnsi="Times New Roman" w:cs="Times New Roman"/>
          <w:sz w:val="22"/>
          <w:szCs w:val="22"/>
        </w:rPr>
      </w:pPr>
    </w:p>
    <w:p w:rsidR="00314A6F" w:rsidRDefault="00314A6F" w:rsidP="00314A6F">
      <w:p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F269D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 w:rsidRPr="003F269D">
        <w:rPr>
          <w:rFonts w:ascii="Times New Roman" w:hAnsi="Times New Roman" w:cs="Times New Roman"/>
          <w:sz w:val="18"/>
          <w:szCs w:val="18"/>
        </w:rPr>
        <w:t>: Щербина Н.А. 41</w:t>
      </w:r>
      <w:r w:rsidR="003F269D">
        <w:rPr>
          <w:rFonts w:ascii="Times New Roman" w:hAnsi="Times New Roman" w:cs="Times New Roman"/>
          <w:sz w:val="18"/>
          <w:szCs w:val="18"/>
        </w:rPr>
        <w:t> </w:t>
      </w:r>
      <w:r w:rsidRPr="003F269D">
        <w:rPr>
          <w:rFonts w:ascii="Times New Roman" w:hAnsi="Times New Roman" w:cs="Times New Roman"/>
          <w:sz w:val="18"/>
          <w:szCs w:val="18"/>
        </w:rPr>
        <w:t>606</w:t>
      </w:r>
    </w:p>
    <w:p w:rsidR="003F269D" w:rsidRPr="003F269D" w:rsidRDefault="003F269D" w:rsidP="00314A6F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Рассылка</w:t>
      </w:r>
      <w:proofErr w:type="gramStart"/>
      <w:r>
        <w:rPr>
          <w:rFonts w:ascii="Times New Roman" w:hAnsi="Times New Roman" w:cs="Times New Roman"/>
          <w:sz w:val="18"/>
          <w:szCs w:val="18"/>
        </w:rPr>
        <w:t>:Б</w:t>
      </w:r>
      <w:proofErr w:type="gramEnd"/>
      <w:r>
        <w:rPr>
          <w:rFonts w:ascii="Times New Roman" w:hAnsi="Times New Roman" w:cs="Times New Roman"/>
          <w:sz w:val="18"/>
          <w:szCs w:val="18"/>
        </w:rPr>
        <w:t>укина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Н.М. -1, музей 1, в дело 1</w:t>
      </w:r>
    </w:p>
    <w:p w:rsidR="00175BFC" w:rsidRDefault="00175BFC">
      <w:pPr>
        <w:pStyle w:val="31"/>
        <w:shd w:val="clear" w:color="auto" w:fill="auto"/>
        <w:tabs>
          <w:tab w:val="left" w:pos="8134"/>
        </w:tabs>
        <w:spacing w:after="533"/>
        <w:ind w:left="6060" w:right="20" w:firstLine="2000"/>
      </w:pPr>
    </w:p>
    <w:p w:rsidR="003F269D" w:rsidRDefault="003F269D">
      <w:pPr>
        <w:pStyle w:val="31"/>
        <w:shd w:val="clear" w:color="auto" w:fill="auto"/>
        <w:tabs>
          <w:tab w:val="left" w:pos="8134"/>
        </w:tabs>
        <w:spacing w:after="533"/>
        <w:ind w:left="6060" w:right="20" w:firstLine="2000"/>
      </w:pPr>
    </w:p>
    <w:p w:rsidR="00175BFC" w:rsidRPr="00175BFC" w:rsidRDefault="00175BFC" w:rsidP="00175BFC">
      <w:pPr>
        <w:jc w:val="right"/>
        <w:rPr>
          <w:rFonts w:ascii="Times New Roman" w:hAnsi="Times New Roman" w:cs="Times New Roman"/>
        </w:rPr>
      </w:pPr>
      <w:r w:rsidRPr="00175BFC">
        <w:rPr>
          <w:rFonts w:ascii="Times New Roman" w:hAnsi="Times New Roman" w:cs="Times New Roman"/>
        </w:rPr>
        <w:lastRenderedPageBreak/>
        <w:t xml:space="preserve">Приложение </w:t>
      </w:r>
    </w:p>
    <w:p w:rsidR="00175BFC" w:rsidRDefault="00175BFC" w:rsidP="00175BFC">
      <w:pPr>
        <w:jc w:val="right"/>
        <w:rPr>
          <w:rFonts w:ascii="Times New Roman" w:hAnsi="Times New Roman" w:cs="Times New Roman"/>
        </w:rPr>
      </w:pPr>
      <w:r w:rsidRPr="00175BFC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администрации</w:t>
      </w:r>
    </w:p>
    <w:p w:rsidR="00175BFC" w:rsidRPr="00175BFC" w:rsidRDefault="00175BFC" w:rsidP="00175B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75BFC">
        <w:rPr>
          <w:rFonts w:ascii="Times New Roman" w:hAnsi="Times New Roman" w:cs="Times New Roman"/>
        </w:rPr>
        <w:t xml:space="preserve">Карагинского </w:t>
      </w:r>
      <w:r>
        <w:rPr>
          <w:rFonts w:ascii="Times New Roman" w:hAnsi="Times New Roman" w:cs="Times New Roman"/>
        </w:rPr>
        <w:t xml:space="preserve"> </w:t>
      </w:r>
      <w:r w:rsidRPr="00175BFC">
        <w:rPr>
          <w:rFonts w:ascii="Times New Roman" w:hAnsi="Times New Roman" w:cs="Times New Roman"/>
        </w:rPr>
        <w:t xml:space="preserve">муниципального района </w:t>
      </w:r>
    </w:p>
    <w:p w:rsidR="00175BFC" w:rsidRPr="00175BFC" w:rsidRDefault="00175BFC" w:rsidP="00175BFC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      февраля   2017 г.  № ____</w:t>
      </w:r>
    </w:p>
    <w:p w:rsidR="00175BFC" w:rsidRDefault="00175BFC">
      <w:pPr>
        <w:pStyle w:val="60"/>
        <w:shd w:val="clear" w:color="auto" w:fill="auto"/>
        <w:spacing w:before="0" w:after="248"/>
        <w:ind w:right="20"/>
      </w:pPr>
    </w:p>
    <w:p w:rsidR="00175BFC" w:rsidRPr="00175BFC" w:rsidRDefault="00175BFC" w:rsidP="00175BFC">
      <w:pPr>
        <w:pStyle w:val="a7"/>
        <w:jc w:val="center"/>
        <w:rPr>
          <w:rFonts w:ascii="Times New Roman" w:hAnsi="Times New Roman" w:cs="Times New Roman"/>
          <w:b/>
        </w:rPr>
      </w:pPr>
    </w:p>
    <w:p w:rsidR="00175BFC" w:rsidRPr="00175BFC" w:rsidRDefault="00AE7CF7" w:rsidP="00175BFC">
      <w:pPr>
        <w:pStyle w:val="a7"/>
        <w:jc w:val="center"/>
        <w:rPr>
          <w:rFonts w:ascii="Times New Roman" w:hAnsi="Times New Roman" w:cs="Times New Roman"/>
          <w:b/>
        </w:rPr>
      </w:pPr>
      <w:r w:rsidRPr="00175BFC">
        <w:rPr>
          <w:rFonts w:ascii="Times New Roman" w:hAnsi="Times New Roman" w:cs="Times New Roman"/>
          <w:b/>
        </w:rPr>
        <w:t>АДМИНИСТРАТИВНЫЙ РЕГЛАМЕНТ</w:t>
      </w:r>
    </w:p>
    <w:p w:rsidR="00175BFC" w:rsidRPr="00175BFC" w:rsidRDefault="00175BFC" w:rsidP="00175BFC">
      <w:pPr>
        <w:pStyle w:val="a7"/>
        <w:jc w:val="center"/>
        <w:rPr>
          <w:rFonts w:ascii="Times New Roman" w:hAnsi="Times New Roman" w:cs="Times New Roman"/>
          <w:b/>
        </w:rPr>
      </w:pPr>
      <w:r w:rsidRPr="00175BFC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175BFC" w:rsidRDefault="00175BFC" w:rsidP="00175BFC">
      <w:pPr>
        <w:pStyle w:val="a7"/>
        <w:jc w:val="center"/>
        <w:rPr>
          <w:rFonts w:ascii="Times New Roman" w:hAnsi="Times New Roman" w:cs="Times New Roman"/>
          <w:b/>
        </w:rPr>
      </w:pPr>
      <w:r w:rsidRPr="00175BFC">
        <w:rPr>
          <w:rFonts w:ascii="Times New Roman" w:hAnsi="Times New Roman" w:cs="Times New Roman"/>
          <w:b/>
        </w:rPr>
        <w:t>«Обеспечение доступа населения к культурному наследию – музейным коллекциям»</w:t>
      </w:r>
    </w:p>
    <w:p w:rsidR="00175BFC" w:rsidRPr="00175BFC" w:rsidRDefault="00175BFC" w:rsidP="00175BFC">
      <w:pPr>
        <w:pStyle w:val="a7"/>
        <w:jc w:val="center"/>
        <w:rPr>
          <w:rFonts w:ascii="Times New Roman" w:hAnsi="Times New Roman" w:cs="Times New Roman"/>
          <w:b/>
        </w:rPr>
      </w:pPr>
    </w:p>
    <w:p w:rsidR="002F35F3" w:rsidRPr="005C20CE" w:rsidRDefault="00AE7CF7">
      <w:pPr>
        <w:pStyle w:val="60"/>
        <w:shd w:val="clear" w:color="auto" w:fill="auto"/>
        <w:spacing w:before="0" w:after="248"/>
        <w:ind w:right="20"/>
        <w:rPr>
          <w:sz w:val="24"/>
          <w:szCs w:val="24"/>
        </w:rPr>
      </w:pPr>
      <w:r w:rsidRPr="005C20CE">
        <w:rPr>
          <w:sz w:val="24"/>
          <w:szCs w:val="24"/>
        </w:rPr>
        <w:t xml:space="preserve"> I. Общие положения</w:t>
      </w:r>
    </w:p>
    <w:p w:rsidR="002F35F3" w:rsidRPr="005C20CE" w:rsidRDefault="00AE7CF7" w:rsidP="005C20CE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Административный</w:t>
      </w:r>
      <w:r w:rsidRPr="005C20CE">
        <w:rPr>
          <w:sz w:val="24"/>
          <w:szCs w:val="24"/>
        </w:rPr>
        <w:tab/>
        <w:t xml:space="preserve">регламент (далее по тексту - регламент) по предоставлению муниципальной услуги </w:t>
      </w:r>
      <w:r w:rsidR="00A97380" w:rsidRPr="005C20CE">
        <w:rPr>
          <w:sz w:val="24"/>
          <w:szCs w:val="24"/>
        </w:rPr>
        <w:t>«Обеспечение доступа населения к культурному наследию – музейным коллекциям»</w:t>
      </w:r>
      <w:r w:rsidRPr="005C20CE">
        <w:rPr>
          <w:sz w:val="24"/>
          <w:szCs w:val="24"/>
        </w:rPr>
        <w:t xml:space="preserve"> (далее по тексту — муниципальная услуга) разработан в целях повышения качества оказания и доступности муниципальной услуги, обеспечения необходимых научно-методических, организационных, кадровых, информационных условий для организации досуга жителей</w:t>
      </w:r>
      <w:r w:rsidR="00A97380" w:rsidRPr="005C20CE">
        <w:rPr>
          <w:sz w:val="24"/>
          <w:szCs w:val="24"/>
        </w:rPr>
        <w:t xml:space="preserve"> Карагинского муниципального района</w:t>
      </w:r>
      <w:r w:rsidRPr="005C20CE">
        <w:rPr>
          <w:sz w:val="24"/>
          <w:szCs w:val="24"/>
        </w:rPr>
        <w:t>.</w:t>
      </w:r>
    </w:p>
    <w:p w:rsidR="002F35F3" w:rsidRPr="005C20CE" w:rsidRDefault="00AE7CF7" w:rsidP="005C20CE">
      <w:pPr>
        <w:pStyle w:val="31"/>
        <w:numPr>
          <w:ilvl w:val="0"/>
          <w:numId w:val="4"/>
        </w:numPr>
        <w:shd w:val="clear" w:color="auto" w:fill="auto"/>
        <w:tabs>
          <w:tab w:val="left" w:pos="409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2F35F3" w:rsidRPr="005C20CE" w:rsidRDefault="00AE7CF7" w:rsidP="005C20CE">
      <w:pPr>
        <w:pStyle w:val="31"/>
        <w:numPr>
          <w:ilvl w:val="0"/>
          <w:numId w:val="5"/>
        </w:numPr>
        <w:shd w:val="clear" w:color="auto" w:fill="auto"/>
        <w:tabs>
          <w:tab w:val="left" w:pos="534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Конституция Российской Федерации,</w:t>
      </w:r>
    </w:p>
    <w:p w:rsidR="002F35F3" w:rsidRPr="005C20CE" w:rsidRDefault="00AE7CF7" w:rsidP="005C20CE">
      <w:pPr>
        <w:pStyle w:val="31"/>
        <w:numPr>
          <w:ilvl w:val="0"/>
          <w:numId w:val="5"/>
        </w:numPr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Федеральный</w:t>
      </w:r>
      <w:r w:rsidRPr="005C20CE">
        <w:rPr>
          <w:sz w:val="24"/>
          <w:szCs w:val="24"/>
        </w:rPr>
        <w:tab/>
        <w:t>закон Российской Федерации от 6 октября 2003 года № 131-ФЗ «Об общих принципах организации местного самоуправления в Российской Федерации»,</w:t>
      </w:r>
    </w:p>
    <w:p w:rsidR="002F35F3" w:rsidRPr="005C20CE" w:rsidRDefault="00AE7CF7" w:rsidP="005C20CE">
      <w:pPr>
        <w:pStyle w:val="31"/>
        <w:numPr>
          <w:ilvl w:val="0"/>
          <w:numId w:val="5"/>
        </w:numPr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 xml:space="preserve">Закон РФ от 9 октября 1992 г. </w:t>
      </w:r>
      <w:r w:rsidRPr="005C20CE">
        <w:rPr>
          <w:sz w:val="24"/>
          <w:szCs w:val="24"/>
          <w:lang w:val="en-US"/>
        </w:rPr>
        <w:t>N</w:t>
      </w:r>
      <w:r w:rsidRPr="005C20CE">
        <w:rPr>
          <w:sz w:val="24"/>
          <w:szCs w:val="24"/>
        </w:rPr>
        <w:t xml:space="preserve"> 3612-</w:t>
      </w:r>
      <w:r w:rsidRPr="005C20CE">
        <w:rPr>
          <w:sz w:val="24"/>
          <w:szCs w:val="24"/>
          <w:lang w:val="en-US"/>
        </w:rPr>
        <w:t>I</w:t>
      </w:r>
      <w:r w:rsidRPr="005C20CE">
        <w:rPr>
          <w:sz w:val="24"/>
          <w:szCs w:val="24"/>
        </w:rPr>
        <w:t xml:space="preserve"> "Основы законодательства Российской Федерации о культуре" (с изменениями и дополнениями),</w:t>
      </w:r>
    </w:p>
    <w:p w:rsidR="002F35F3" w:rsidRPr="005C20CE" w:rsidRDefault="00AE7CF7" w:rsidP="005C20CE">
      <w:pPr>
        <w:pStyle w:val="31"/>
        <w:numPr>
          <w:ilvl w:val="0"/>
          <w:numId w:val="5"/>
        </w:numPr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Федеральный</w:t>
      </w:r>
      <w:r w:rsidRPr="005C20CE">
        <w:rPr>
          <w:sz w:val="24"/>
          <w:szCs w:val="24"/>
        </w:rPr>
        <w:tab/>
        <w:t>закон Российской Федерации от 6 января1999 года № 7-ФЗ «О народных художественных промыслах»,</w:t>
      </w:r>
    </w:p>
    <w:p w:rsidR="002F35F3" w:rsidRPr="005C20CE" w:rsidRDefault="00AE7CF7" w:rsidP="005C20CE">
      <w:pPr>
        <w:pStyle w:val="31"/>
        <w:numPr>
          <w:ilvl w:val="0"/>
          <w:numId w:val="5"/>
        </w:numPr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Федеральный закон Российской Федерации от 26 мая 1996 года № 54-ФЗ «О музейном фонде Российской Федерации и музеях в Российской Федерации»,</w:t>
      </w:r>
    </w:p>
    <w:p w:rsidR="002F35F3" w:rsidRPr="005C20CE" w:rsidRDefault="00AE7CF7" w:rsidP="005C20CE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1.2.6.Закон Российской Федерации от 15 апреля 1993 года № 4804-1 «О вывозе и ввозе культурных ценностей»,</w:t>
      </w:r>
    </w:p>
    <w:p w:rsidR="00A97380" w:rsidRDefault="00AE7CF7" w:rsidP="005C20CE">
      <w:pPr>
        <w:pStyle w:val="31"/>
        <w:numPr>
          <w:ilvl w:val="0"/>
          <w:numId w:val="6"/>
        </w:numPr>
        <w:shd w:val="clear" w:color="auto" w:fill="auto"/>
        <w:tabs>
          <w:tab w:val="left" w:pos="596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 xml:space="preserve">Устав </w:t>
      </w:r>
      <w:r w:rsidR="00A97380" w:rsidRPr="005C20CE">
        <w:rPr>
          <w:sz w:val="24"/>
          <w:szCs w:val="24"/>
        </w:rPr>
        <w:t xml:space="preserve"> Карагинского муниципального района </w:t>
      </w:r>
    </w:p>
    <w:p w:rsidR="005C20CE" w:rsidRPr="005C20CE" w:rsidRDefault="005C20CE" w:rsidP="005C20CE">
      <w:pPr>
        <w:pStyle w:val="31"/>
        <w:shd w:val="clear" w:color="auto" w:fill="auto"/>
        <w:tabs>
          <w:tab w:val="left" w:pos="596"/>
        </w:tabs>
        <w:spacing w:after="0" w:line="240" w:lineRule="auto"/>
        <w:ind w:left="709" w:right="20"/>
        <w:jc w:val="both"/>
        <w:rPr>
          <w:sz w:val="24"/>
          <w:szCs w:val="24"/>
        </w:rPr>
      </w:pPr>
    </w:p>
    <w:p w:rsidR="002F35F3" w:rsidRDefault="00A97380" w:rsidP="005C20CE">
      <w:pPr>
        <w:pStyle w:val="31"/>
        <w:shd w:val="clear" w:color="auto" w:fill="auto"/>
        <w:tabs>
          <w:tab w:val="left" w:pos="596"/>
        </w:tabs>
        <w:spacing w:after="0" w:line="230" w:lineRule="exact"/>
        <w:ind w:left="20" w:right="20"/>
        <w:jc w:val="center"/>
        <w:rPr>
          <w:b/>
        </w:rPr>
      </w:pPr>
      <w:r w:rsidRPr="00A97380">
        <w:rPr>
          <w:b/>
        </w:rPr>
        <w:t xml:space="preserve">II. </w:t>
      </w:r>
      <w:r w:rsidR="00AE7CF7" w:rsidRPr="00A97380">
        <w:rPr>
          <w:b/>
        </w:rPr>
        <w:t>Стандарт предоставления муниципальной услуги</w:t>
      </w:r>
    </w:p>
    <w:p w:rsidR="005C20CE" w:rsidRPr="00A97380" w:rsidRDefault="005C20CE" w:rsidP="005C20CE">
      <w:pPr>
        <w:pStyle w:val="31"/>
        <w:shd w:val="clear" w:color="auto" w:fill="auto"/>
        <w:tabs>
          <w:tab w:val="left" w:pos="596"/>
        </w:tabs>
        <w:spacing w:after="0" w:line="230" w:lineRule="exact"/>
        <w:ind w:left="20" w:right="20"/>
        <w:jc w:val="center"/>
        <w:rPr>
          <w:b/>
        </w:rPr>
      </w:pPr>
    </w:p>
    <w:p w:rsidR="002F35F3" w:rsidRPr="005C20CE" w:rsidRDefault="00AE7CF7" w:rsidP="005C20CE">
      <w:pPr>
        <w:pStyle w:val="31"/>
        <w:numPr>
          <w:ilvl w:val="0"/>
          <w:numId w:val="7"/>
        </w:numPr>
        <w:shd w:val="clear" w:color="auto" w:fill="auto"/>
        <w:tabs>
          <w:tab w:val="left" w:pos="452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 xml:space="preserve">Наименование услуги: </w:t>
      </w:r>
      <w:r w:rsidR="00A97380" w:rsidRPr="005C20CE">
        <w:rPr>
          <w:sz w:val="24"/>
          <w:szCs w:val="24"/>
        </w:rPr>
        <w:t>«Обеспечение доступа населения к культурному наследию – музейным коллекциям»</w:t>
      </w:r>
      <w:r w:rsidRPr="005C20CE">
        <w:rPr>
          <w:sz w:val="24"/>
          <w:szCs w:val="24"/>
        </w:rPr>
        <w:t>.</w:t>
      </w:r>
    </w:p>
    <w:p w:rsidR="002F35F3" w:rsidRPr="005C20CE" w:rsidRDefault="00AE7CF7" w:rsidP="005C20CE">
      <w:pPr>
        <w:pStyle w:val="31"/>
        <w:numPr>
          <w:ilvl w:val="0"/>
          <w:numId w:val="7"/>
        </w:numPr>
        <w:shd w:val="clear" w:color="auto" w:fill="auto"/>
        <w:tabs>
          <w:tab w:val="left" w:pos="562"/>
        </w:tabs>
        <w:spacing w:after="48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Органы, участвующие в предоставлении муниципальной услуги:</w:t>
      </w:r>
    </w:p>
    <w:p w:rsidR="002F35F3" w:rsidRPr="005C20CE" w:rsidRDefault="00A97380" w:rsidP="005C20CE">
      <w:pPr>
        <w:pStyle w:val="31"/>
        <w:shd w:val="clear" w:color="auto" w:fill="auto"/>
        <w:tabs>
          <w:tab w:val="left" w:pos="-142"/>
          <w:tab w:val="left" w:pos="0"/>
        </w:tabs>
        <w:spacing w:after="0" w:line="240" w:lineRule="auto"/>
        <w:ind w:right="20" w:firstLine="689"/>
        <w:rPr>
          <w:sz w:val="24"/>
          <w:szCs w:val="24"/>
        </w:rPr>
      </w:pPr>
      <w:r w:rsidRPr="005C20CE">
        <w:rPr>
          <w:sz w:val="24"/>
          <w:szCs w:val="24"/>
        </w:rPr>
        <w:t xml:space="preserve">- </w:t>
      </w:r>
      <w:r w:rsidR="00AE7CF7" w:rsidRPr="005C20CE">
        <w:rPr>
          <w:sz w:val="24"/>
          <w:szCs w:val="24"/>
        </w:rPr>
        <w:t>муниципальное казенное учреждение «</w:t>
      </w:r>
      <w:r w:rsidRPr="005C20CE">
        <w:rPr>
          <w:sz w:val="24"/>
          <w:szCs w:val="24"/>
        </w:rPr>
        <w:t xml:space="preserve">  Муниципальное учреждение культуры (МКУК)</w:t>
      </w:r>
      <w:r w:rsidR="00314A6F" w:rsidRPr="005C20CE">
        <w:rPr>
          <w:sz w:val="24"/>
          <w:szCs w:val="24"/>
        </w:rPr>
        <w:t xml:space="preserve"> </w:t>
      </w:r>
      <w:r w:rsidRPr="005C20CE">
        <w:rPr>
          <w:sz w:val="24"/>
          <w:szCs w:val="24"/>
        </w:rPr>
        <w:t>«Карагинский районный краеведческий музей» (далее – Учреждение)</w:t>
      </w:r>
    </w:p>
    <w:p w:rsidR="002F35F3" w:rsidRPr="005C20CE" w:rsidRDefault="00AE7CF7" w:rsidP="005C20CE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 xml:space="preserve">Адрес: </w:t>
      </w:r>
      <w:r w:rsidR="00A97380" w:rsidRPr="005C20CE">
        <w:rPr>
          <w:sz w:val="24"/>
          <w:szCs w:val="24"/>
        </w:rPr>
        <w:t xml:space="preserve"> 688 700 Камчатский край, Карагинский район, п. Оссора, ул. </w:t>
      </w:r>
      <w:proofErr w:type="gramStart"/>
      <w:r w:rsidR="00A97380" w:rsidRPr="005C20CE">
        <w:rPr>
          <w:sz w:val="24"/>
          <w:szCs w:val="24"/>
        </w:rPr>
        <w:t>Советская</w:t>
      </w:r>
      <w:proofErr w:type="gramEnd"/>
      <w:r w:rsidR="00A97380" w:rsidRPr="005C20CE">
        <w:rPr>
          <w:sz w:val="24"/>
          <w:szCs w:val="24"/>
        </w:rPr>
        <w:t xml:space="preserve"> д. 72 </w:t>
      </w:r>
    </w:p>
    <w:p w:rsidR="00A97380" w:rsidRPr="005C20CE" w:rsidRDefault="00AE7CF7" w:rsidP="005C20CE">
      <w:pPr>
        <w:ind w:firstLine="689"/>
        <w:jc w:val="both"/>
        <w:rPr>
          <w:rFonts w:ascii="Times New Roman" w:hAnsi="Times New Roman" w:cs="Times New Roman"/>
        </w:rPr>
      </w:pPr>
      <w:r w:rsidRPr="005C20CE">
        <w:rPr>
          <w:rFonts w:ascii="Times New Roman" w:hAnsi="Times New Roman" w:cs="Times New Roman"/>
        </w:rPr>
        <w:t xml:space="preserve">Время работы: </w:t>
      </w:r>
      <w:r w:rsidR="00A97380" w:rsidRPr="005C20CE">
        <w:rPr>
          <w:rFonts w:ascii="Times New Roman" w:hAnsi="Times New Roman" w:cs="Times New Roman"/>
        </w:rPr>
        <w:tab/>
        <w:t>понедельник – четверг – 9.00ч. – 18.00ч.</w:t>
      </w:r>
    </w:p>
    <w:p w:rsidR="00A97380" w:rsidRPr="00A97380" w:rsidRDefault="00A97380" w:rsidP="005C20CE">
      <w:pPr>
        <w:jc w:val="both"/>
        <w:rPr>
          <w:rFonts w:ascii="Times New Roman" w:hAnsi="Times New Roman" w:cs="Times New Roman"/>
        </w:rPr>
      </w:pPr>
      <w:r w:rsidRPr="00A97380">
        <w:rPr>
          <w:rFonts w:ascii="Times New Roman" w:hAnsi="Times New Roman" w:cs="Times New Roman"/>
        </w:rPr>
        <w:tab/>
      </w:r>
      <w:r w:rsidRPr="00A97380">
        <w:rPr>
          <w:rFonts w:ascii="Times New Roman" w:hAnsi="Times New Roman" w:cs="Times New Roman"/>
        </w:rPr>
        <w:tab/>
        <w:t xml:space="preserve">  </w:t>
      </w:r>
      <w:r w:rsidRPr="00A97380">
        <w:rPr>
          <w:rFonts w:ascii="Times New Roman" w:hAnsi="Times New Roman" w:cs="Times New Roman"/>
        </w:rPr>
        <w:tab/>
        <w:t>пятница – 9.00ч.-13.00ч.</w:t>
      </w:r>
    </w:p>
    <w:p w:rsidR="00A97380" w:rsidRPr="00A97380" w:rsidRDefault="00A97380" w:rsidP="005C20CE">
      <w:pPr>
        <w:jc w:val="both"/>
        <w:rPr>
          <w:rFonts w:ascii="Times New Roman" w:hAnsi="Times New Roman" w:cs="Times New Roman"/>
        </w:rPr>
      </w:pPr>
      <w:r w:rsidRPr="00A97380">
        <w:rPr>
          <w:rFonts w:ascii="Times New Roman" w:hAnsi="Times New Roman" w:cs="Times New Roman"/>
        </w:rPr>
        <w:tab/>
      </w:r>
      <w:r w:rsidRPr="00A97380">
        <w:rPr>
          <w:rFonts w:ascii="Times New Roman" w:hAnsi="Times New Roman" w:cs="Times New Roman"/>
        </w:rPr>
        <w:tab/>
        <w:t xml:space="preserve">   </w:t>
      </w:r>
      <w:r w:rsidRPr="00A97380">
        <w:rPr>
          <w:rFonts w:ascii="Times New Roman" w:hAnsi="Times New Roman" w:cs="Times New Roman"/>
        </w:rPr>
        <w:tab/>
        <w:t>перерыв на обед: с 13.00ч. до 14.00ч.</w:t>
      </w:r>
    </w:p>
    <w:p w:rsidR="00A97380" w:rsidRPr="00A97380" w:rsidRDefault="00A97380" w:rsidP="005C20CE">
      <w:pPr>
        <w:jc w:val="both"/>
        <w:rPr>
          <w:rFonts w:ascii="Times New Roman" w:hAnsi="Times New Roman" w:cs="Times New Roman"/>
        </w:rPr>
      </w:pPr>
      <w:r w:rsidRPr="00A97380">
        <w:rPr>
          <w:rFonts w:ascii="Times New Roman" w:hAnsi="Times New Roman" w:cs="Times New Roman"/>
        </w:rPr>
        <w:tab/>
      </w:r>
      <w:r w:rsidRPr="00A97380">
        <w:rPr>
          <w:rFonts w:ascii="Times New Roman" w:hAnsi="Times New Roman" w:cs="Times New Roman"/>
        </w:rPr>
        <w:tab/>
        <w:t xml:space="preserve">  </w:t>
      </w:r>
      <w:r w:rsidRPr="00A97380">
        <w:rPr>
          <w:rFonts w:ascii="Times New Roman" w:hAnsi="Times New Roman" w:cs="Times New Roman"/>
        </w:rPr>
        <w:tab/>
        <w:t>выходной: суббота, воскресенье.</w:t>
      </w:r>
    </w:p>
    <w:p w:rsidR="002F35F3" w:rsidRDefault="00A97380" w:rsidP="005C20CE">
      <w:pPr>
        <w:pStyle w:val="31"/>
        <w:shd w:val="clear" w:color="auto" w:fill="auto"/>
        <w:spacing w:after="0" w:line="240" w:lineRule="auto"/>
        <w:ind w:left="20" w:firstLine="689"/>
        <w:jc w:val="both"/>
      </w:pPr>
      <w:r>
        <w:t xml:space="preserve">2.3. </w:t>
      </w:r>
      <w:r w:rsidR="00AE7CF7">
        <w:t>Содержание услуги:</w:t>
      </w:r>
    </w:p>
    <w:p w:rsidR="002F35F3" w:rsidRDefault="00AE7CF7" w:rsidP="005C20CE">
      <w:pPr>
        <w:pStyle w:val="31"/>
        <w:numPr>
          <w:ilvl w:val="0"/>
          <w:numId w:val="9"/>
        </w:numPr>
        <w:shd w:val="clear" w:color="auto" w:fill="auto"/>
        <w:tabs>
          <w:tab w:val="left" w:pos="726"/>
        </w:tabs>
        <w:spacing w:after="0" w:line="240" w:lineRule="auto"/>
        <w:ind w:left="20" w:right="20" w:firstLine="689"/>
        <w:jc w:val="both"/>
      </w:pPr>
      <w:r>
        <w:t>Предоставление услуг выставочного характера и художественного оформления, публичное представление музейных ценностей населению;</w:t>
      </w:r>
    </w:p>
    <w:p w:rsidR="002F35F3" w:rsidRDefault="00AE7CF7" w:rsidP="005C20CE">
      <w:pPr>
        <w:pStyle w:val="31"/>
        <w:numPr>
          <w:ilvl w:val="0"/>
          <w:numId w:val="9"/>
        </w:numPr>
        <w:shd w:val="clear" w:color="auto" w:fill="auto"/>
        <w:spacing w:after="0" w:line="240" w:lineRule="auto"/>
        <w:ind w:left="20" w:right="-260" w:firstLine="689"/>
        <w:jc w:val="both"/>
      </w:pPr>
      <w:r>
        <w:t>Хранение,</w:t>
      </w:r>
      <w:r>
        <w:tab/>
        <w:t xml:space="preserve">выявление и </w:t>
      </w:r>
      <w:r w:rsidR="00A97380">
        <w:t xml:space="preserve">собирание музейных предметов </w:t>
      </w:r>
      <w:r>
        <w:t>коллекций; консультационно-информационные услуги;</w:t>
      </w:r>
    </w:p>
    <w:p w:rsidR="002F35F3" w:rsidRDefault="00AE7CF7" w:rsidP="005C20CE">
      <w:pPr>
        <w:pStyle w:val="3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20" w:right="20" w:firstLine="689"/>
        <w:jc w:val="both"/>
      </w:pPr>
      <w:r>
        <w:t>Предоставление</w:t>
      </w:r>
      <w:r>
        <w:tab/>
        <w:t>иных услуг (</w:t>
      </w:r>
      <w:proofErr w:type="spellStart"/>
      <w:r>
        <w:t>культурно-досуговые</w:t>
      </w:r>
      <w:proofErr w:type="spellEnd"/>
      <w:r>
        <w:t>, туристические, научно - исследовательские и др.) направленных на организации сохранение, использование и популяризация объектов культурного наследия (памятников истории и культуры).</w:t>
      </w:r>
    </w:p>
    <w:p w:rsidR="002F35F3" w:rsidRDefault="00AE7CF7" w:rsidP="005C20CE">
      <w:pPr>
        <w:pStyle w:val="31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40" w:lineRule="auto"/>
        <w:ind w:left="20" w:firstLine="689"/>
        <w:jc w:val="both"/>
      </w:pPr>
      <w:r>
        <w:t>Получатели услуг: юридические и физические лица.</w:t>
      </w:r>
    </w:p>
    <w:p w:rsidR="002F35F3" w:rsidRPr="005C20CE" w:rsidRDefault="00AE7CF7" w:rsidP="005C20CE">
      <w:pPr>
        <w:pStyle w:val="31"/>
        <w:shd w:val="clear" w:color="auto" w:fill="auto"/>
        <w:spacing w:after="0" w:line="240" w:lineRule="auto"/>
        <w:ind w:left="20" w:right="-402" w:firstLine="689"/>
        <w:jc w:val="both"/>
        <w:rPr>
          <w:sz w:val="24"/>
          <w:szCs w:val="24"/>
        </w:rPr>
      </w:pPr>
      <w:proofErr w:type="gramStart"/>
      <w:r>
        <w:t xml:space="preserve">2.5 Единица измерения услуги - количество посетителей (чел.), количество экспонатов (ед.), </w:t>
      </w:r>
      <w:r w:rsidRPr="005C20CE">
        <w:rPr>
          <w:sz w:val="24"/>
          <w:szCs w:val="24"/>
        </w:rPr>
        <w:lastRenderedPageBreak/>
        <w:t>число экскурсий (шт.), количество мероприятий (шт.).</w:t>
      </w:r>
      <w:proofErr w:type="gramEnd"/>
    </w:p>
    <w:p w:rsidR="002F35F3" w:rsidRPr="005C20CE" w:rsidRDefault="00AE7CF7" w:rsidP="00A77534">
      <w:pPr>
        <w:pStyle w:val="31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Основные документы, которыми руководствуется учреждение при оказании данной услуги: документы, указанные в пункте 1.2. настоящего Регламента, кроме того: положения, приказы,</w:t>
      </w:r>
      <w:r w:rsidR="00A97380" w:rsidRPr="005C20CE">
        <w:rPr>
          <w:sz w:val="24"/>
          <w:szCs w:val="24"/>
        </w:rPr>
        <w:t xml:space="preserve"> инструкции учреждения культуры</w:t>
      </w:r>
      <w:proofErr w:type="gramStart"/>
      <w:r w:rsidR="00A97380" w:rsidRPr="005C20CE">
        <w:rPr>
          <w:sz w:val="24"/>
          <w:szCs w:val="24"/>
        </w:rPr>
        <w:t xml:space="preserve"> </w:t>
      </w:r>
      <w:r w:rsidRPr="005C20CE">
        <w:rPr>
          <w:sz w:val="24"/>
          <w:szCs w:val="24"/>
        </w:rPr>
        <w:t>,</w:t>
      </w:r>
      <w:proofErr w:type="gramEnd"/>
      <w:r w:rsidRPr="005C20CE">
        <w:rPr>
          <w:sz w:val="24"/>
          <w:szCs w:val="24"/>
        </w:rPr>
        <w:t>книга учёта экспонатов; журнал учёта посетителей; иные положения, приказы, инструкции учреждения.</w:t>
      </w:r>
    </w:p>
    <w:p w:rsidR="002F35F3" w:rsidRPr="005C20CE" w:rsidRDefault="00AE7CF7" w:rsidP="00A77534">
      <w:pPr>
        <w:pStyle w:val="31"/>
        <w:numPr>
          <w:ilvl w:val="0"/>
          <w:numId w:val="10"/>
        </w:numPr>
        <w:shd w:val="clear" w:color="auto" w:fill="auto"/>
        <w:tabs>
          <w:tab w:val="left" w:pos="735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Технология оказания муниципальной услуги - действия, которые должны быть произведены в процессе оказания муниципальной услуги:</w:t>
      </w:r>
    </w:p>
    <w:p w:rsidR="002F35F3" w:rsidRPr="005C20CE" w:rsidRDefault="00AE7CF7" w:rsidP="00A77534">
      <w:pPr>
        <w:pStyle w:val="31"/>
        <w:numPr>
          <w:ilvl w:val="0"/>
          <w:numId w:val="11"/>
        </w:numPr>
        <w:shd w:val="clear" w:color="auto" w:fill="auto"/>
        <w:tabs>
          <w:tab w:val="left" w:pos="726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Пополнение музейного фонда, закупка, приобретение в дар предметов, имеющих историческое, художественное, научное или иное культурное значение, ведение учетной документации, реставрационные и консервационные работы, изготовление копий музейных предметов, подготовка и публикация методических и научных изданий на основе материалов фондовых собраний.</w:t>
      </w:r>
    </w:p>
    <w:p w:rsidR="00A97380" w:rsidRPr="005C20CE" w:rsidRDefault="00AE7CF7" w:rsidP="00A77534">
      <w:pPr>
        <w:pStyle w:val="31"/>
        <w:numPr>
          <w:ilvl w:val="0"/>
          <w:numId w:val="11"/>
        </w:numPr>
        <w:shd w:val="clear" w:color="auto" w:fill="auto"/>
        <w:tabs>
          <w:tab w:val="left" w:pos="721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 xml:space="preserve">Представление музейных предметов и коллекций широкой общественности путем: </w:t>
      </w:r>
    </w:p>
    <w:p w:rsidR="002F35F3" w:rsidRPr="005C20CE" w:rsidRDefault="00AE7CF7" w:rsidP="005C20CE">
      <w:pPr>
        <w:pStyle w:val="31"/>
        <w:numPr>
          <w:ilvl w:val="0"/>
          <w:numId w:val="21"/>
        </w:numPr>
        <w:shd w:val="clear" w:color="auto" w:fill="auto"/>
        <w:tabs>
          <w:tab w:val="left" w:pos="721"/>
        </w:tabs>
        <w:spacing w:after="0" w:line="240" w:lineRule="auto"/>
        <w:ind w:right="2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организации стационарных экспозиций;</w:t>
      </w:r>
    </w:p>
    <w:p w:rsidR="00A97380" w:rsidRPr="005C20CE" w:rsidRDefault="00AE7CF7" w:rsidP="005C20CE">
      <w:pPr>
        <w:pStyle w:val="31"/>
        <w:numPr>
          <w:ilvl w:val="0"/>
          <w:numId w:val="21"/>
        </w:numPr>
        <w:shd w:val="clear" w:color="auto" w:fill="auto"/>
        <w:tabs>
          <w:tab w:val="left" w:pos="9356"/>
        </w:tabs>
        <w:spacing w:after="0" w:line="240" w:lineRule="auto"/>
        <w:ind w:right="23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организации передвижных,</w:t>
      </w:r>
      <w:r w:rsidR="00A97380" w:rsidRPr="005C20CE">
        <w:rPr>
          <w:sz w:val="24"/>
          <w:szCs w:val="24"/>
        </w:rPr>
        <w:t xml:space="preserve"> специальных и других временных </w:t>
      </w:r>
      <w:r w:rsidRPr="005C20CE">
        <w:rPr>
          <w:sz w:val="24"/>
          <w:szCs w:val="24"/>
        </w:rPr>
        <w:t>выставок; экскурсионного обслуживания посетителей;</w:t>
      </w:r>
    </w:p>
    <w:p w:rsidR="00A97380" w:rsidRPr="005C20CE" w:rsidRDefault="00AE7CF7" w:rsidP="005C20CE">
      <w:pPr>
        <w:pStyle w:val="31"/>
        <w:numPr>
          <w:ilvl w:val="0"/>
          <w:numId w:val="21"/>
        </w:numPr>
        <w:shd w:val="clear" w:color="auto" w:fill="auto"/>
        <w:tabs>
          <w:tab w:val="left" w:pos="9356"/>
        </w:tabs>
        <w:spacing w:after="0" w:line="240" w:lineRule="auto"/>
        <w:ind w:right="23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возможна демонстрация музейных предметов через сеть Интернет;</w:t>
      </w:r>
    </w:p>
    <w:p w:rsidR="00A97380" w:rsidRPr="005C20CE" w:rsidRDefault="00AE7CF7" w:rsidP="005C20CE">
      <w:pPr>
        <w:pStyle w:val="31"/>
        <w:numPr>
          <w:ilvl w:val="0"/>
          <w:numId w:val="21"/>
        </w:numPr>
        <w:shd w:val="clear" w:color="auto" w:fill="auto"/>
        <w:tabs>
          <w:tab w:val="left" w:pos="9356"/>
        </w:tabs>
        <w:spacing w:after="0" w:line="240" w:lineRule="auto"/>
        <w:ind w:right="23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публикации и распространения каталогов, буклетов, альбомов, проспектов, путеводителей по музейным собраниям и т. п.;</w:t>
      </w:r>
    </w:p>
    <w:p w:rsidR="00A97380" w:rsidRPr="005C20CE" w:rsidRDefault="00AE7CF7" w:rsidP="005C20CE">
      <w:pPr>
        <w:pStyle w:val="31"/>
        <w:numPr>
          <w:ilvl w:val="0"/>
          <w:numId w:val="21"/>
        </w:numPr>
        <w:shd w:val="clear" w:color="auto" w:fill="auto"/>
        <w:tabs>
          <w:tab w:val="left" w:pos="9356"/>
        </w:tabs>
        <w:spacing w:after="0" w:line="240" w:lineRule="auto"/>
        <w:ind w:right="23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подготовки и проведения тематических культурно-просветительских мероприятий (лекций, занятий, концертов, фестивалей и др.);</w:t>
      </w:r>
    </w:p>
    <w:p w:rsidR="00A97380" w:rsidRPr="005C20CE" w:rsidRDefault="00AE7CF7" w:rsidP="005C20CE">
      <w:pPr>
        <w:pStyle w:val="31"/>
        <w:numPr>
          <w:ilvl w:val="0"/>
          <w:numId w:val="21"/>
        </w:numPr>
        <w:shd w:val="clear" w:color="auto" w:fill="auto"/>
        <w:tabs>
          <w:tab w:val="left" w:pos="9356"/>
        </w:tabs>
        <w:spacing w:after="0" w:line="240" w:lineRule="auto"/>
        <w:ind w:right="23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проведения мероприятий по тематике, обеспечивающей наиболее полную публичную демонстрацию музейных предметов;</w:t>
      </w:r>
    </w:p>
    <w:p w:rsidR="00A97380" w:rsidRPr="005C20CE" w:rsidRDefault="00AE7CF7" w:rsidP="005C20CE">
      <w:pPr>
        <w:pStyle w:val="31"/>
        <w:numPr>
          <w:ilvl w:val="0"/>
          <w:numId w:val="21"/>
        </w:numPr>
        <w:shd w:val="clear" w:color="auto" w:fill="auto"/>
        <w:tabs>
          <w:tab w:val="left" w:pos="9356"/>
        </w:tabs>
        <w:spacing w:after="0" w:line="240" w:lineRule="auto"/>
        <w:ind w:right="23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иными способами, повышающими доступность музейных предметов для посетителей и не противоречащими требованиям его сохранения;</w:t>
      </w:r>
    </w:p>
    <w:p w:rsidR="00A97380" w:rsidRPr="005C20CE" w:rsidRDefault="00AE7CF7" w:rsidP="005C20CE">
      <w:pPr>
        <w:pStyle w:val="31"/>
        <w:numPr>
          <w:ilvl w:val="0"/>
          <w:numId w:val="21"/>
        </w:numPr>
        <w:shd w:val="clear" w:color="auto" w:fill="auto"/>
        <w:tabs>
          <w:tab w:val="left" w:pos="9356"/>
        </w:tabs>
        <w:spacing w:after="0" w:line="240" w:lineRule="auto"/>
        <w:ind w:right="23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предоставление копий и права копирования, сканирования, видео- и фотосъемок музейных предметов и коллекций;</w:t>
      </w:r>
    </w:p>
    <w:p w:rsidR="00A97380" w:rsidRPr="005C20CE" w:rsidRDefault="00AE7CF7" w:rsidP="005C20CE">
      <w:pPr>
        <w:pStyle w:val="31"/>
        <w:numPr>
          <w:ilvl w:val="0"/>
          <w:numId w:val="21"/>
        </w:numPr>
        <w:shd w:val="clear" w:color="auto" w:fill="auto"/>
        <w:tabs>
          <w:tab w:val="left" w:pos="9356"/>
        </w:tabs>
        <w:spacing w:after="0" w:line="240" w:lineRule="auto"/>
        <w:ind w:right="23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организация и проведение разноплановых музейных мероприятий по привлечению получателей муниципальной услуги разного возраста и интересов;</w:t>
      </w:r>
    </w:p>
    <w:p w:rsidR="002F35F3" w:rsidRPr="005C20CE" w:rsidRDefault="00AE7CF7" w:rsidP="005C20CE">
      <w:pPr>
        <w:pStyle w:val="31"/>
        <w:numPr>
          <w:ilvl w:val="0"/>
          <w:numId w:val="21"/>
        </w:numPr>
        <w:shd w:val="clear" w:color="auto" w:fill="auto"/>
        <w:tabs>
          <w:tab w:val="left" w:pos="9356"/>
        </w:tabs>
        <w:spacing w:after="0" w:line="240" w:lineRule="auto"/>
        <w:ind w:right="23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установление и развитие культурных связей посредством участия во всероссийских, межрегиональных и областных музейных форумах, семинарах, конференциях.</w:t>
      </w:r>
    </w:p>
    <w:p w:rsidR="002F35F3" w:rsidRPr="005C20CE" w:rsidRDefault="00AE7CF7" w:rsidP="005C20CE">
      <w:pPr>
        <w:pStyle w:val="3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 xml:space="preserve">Услуги могут предоставляться как бесплатно, так и за определенную плату в соответствии с прейскурантом, утвержденным директором </w:t>
      </w:r>
      <w:r w:rsidR="004C0AD5" w:rsidRPr="005C20CE">
        <w:rPr>
          <w:sz w:val="24"/>
          <w:szCs w:val="24"/>
        </w:rPr>
        <w:t xml:space="preserve">   Учреждения </w:t>
      </w:r>
      <w:r w:rsidRPr="005C20CE">
        <w:rPr>
          <w:sz w:val="24"/>
          <w:szCs w:val="24"/>
        </w:rPr>
        <w:t>по согласованию с администрацией</w:t>
      </w:r>
      <w:r w:rsidR="004C0AD5" w:rsidRPr="005C20CE">
        <w:rPr>
          <w:sz w:val="24"/>
          <w:szCs w:val="24"/>
        </w:rPr>
        <w:t xml:space="preserve"> Карагинского муниципального района</w:t>
      </w:r>
      <w:r w:rsidRPr="005C20CE">
        <w:rPr>
          <w:sz w:val="24"/>
          <w:szCs w:val="24"/>
        </w:rPr>
        <w:t>.</w:t>
      </w:r>
    </w:p>
    <w:p w:rsidR="002F35F3" w:rsidRPr="005C20CE" w:rsidRDefault="00AE7CF7" w:rsidP="005C20CE">
      <w:pPr>
        <w:pStyle w:val="31"/>
        <w:numPr>
          <w:ilvl w:val="1"/>
          <w:numId w:val="11"/>
        </w:numPr>
        <w:shd w:val="clear" w:color="auto" w:fill="auto"/>
        <w:tabs>
          <w:tab w:val="left" w:pos="745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Требования к услуге:</w:t>
      </w:r>
    </w:p>
    <w:p w:rsidR="002F35F3" w:rsidRPr="005C20CE" w:rsidRDefault="00AE7CF7" w:rsidP="005C20CE">
      <w:pPr>
        <w:pStyle w:val="31"/>
        <w:numPr>
          <w:ilvl w:val="2"/>
          <w:numId w:val="11"/>
        </w:numPr>
        <w:shd w:val="clear" w:color="auto" w:fill="auto"/>
        <w:tabs>
          <w:tab w:val="left" w:pos="562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Учреждения обеспечивают доступ населения к предметам материальной и духовной культуры (музейные коллекции, музейные ценности, предметы), находящимся в музейных фондах. Обеспечение доступа к музейным коллекциям осуществляется через их публичное представление (экспозиции, выставки, каталоги). Музейные экспозиции должны быть обеспечены пояснительным материалом.</w:t>
      </w:r>
    </w:p>
    <w:p w:rsidR="002F35F3" w:rsidRPr="005C20CE" w:rsidRDefault="00AE7CF7" w:rsidP="005C20CE">
      <w:pPr>
        <w:pStyle w:val="31"/>
        <w:numPr>
          <w:ilvl w:val="2"/>
          <w:numId w:val="11"/>
        </w:numPr>
        <w:shd w:val="clear" w:color="auto" w:fill="auto"/>
        <w:tabs>
          <w:tab w:val="left" w:pos="1902"/>
        </w:tabs>
        <w:spacing w:after="0" w:line="240" w:lineRule="auto"/>
        <w:ind w:left="20" w:right="-402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Учреждение</w:t>
      </w:r>
      <w:r w:rsidRPr="005C20CE">
        <w:rPr>
          <w:sz w:val="24"/>
          <w:szCs w:val="24"/>
        </w:rPr>
        <w:tab/>
        <w:t>пред</w:t>
      </w:r>
      <w:r w:rsidR="004C0AD5" w:rsidRPr="005C20CE">
        <w:rPr>
          <w:sz w:val="24"/>
          <w:szCs w:val="24"/>
        </w:rPr>
        <w:t xml:space="preserve">оставляет услуги по всем формам </w:t>
      </w:r>
      <w:r w:rsidRPr="005C20CE">
        <w:rPr>
          <w:sz w:val="24"/>
          <w:szCs w:val="24"/>
        </w:rPr>
        <w:t>музейной работы: индивидуальные и экскурсионные посещения;</w:t>
      </w:r>
    </w:p>
    <w:p w:rsidR="002F35F3" w:rsidRPr="005C20CE" w:rsidRDefault="00AE7CF7" w:rsidP="005C20CE">
      <w:pPr>
        <w:pStyle w:val="31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proofErr w:type="gramStart"/>
      <w:r w:rsidRPr="005C20CE">
        <w:rPr>
          <w:sz w:val="24"/>
          <w:szCs w:val="24"/>
        </w:rPr>
        <w:t>лекции;</w:t>
      </w:r>
      <w:r w:rsidR="004C0AD5" w:rsidRPr="005C20CE">
        <w:rPr>
          <w:sz w:val="24"/>
          <w:szCs w:val="24"/>
        </w:rPr>
        <w:t xml:space="preserve"> </w:t>
      </w:r>
      <w:r w:rsidRPr="005C20CE">
        <w:rPr>
          <w:sz w:val="24"/>
          <w:szCs w:val="24"/>
        </w:rPr>
        <w:t>массовые мероприятия (выставки, праздничные мероприятия и т. д.);</w:t>
      </w:r>
      <w:proofErr w:type="gramEnd"/>
    </w:p>
    <w:p w:rsidR="002F35F3" w:rsidRPr="005C20CE" w:rsidRDefault="00AE7CF7" w:rsidP="005C20CE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научно-исследовательская работа (информационно-справочная деятельность, научно</w:t>
      </w:r>
      <w:r w:rsidRPr="005C20CE">
        <w:rPr>
          <w:sz w:val="24"/>
          <w:szCs w:val="24"/>
        </w:rPr>
        <w:softHyphen/>
      </w:r>
      <w:r w:rsidR="00314A6F" w:rsidRPr="005C20CE">
        <w:rPr>
          <w:sz w:val="24"/>
          <w:szCs w:val="24"/>
        </w:rPr>
        <w:t xml:space="preserve">- </w:t>
      </w:r>
      <w:r w:rsidRPr="005C20CE">
        <w:rPr>
          <w:sz w:val="24"/>
          <w:szCs w:val="24"/>
        </w:rPr>
        <w:t>методическая работа и т.д.);</w:t>
      </w:r>
      <w:r w:rsidR="004C0AD5" w:rsidRPr="005C20CE">
        <w:rPr>
          <w:sz w:val="24"/>
          <w:szCs w:val="24"/>
        </w:rPr>
        <w:t xml:space="preserve"> </w:t>
      </w:r>
      <w:r w:rsidRPr="005C20CE">
        <w:rPr>
          <w:sz w:val="24"/>
          <w:szCs w:val="24"/>
        </w:rPr>
        <w:t>иные формы обслуживания, связанные с сохранением духовной и материальной культуры.</w:t>
      </w:r>
    </w:p>
    <w:p w:rsidR="002F35F3" w:rsidRPr="005C20CE" w:rsidRDefault="00AE7CF7" w:rsidP="005C20CE">
      <w:pPr>
        <w:pStyle w:val="31"/>
        <w:numPr>
          <w:ilvl w:val="2"/>
          <w:numId w:val="11"/>
        </w:numPr>
        <w:shd w:val="clear" w:color="auto" w:fill="auto"/>
        <w:tabs>
          <w:tab w:val="left" w:pos="562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Создание экспозиций должно максимально обеспечивать доступ граждан к культурным ценностям, находящимся в фондах музеев. Экспозиции должны регулярно обновляться с использованием ранее не выставлявшихся или новых предметов. Организация разноплановых выставок должна обеспечивать привлечение клиентов разного возрастного уровня и интересов. Тематика проводимых выставок должна обеспечивать наиболее полную публичную демонстрацию имеющихся в фондах музея предметов.</w:t>
      </w:r>
    </w:p>
    <w:p w:rsidR="002F35F3" w:rsidRPr="005C20CE" w:rsidRDefault="00AE7CF7" w:rsidP="005C20CE">
      <w:pPr>
        <w:pStyle w:val="31"/>
        <w:numPr>
          <w:ilvl w:val="2"/>
          <w:numId w:val="11"/>
        </w:numPr>
        <w:shd w:val="clear" w:color="auto" w:fill="auto"/>
        <w:tabs>
          <w:tab w:val="left" w:pos="1945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Учреждения</w:t>
      </w:r>
      <w:r w:rsidRPr="005C20CE">
        <w:rPr>
          <w:sz w:val="24"/>
          <w:szCs w:val="24"/>
        </w:rPr>
        <w:tab/>
        <w:t xml:space="preserve">обеспечивают неизменность облика и интерьера объекта культурного наследия в соответствии с особенностями данного объекта, послужившими </w:t>
      </w:r>
      <w:r w:rsidRPr="005C20CE">
        <w:rPr>
          <w:sz w:val="24"/>
          <w:szCs w:val="24"/>
        </w:rPr>
        <w:lastRenderedPageBreak/>
        <w:t>основанием для включения объекта культурного наследия в реестр и являющимися предметом охраны данного объекта, описанным в его паспорте.</w:t>
      </w:r>
    </w:p>
    <w:p w:rsidR="002F35F3" w:rsidRPr="005C20CE" w:rsidRDefault="00AE7CF7" w:rsidP="005C20CE">
      <w:pPr>
        <w:pStyle w:val="31"/>
        <w:numPr>
          <w:ilvl w:val="2"/>
          <w:numId w:val="11"/>
        </w:numPr>
        <w:shd w:val="clear" w:color="auto" w:fill="auto"/>
        <w:tabs>
          <w:tab w:val="left" w:pos="562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Учреждения обеспечивают доступ к объекту культурного наследия, условия доступа устанавливаются собственником объекта культурного наследия по согласованию с соответствующим органом охраны объектов культурного наследия.</w:t>
      </w:r>
    </w:p>
    <w:p w:rsidR="002F35F3" w:rsidRPr="005C20CE" w:rsidRDefault="004C0AD5" w:rsidP="005C20CE">
      <w:pPr>
        <w:pStyle w:val="31"/>
        <w:numPr>
          <w:ilvl w:val="2"/>
          <w:numId w:val="11"/>
        </w:numPr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Учреждение</w:t>
      </w:r>
      <w:r w:rsidR="00AE7CF7" w:rsidRPr="005C20CE">
        <w:rPr>
          <w:sz w:val="24"/>
          <w:szCs w:val="24"/>
        </w:rPr>
        <w:tab/>
        <w:t>обеспечивают охрану памятников культурного наследия, предотвращают их повреждение, разрушение или уничтожение, изменение облика и интерьера, нарушение установленного порядка их использования, перемещение и предотвращение других действий, способных причинить вред объектам культурного наследия.</w:t>
      </w:r>
    </w:p>
    <w:p w:rsidR="002F35F3" w:rsidRPr="005C20CE" w:rsidRDefault="004C0AD5" w:rsidP="005C20CE">
      <w:pPr>
        <w:pStyle w:val="31"/>
        <w:numPr>
          <w:ilvl w:val="2"/>
          <w:numId w:val="11"/>
        </w:numPr>
        <w:shd w:val="clear" w:color="auto" w:fill="auto"/>
        <w:tabs>
          <w:tab w:val="left" w:pos="562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Учреждение</w:t>
      </w:r>
      <w:r w:rsidR="00AE7CF7" w:rsidRPr="005C20CE">
        <w:rPr>
          <w:sz w:val="24"/>
          <w:szCs w:val="24"/>
        </w:rPr>
        <w:t xml:space="preserve"> обеспечивают разнообразие форм работы музеев (экскурсии, лекции, передвижные выставки, дни открытых дверей) и создают условия доступа к культурно</w:t>
      </w:r>
      <w:r w:rsidR="00A77534">
        <w:rPr>
          <w:sz w:val="24"/>
          <w:szCs w:val="24"/>
        </w:rPr>
        <w:t>-</w:t>
      </w:r>
      <w:r w:rsidR="00AE7CF7" w:rsidRPr="005C20CE">
        <w:rPr>
          <w:sz w:val="24"/>
          <w:szCs w:val="24"/>
        </w:rPr>
        <w:t>историческим ценностям для жителей муниципального образования поселка Городищи и представителей разных социальных групп.</w:t>
      </w:r>
    </w:p>
    <w:p w:rsidR="002F35F3" w:rsidRPr="005C20CE" w:rsidRDefault="00AE7CF7" w:rsidP="005C20CE">
      <w:pPr>
        <w:pStyle w:val="31"/>
        <w:numPr>
          <w:ilvl w:val="2"/>
          <w:numId w:val="11"/>
        </w:numPr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Производство</w:t>
      </w:r>
      <w:r w:rsidRPr="005C20CE">
        <w:rPr>
          <w:sz w:val="24"/>
          <w:szCs w:val="24"/>
        </w:rPr>
        <w:tab/>
      </w:r>
      <w:r w:rsidR="004C0AD5" w:rsidRPr="005C20CE">
        <w:rPr>
          <w:sz w:val="24"/>
          <w:szCs w:val="24"/>
        </w:rPr>
        <w:t xml:space="preserve"> </w:t>
      </w:r>
      <w:r w:rsidRPr="005C20CE">
        <w:rPr>
          <w:sz w:val="24"/>
          <w:szCs w:val="24"/>
        </w:rPr>
        <w:t>изобразительной, печатной, сувенирной и другой тиражируемой продукции и товаров народного потребления, использование изображений музейных предметов и музейных коллекций, объектов, расположенных на территории музея, а также использование его названий и символики рекомендуется осуществлять с разрешения директора</w:t>
      </w:r>
      <w:r w:rsidR="004C0AD5" w:rsidRPr="005C20CE">
        <w:rPr>
          <w:sz w:val="24"/>
          <w:szCs w:val="24"/>
        </w:rPr>
        <w:t xml:space="preserve">  Учреждения</w:t>
      </w:r>
      <w:proofErr w:type="gramStart"/>
      <w:r w:rsidR="004C0AD5" w:rsidRPr="005C20CE">
        <w:rPr>
          <w:sz w:val="24"/>
          <w:szCs w:val="24"/>
        </w:rPr>
        <w:t xml:space="preserve">  </w:t>
      </w:r>
      <w:r w:rsidRPr="005C20CE">
        <w:rPr>
          <w:sz w:val="24"/>
          <w:szCs w:val="24"/>
        </w:rPr>
        <w:t>,</w:t>
      </w:r>
      <w:proofErr w:type="gramEnd"/>
      <w:r w:rsidRPr="005C20CE">
        <w:rPr>
          <w:sz w:val="24"/>
          <w:szCs w:val="24"/>
        </w:rPr>
        <w:t xml:space="preserve"> за которым закреплены данные музейные предметы и музейные коллекции.</w:t>
      </w:r>
    </w:p>
    <w:p w:rsidR="002F35F3" w:rsidRPr="005C20CE" w:rsidRDefault="004C0AD5" w:rsidP="005C20CE">
      <w:pPr>
        <w:pStyle w:val="31"/>
        <w:numPr>
          <w:ilvl w:val="2"/>
          <w:numId w:val="11"/>
        </w:numPr>
        <w:shd w:val="clear" w:color="auto" w:fill="auto"/>
        <w:tabs>
          <w:tab w:val="left" w:pos="682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Учреждение</w:t>
      </w:r>
      <w:r w:rsidR="00AE7CF7" w:rsidRPr="005C20CE">
        <w:rPr>
          <w:sz w:val="24"/>
          <w:szCs w:val="24"/>
        </w:rPr>
        <w:t xml:space="preserve"> обеспечивают доступность объектов культурного наследия (памятники истории и культуры) для ознакомления, изучения и посещения; предоставляют информацию об объекте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2F35F3" w:rsidRPr="005C20CE" w:rsidRDefault="00AE7CF7" w:rsidP="005C20CE">
      <w:pPr>
        <w:pStyle w:val="31"/>
        <w:numPr>
          <w:ilvl w:val="2"/>
          <w:numId w:val="11"/>
        </w:numPr>
        <w:shd w:val="clear" w:color="auto" w:fill="auto"/>
        <w:tabs>
          <w:tab w:val="left" w:pos="1225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На</w:t>
      </w:r>
      <w:r w:rsidRPr="005C20CE">
        <w:rPr>
          <w:sz w:val="24"/>
          <w:szCs w:val="24"/>
        </w:rPr>
        <w:tab/>
        <w:t>объектах культурного наследия,</w:t>
      </w:r>
      <w:r w:rsidR="004C0AD5" w:rsidRPr="005C20CE">
        <w:rPr>
          <w:sz w:val="24"/>
          <w:szCs w:val="24"/>
        </w:rPr>
        <w:t xml:space="preserve"> включенных в реестр, Учреждение</w:t>
      </w:r>
      <w:r w:rsidRPr="005C20CE">
        <w:rPr>
          <w:sz w:val="24"/>
          <w:szCs w:val="24"/>
        </w:rPr>
        <w:t xml:space="preserve"> устанавливают надписи и обозначения, содержащие информацию об объекте культурного наследия.</w:t>
      </w:r>
    </w:p>
    <w:p w:rsidR="004C0AD5" w:rsidRPr="005C20CE" w:rsidRDefault="00AE7CF7" w:rsidP="005C20CE">
      <w:pPr>
        <w:pStyle w:val="31"/>
        <w:numPr>
          <w:ilvl w:val="1"/>
          <w:numId w:val="11"/>
        </w:numPr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Критерии</w:t>
      </w:r>
      <w:r w:rsidRPr="005C20CE">
        <w:rPr>
          <w:sz w:val="24"/>
          <w:szCs w:val="24"/>
        </w:rPr>
        <w:tab/>
        <w:t>оценки качества услуги.</w:t>
      </w:r>
    </w:p>
    <w:p w:rsidR="002F35F3" w:rsidRPr="005C20CE" w:rsidRDefault="00AE7CF7" w:rsidP="005C20CE">
      <w:pPr>
        <w:pStyle w:val="31"/>
        <w:numPr>
          <w:ilvl w:val="2"/>
          <w:numId w:val="11"/>
        </w:numPr>
        <w:shd w:val="clear" w:color="auto" w:fill="auto"/>
        <w:tabs>
          <w:tab w:val="left" w:pos="735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Критериями оценки качества услуги являются:</w:t>
      </w:r>
    </w:p>
    <w:p w:rsidR="002F35F3" w:rsidRPr="005C20CE" w:rsidRDefault="00AE7CF7" w:rsidP="005C20CE">
      <w:pPr>
        <w:pStyle w:val="31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полнота предоставления услуги в соответствии с установленными требованиями ее предоставления;</w:t>
      </w:r>
    </w:p>
    <w:p w:rsidR="002F35F3" w:rsidRPr="005C20CE" w:rsidRDefault="00AE7CF7" w:rsidP="005C20CE">
      <w:pPr>
        <w:pStyle w:val="31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результативность (эффективность) предоставления услуги, оцениваемая различными методами (в том числе путем проведения опросов).</w:t>
      </w:r>
    </w:p>
    <w:p w:rsidR="002F35F3" w:rsidRPr="005C20CE" w:rsidRDefault="00AE7CF7" w:rsidP="00A77534">
      <w:pPr>
        <w:pStyle w:val="31"/>
        <w:numPr>
          <w:ilvl w:val="2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20" w:right="178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 xml:space="preserve">Качественное предоставление услуги характеризуют: </w:t>
      </w:r>
      <w:r w:rsidR="004C0AD5" w:rsidRPr="005C20CE">
        <w:rPr>
          <w:sz w:val="24"/>
          <w:szCs w:val="24"/>
        </w:rPr>
        <w:t xml:space="preserve">          </w:t>
      </w:r>
      <w:r w:rsidRPr="005C20CE">
        <w:rPr>
          <w:sz w:val="24"/>
          <w:szCs w:val="24"/>
        </w:rPr>
        <w:t>своевременность, доступность, точность, полнота предоставления услуги;</w:t>
      </w:r>
    </w:p>
    <w:p w:rsidR="002F35F3" w:rsidRPr="005C20CE" w:rsidRDefault="004C0AD5" w:rsidP="00A77534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 xml:space="preserve">  </w:t>
      </w:r>
      <w:r w:rsidR="00AE7CF7" w:rsidRPr="005C20CE">
        <w:rPr>
          <w:sz w:val="24"/>
          <w:szCs w:val="24"/>
        </w:rPr>
        <w:t xml:space="preserve">создание условий для интеллектуального и духовного развития личности, расширения кругозора граждан </w:t>
      </w:r>
      <w:r w:rsidRPr="005C20CE">
        <w:rPr>
          <w:sz w:val="24"/>
          <w:szCs w:val="24"/>
        </w:rPr>
        <w:t xml:space="preserve">Карагинского муниципального района </w:t>
      </w:r>
      <w:r w:rsidR="00AE7CF7" w:rsidRPr="005C20CE">
        <w:rPr>
          <w:sz w:val="24"/>
          <w:szCs w:val="24"/>
        </w:rPr>
        <w:t>и организация досуга; оптимальность использования ресурсов учреждения, предоставляющего услугу; удовлетворенность потребителей услуги;</w:t>
      </w:r>
    </w:p>
    <w:p w:rsidR="002F35F3" w:rsidRPr="005C20CE" w:rsidRDefault="00AE7CF7" w:rsidP="00A77534">
      <w:pPr>
        <w:pStyle w:val="31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отсутствие профессиональных ошибок и нарушений технологии оказания услуги.</w:t>
      </w:r>
    </w:p>
    <w:p w:rsidR="002F35F3" w:rsidRPr="005C20CE" w:rsidRDefault="00AE7CF7" w:rsidP="00A77534">
      <w:pPr>
        <w:pStyle w:val="31"/>
        <w:numPr>
          <w:ilvl w:val="1"/>
          <w:numId w:val="11"/>
        </w:numPr>
        <w:shd w:val="clear" w:color="auto" w:fill="auto"/>
        <w:tabs>
          <w:tab w:val="left" w:pos="55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Порядок информирования о правилах предоставления муниципальной услуги.</w:t>
      </w:r>
    </w:p>
    <w:p w:rsidR="002F35F3" w:rsidRPr="005C20CE" w:rsidRDefault="00AE7CF7" w:rsidP="00A77534">
      <w:pPr>
        <w:pStyle w:val="31"/>
        <w:numPr>
          <w:ilvl w:val="2"/>
          <w:numId w:val="11"/>
        </w:numPr>
        <w:shd w:val="clear" w:color="auto" w:fill="auto"/>
        <w:tabs>
          <w:tab w:val="left" w:pos="980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Сведения о предоставлении муниципальной услуги носят открытый общедоступный характер и предоставляются всем заинтересованным лицам.</w:t>
      </w:r>
    </w:p>
    <w:p w:rsidR="002F35F3" w:rsidRPr="005C20CE" w:rsidRDefault="00AE7CF7" w:rsidP="00A77534">
      <w:pPr>
        <w:pStyle w:val="31"/>
        <w:numPr>
          <w:ilvl w:val="2"/>
          <w:numId w:val="11"/>
        </w:numPr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Информирование</w:t>
      </w:r>
      <w:r w:rsidRPr="005C20CE">
        <w:rPr>
          <w:sz w:val="24"/>
          <w:szCs w:val="24"/>
        </w:rPr>
        <w:tab/>
        <w:t>о правилах предоставления муниципальной услуги осуществляется специалистами и должностными лицами музея, исполняющими муниципальную услугу, в ходе личного приёма, с использованием почтовой и телефонной связи</w:t>
      </w:r>
      <w:r w:rsidR="004C0AD5" w:rsidRPr="005C20CE">
        <w:rPr>
          <w:sz w:val="24"/>
          <w:szCs w:val="24"/>
        </w:rPr>
        <w:t xml:space="preserve">, в соответствии с графиком работы учреждения. </w:t>
      </w:r>
      <w:r w:rsidRPr="005C20CE">
        <w:rPr>
          <w:sz w:val="24"/>
          <w:szCs w:val="24"/>
        </w:rPr>
        <w:t xml:space="preserve"> </w:t>
      </w:r>
    </w:p>
    <w:p w:rsidR="002F35F3" w:rsidRPr="005C20CE" w:rsidRDefault="00AE7CF7" w:rsidP="00A77534">
      <w:pPr>
        <w:pStyle w:val="31"/>
        <w:numPr>
          <w:ilvl w:val="1"/>
          <w:numId w:val="11"/>
        </w:numPr>
        <w:shd w:val="clear" w:color="auto" w:fill="auto"/>
        <w:tabs>
          <w:tab w:val="left" w:pos="625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Текстовая информация размещается на информационных стендах в помещениях, предназначенных для предоставления муниципальной услуги.</w:t>
      </w:r>
    </w:p>
    <w:p w:rsidR="002F35F3" w:rsidRPr="005C20CE" w:rsidRDefault="00AE7CF7" w:rsidP="00A77534">
      <w:pPr>
        <w:pStyle w:val="31"/>
        <w:numPr>
          <w:ilvl w:val="1"/>
          <w:numId w:val="11"/>
        </w:numPr>
        <w:shd w:val="clear" w:color="auto" w:fill="auto"/>
        <w:tabs>
          <w:tab w:val="left" w:pos="72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Места ожидания и предоставления муниципальной услуги, оборудуются:</w:t>
      </w:r>
    </w:p>
    <w:p w:rsidR="002F35F3" w:rsidRPr="005C20CE" w:rsidRDefault="00AE7CF7" w:rsidP="005C20CE">
      <w:pPr>
        <w:pStyle w:val="31"/>
        <w:numPr>
          <w:ilvl w:val="0"/>
          <w:numId w:val="8"/>
        </w:numPr>
        <w:shd w:val="clear" w:color="auto" w:fill="auto"/>
        <w:tabs>
          <w:tab w:val="left" w:pos="790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информационными стендами;</w:t>
      </w:r>
    </w:p>
    <w:p w:rsidR="002F35F3" w:rsidRPr="005C20CE" w:rsidRDefault="00AE7CF7" w:rsidP="005C20CE">
      <w:pPr>
        <w:pStyle w:val="31"/>
        <w:numPr>
          <w:ilvl w:val="0"/>
          <w:numId w:val="8"/>
        </w:numPr>
        <w:shd w:val="clear" w:color="auto" w:fill="auto"/>
        <w:tabs>
          <w:tab w:val="left" w:pos="790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мебелью, обеспечивающей комфорт пользователям;</w:t>
      </w:r>
    </w:p>
    <w:p w:rsidR="002F35F3" w:rsidRPr="005C20CE" w:rsidRDefault="00AE7CF7" w:rsidP="005C20CE">
      <w:pPr>
        <w:pStyle w:val="31"/>
        <w:numPr>
          <w:ilvl w:val="0"/>
          <w:numId w:val="8"/>
        </w:numPr>
        <w:shd w:val="clear" w:color="auto" w:fill="auto"/>
        <w:tabs>
          <w:tab w:val="left" w:pos="790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первичными средствами пожаротушения;</w:t>
      </w:r>
    </w:p>
    <w:p w:rsidR="002F35F3" w:rsidRPr="005C20CE" w:rsidRDefault="00AE7CF7" w:rsidP="005C20CE">
      <w:pPr>
        <w:pStyle w:val="31"/>
        <w:numPr>
          <w:ilvl w:val="0"/>
          <w:numId w:val="8"/>
        </w:numPr>
        <w:shd w:val="clear" w:color="auto" w:fill="auto"/>
        <w:tabs>
          <w:tab w:val="left" w:pos="790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автоматической системой оповещения людей о чрезвычайной ситуации.</w:t>
      </w:r>
    </w:p>
    <w:p w:rsidR="002F35F3" w:rsidRPr="005C20CE" w:rsidRDefault="00AE7CF7" w:rsidP="005C20CE">
      <w:pPr>
        <w:pStyle w:val="31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lastRenderedPageBreak/>
        <w:t>Помещение оборудовано входом для свободного доступа пользователей. На входе в здание, где предоставляется муниципальная услуга, установлена вывеска с наименованием музея</w:t>
      </w:r>
      <w:proofErr w:type="gramStart"/>
      <w:r w:rsidRPr="005C20CE">
        <w:rPr>
          <w:sz w:val="24"/>
          <w:szCs w:val="24"/>
        </w:rPr>
        <w:t>.</w:t>
      </w:r>
      <w:proofErr w:type="gramEnd"/>
    </w:p>
    <w:p w:rsidR="005606B8" w:rsidRPr="005C20CE" w:rsidRDefault="005606B8" w:rsidP="005C20CE">
      <w:pPr>
        <w:pStyle w:val="a7"/>
        <w:numPr>
          <w:ilvl w:val="0"/>
          <w:numId w:val="12"/>
        </w:numPr>
        <w:ind w:firstLine="689"/>
        <w:jc w:val="both"/>
        <w:rPr>
          <w:rFonts w:ascii="Times New Roman" w:hAnsi="Times New Roman"/>
          <w:spacing w:val="-1"/>
        </w:rPr>
      </w:pPr>
      <w:r w:rsidRPr="005C20CE">
        <w:rPr>
          <w:rFonts w:ascii="Times New Roman" w:eastAsia="Calibri" w:hAnsi="Times New Roman"/>
          <w:lang w:eastAsia="en-US"/>
        </w:rPr>
        <w:t xml:space="preserve">. Особенности обеспечения доступности  помещений, в которых предоставляется услуга для инвалидов: </w:t>
      </w:r>
    </w:p>
    <w:p w:rsidR="005606B8" w:rsidRPr="00A77534" w:rsidRDefault="005606B8" w:rsidP="00A77534">
      <w:pPr>
        <w:pStyle w:val="a8"/>
        <w:numPr>
          <w:ilvl w:val="0"/>
          <w:numId w:val="12"/>
        </w:numPr>
        <w:ind w:left="0" w:firstLine="689"/>
        <w:jc w:val="both"/>
        <w:rPr>
          <w:rFonts w:ascii="Times New Roman" w:hAnsi="Times New Roman" w:cs="Times New Roman"/>
        </w:rPr>
      </w:pPr>
      <w:r w:rsidRPr="00A77534">
        <w:rPr>
          <w:rFonts w:ascii="Times New Roman" w:hAnsi="Times New Roman" w:cs="Times New Roman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606B8" w:rsidRPr="00A77534" w:rsidRDefault="005606B8" w:rsidP="00A7753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77534">
        <w:rPr>
          <w:rFonts w:ascii="Times New Roman" w:hAnsi="Times New Roman" w:cs="Times New Roman"/>
        </w:rPr>
        <w:t>возможность беспрепятственного входа в объекты и выхода из них;</w:t>
      </w:r>
    </w:p>
    <w:p w:rsidR="005606B8" w:rsidRPr="00A77534" w:rsidRDefault="005606B8" w:rsidP="00A7753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77534">
        <w:rPr>
          <w:rFonts w:ascii="Times New Roman" w:hAnsi="Times New Roman" w:cs="Times New Roman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5606B8" w:rsidRPr="00A77534" w:rsidRDefault="005606B8" w:rsidP="00A7753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77534">
        <w:rPr>
          <w:rFonts w:ascii="Times New Roman" w:hAnsi="Times New Roman" w:cs="Times New Roman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606B8" w:rsidRPr="00A77534" w:rsidRDefault="005606B8" w:rsidP="00A7753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77534">
        <w:rPr>
          <w:rFonts w:ascii="Times New Roman" w:hAnsi="Times New Roman" w:cs="Times New Roman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606B8" w:rsidRPr="00A77534" w:rsidRDefault="005606B8" w:rsidP="00A7753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77534">
        <w:rPr>
          <w:rFonts w:ascii="Times New Roman" w:hAnsi="Times New Roman" w:cs="Times New Roman"/>
        </w:rPr>
        <w:t>содействие инвалиду при входе в объект и выходе из него;</w:t>
      </w:r>
    </w:p>
    <w:p w:rsidR="005606B8" w:rsidRPr="00A77534" w:rsidRDefault="005606B8" w:rsidP="00A7753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A77534">
        <w:rPr>
          <w:rFonts w:ascii="Times New Roman" w:hAnsi="Times New Roman" w:cs="Times New Roman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 w:rsidRPr="00A77534">
          <w:rPr>
            <w:rFonts w:ascii="Times New Roman" w:hAnsi="Times New Roman" w:cs="Times New Roman"/>
          </w:rPr>
          <w:t>приказом</w:t>
        </w:r>
      </w:hyperlink>
      <w:r w:rsidRPr="00A77534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5606B8" w:rsidRPr="00A77534" w:rsidRDefault="005606B8" w:rsidP="00A7753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77534">
        <w:rPr>
          <w:rFonts w:ascii="Times New Roman" w:hAnsi="Times New Roman" w:cs="Times New Roman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5606B8" w:rsidRPr="00A77534" w:rsidRDefault="005606B8" w:rsidP="00A7753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77534">
        <w:rPr>
          <w:rFonts w:ascii="Times New Roman" w:hAnsi="Times New Roman" w:cs="Times New Roman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606B8" w:rsidRPr="00A77534" w:rsidRDefault="005606B8" w:rsidP="00A7753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77534">
        <w:rPr>
          <w:rFonts w:ascii="Times New Roman" w:hAnsi="Times New Roman" w:cs="Times New Roman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  <w:bookmarkStart w:id="0" w:name="Par0"/>
      <w:bookmarkEnd w:id="0"/>
    </w:p>
    <w:p w:rsidR="005606B8" w:rsidRPr="00A77534" w:rsidRDefault="005606B8" w:rsidP="00A7753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77534">
        <w:rPr>
          <w:rFonts w:ascii="Times New Roman" w:hAnsi="Times New Roman" w:cs="Times New Roman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информации.</w:t>
      </w:r>
    </w:p>
    <w:p w:rsidR="005606B8" w:rsidRPr="00A77534" w:rsidRDefault="005606B8" w:rsidP="00A7753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77534">
        <w:rPr>
          <w:rFonts w:ascii="Times New Roman" w:hAnsi="Times New Roman" w:cs="Times New Roman"/>
        </w:rPr>
        <w:t xml:space="preserve">Обеспечивается предоставление бесплатно в доступной форме с учетом стойких расстройств функций организма инвалидов,  информации об их правах и обязанностях, сроках, порядке и условиях предоставления услуги, доступности ее предоставления. </w:t>
      </w:r>
    </w:p>
    <w:p w:rsidR="002F35F3" w:rsidRPr="00A77534" w:rsidRDefault="00AE7CF7" w:rsidP="00A77534">
      <w:pPr>
        <w:pStyle w:val="31"/>
        <w:numPr>
          <w:ilvl w:val="1"/>
          <w:numId w:val="11"/>
        </w:numPr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Перечень необходимых документов для предоставления муниципальной услуги:</w:t>
      </w:r>
    </w:p>
    <w:p w:rsidR="002F35F3" w:rsidRPr="00A77534" w:rsidRDefault="00AE7CF7" w:rsidP="00A77534">
      <w:pPr>
        <w:pStyle w:val="31"/>
        <w:numPr>
          <w:ilvl w:val="0"/>
          <w:numId w:val="8"/>
        </w:numPr>
        <w:shd w:val="clear" w:color="auto" w:fill="auto"/>
        <w:tabs>
          <w:tab w:val="left" w:pos="783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квитанция об оплате, подтверждающая факт оплаты посещения музея, либо входной билет;</w:t>
      </w:r>
    </w:p>
    <w:p w:rsidR="002F35F3" w:rsidRPr="00A77534" w:rsidRDefault="00AE7CF7" w:rsidP="00A77534">
      <w:pPr>
        <w:pStyle w:val="31"/>
        <w:numPr>
          <w:ilvl w:val="0"/>
          <w:numId w:val="8"/>
        </w:numPr>
        <w:shd w:val="clear" w:color="auto" w:fill="auto"/>
        <w:tabs>
          <w:tab w:val="left" w:pos="783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в случае, когда посетитель имеет право на посещение музея по льготному тарифу, пользователь муниципальной услуги должен иметь при себе документ, удостоверяющий его право на льготы, действующий на момент посещения музея.</w:t>
      </w:r>
    </w:p>
    <w:p w:rsidR="002F35F3" w:rsidRPr="00A77534" w:rsidRDefault="00AE7CF7" w:rsidP="00A77534">
      <w:pPr>
        <w:pStyle w:val="31"/>
        <w:numPr>
          <w:ilvl w:val="1"/>
          <w:numId w:val="11"/>
        </w:numPr>
        <w:shd w:val="clear" w:color="auto" w:fill="auto"/>
        <w:tabs>
          <w:tab w:val="left" w:pos="630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Оплата муниципальной услуги осуществляется в соответствии прейскуранта цен учреждения.</w:t>
      </w:r>
    </w:p>
    <w:p w:rsidR="002F35F3" w:rsidRPr="00A77534" w:rsidRDefault="00AE7CF7" w:rsidP="00A77534">
      <w:pPr>
        <w:pStyle w:val="31"/>
        <w:numPr>
          <w:ilvl w:val="1"/>
          <w:numId w:val="11"/>
        </w:numPr>
        <w:shd w:val="clear" w:color="auto" w:fill="auto"/>
        <w:tabs>
          <w:tab w:val="left" w:pos="658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 xml:space="preserve">Ответственность за предоставление муниципальной услуги по предоставлению музейных услуг несёт директор </w:t>
      </w:r>
      <w:r w:rsidR="004C0AD5" w:rsidRPr="00A77534">
        <w:rPr>
          <w:sz w:val="24"/>
          <w:szCs w:val="24"/>
        </w:rPr>
        <w:t>Учреждения.</w:t>
      </w:r>
    </w:p>
    <w:p w:rsidR="002F35F3" w:rsidRPr="00A77534" w:rsidRDefault="00AE7CF7" w:rsidP="00A77534">
      <w:pPr>
        <w:pStyle w:val="31"/>
        <w:numPr>
          <w:ilvl w:val="1"/>
          <w:numId w:val="11"/>
        </w:numPr>
        <w:shd w:val="clear" w:color="auto" w:fill="auto"/>
        <w:tabs>
          <w:tab w:val="left" w:pos="562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При ответах на телефонные звонки и устные обращения граждан и юридических лиц должностные лица и специалисты музея информируют обратившихся по интересующим их вопросам. Ответ на телефонный звонок начинается с информации о наименовании музея, в который позвонил гражданин, фамилии, имени, отчестве и должности специалиста, принявшего телефонный звонок.</w:t>
      </w:r>
    </w:p>
    <w:p w:rsidR="002F35F3" w:rsidRPr="00A77534" w:rsidRDefault="00AE7CF7" w:rsidP="00A77534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лицо, через которого можно получить необходимую информацию.</w:t>
      </w:r>
    </w:p>
    <w:p w:rsidR="002F35F3" w:rsidRPr="00A77534" w:rsidRDefault="00AE7CF7" w:rsidP="00A77534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Консультации (справки) по вопросам предоставления муниципальной услуги</w:t>
      </w:r>
      <w:r>
        <w:t xml:space="preserve"> </w:t>
      </w:r>
      <w:r w:rsidRPr="00A77534">
        <w:rPr>
          <w:sz w:val="24"/>
          <w:szCs w:val="24"/>
        </w:rPr>
        <w:lastRenderedPageBreak/>
        <w:t>осуществляются специалистами музея при личном обращении и посредством телефона, электронной почты.</w:t>
      </w:r>
    </w:p>
    <w:p w:rsidR="002F35F3" w:rsidRPr="00A77534" w:rsidRDefault="00AE7CF7" w:rsidP="005C20CE">
      <w:pPr>
        <w:pStyle w:val="31"/>
        <w:shd w:val="clear" w:color="auto" w:fill="auto"/>
        <w:spacing w:after="0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Консультации предоставляются по следующим вопросам:</w:t>
      </w:r>
    </w:p>
    <w:p w:rsidR="002F35F3" w:rsidRPr="00A77534" w:rsidRDefault="00AE7CF7">
      <w:pPr>
        <w:pStyle w:val="31"/>
        <w:numPr>
          <w:ilvl w:val="0"/>
          <w:numId w:val="8"/>
        </w:numPr>
        <w:shd w:val="clear" w:color="auto" w:fill="auto"/>
        <w:tabs>
          <w:tab w:val="left" w:pos="925"/>
        </w:tabs>
        <w:spacing w:after="0"/>
        <w:ind w:left="20" w:firstLine="540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F35F3" w:rsidRPr="00A77534" w:rsidRDefault="00AE7CF7">
      <w:pPr>
        <w:pStyle w:val="31"/>
        <w:numPr>
          <w:ilvl w:val="0"/>
          <w:numId w:val="8"/>
        </w:numPr>
        <w:shd w:val="clear" w:color="auto" w:fill="auto"/>
        <w:tabs>
          <w:tab w:val="left" w:pos="925"/>
        </w:tabs>
        <w:spacing w:after="0" w:line="283" w:lineRule="exact"/>
        <w:ind w:left="20" w:firstLine="540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поиск и выбор источников информации;</w:t>
      </w:r>
    </w:p>
    <w:p w:rsidR="002F35F3" w:rsidRPr="00A77534" w:rsidRDefault="00AE7CF7">
      <w:pPr>
        <w:pStyle w:val="31"/>
        <w:numPr>
          <w:ilvl w:val="0"/>
          <w:numId w:val="8"/>
        </w:numPr>
        <w:shd w:val="clear" w:color="auto" w:fill="auto"/>
        <w:tabs>
          <w:tab w:val="left" w:pos="918"/>
        </w:tabs>
        <w:spacing w:after="0" w:line="283" w:lineRule="exact"/>
        <w:ind w:left="20" w:right="20" w:firstLine="540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состав фондов музея и наличие выставок в музее, как работающих на данный момент, так и планируемых;</w:t>
      </w:r>
    </w:p>
    <w:p w:rsidR="002F35F3" w:rsidRPr="00A77534" w:rsidRDefault="00AE7CF7">
      <w:pPr>
        <w:pStyle w:val="31"/>
        <w:numPr>
          <w:ilvl w:val="0"/>
          <w:numId w:val="8"/>
        </w:numPr>
        <w:shd w:val="clear" w:color="auto" w:fill="auto"/>
        <w:tabs>
          <w:tab w:val="left" w:pos="918"/>
        </w:tabs>
        <w:spacing w:after="0" w:line="283" w:lineRule="exact"/>
        <w:ind w:left="20" w:right="20" w:firstLine="540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2F35F3" w:rsidRPr="00A77534" w:rsidRDefault="00AE7CF7">
      <w:pPr>
        <w:pStyle w:val="31"/>
        <w:numPr>
          <w:ilvl w:val="0"/>
          <w:numId w:val="8"/>
        </w:numPr>
        <w:shd w:val="clear" w:color="auto" w:fill="auto"/>
        <w:tabs>
          <w:tab w:val="left" w:pos="925"/>
        </w:tabs>
        <w:spacing w:after="0"/>
        <w:ind w:left="20" w:firstLine="540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иным вопросам, связанным с порядком оказания муниципальной услуги.</w:t>
      </w:r>
    </w:p>
    <w:p w:rsidR="002F35F3" w:rsidRPr="00A77534" w:rsidRDefault="00AE7CF7" w:rsidP="005C20CE">
      <w:pPr>
        <w:pStyle w:val="31"/>
        <w:numPr>
          <w:ilvl w:val="1"/>
          <w:numId w:val="11"/>
        </w:numPr>
        <w:shd w:val="clear" w:color="auto" w:fill="auto"/>
        <w:tabs>
          <w:tab w:val="left" w:pos="562"/>
        </w:tabs>
        <w:spacing w:after="0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Сроки исполнения предоставления муниципальной услуги.</w:t>
      </w:r>
    </w:p>
    <w:p w:rsidR="002F35F3" w:rsidRPr="00A77534" w:rsidRDefault="00AE7CF7" w:rsidP="005C20CE">
      <w:pPr>
        <w:pStyle w:val="31"/>
        <w:numPr>
          <w:ilvl w:val="2"/>
          <w:numId w:val="11"/>
        </w:numPr>
        <w:shd w:val="clear" w:color="auto" w:fill="auto"/>
        <w:tabs>
          <w:tab w:val="left" w:pos="802"/>
        </w:tabs>
        <w:spacing w:after="0"/>
        <w:ind w:left="20" w:righ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В зависимости от пожеланий пользователей муниципальной услуги и режима работы музея и выставок, она может быть предоставлена как незамедлительно, так и через определенный срок, согласованный пользователем муниципальной услуги с руководителем музея.</w:t>
      </w:r>
    </w:p>
    <w:p w:rsidR="002F35F3" w:rsidRPr="00A77534" w:rsidRDefault="00AE7CF7" w:rsidP="005C20CE">
      <w:pPr>
        <w:pStyle w:val="31"/>
        <w:numPr>
          <w:ilvl w:val="1"/>
          <w:numId w:val="11"/>
        </w:numPr>
        <w:shd w:val="clear" w:color="auto" w:fill="auto"/>
        <w:tabs>
          <w:tab w:val="left" w:pos="606"/>
        </w:tabs>
        <w:spacing w:after="0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2F35F3" w:rsidRPr="00A77534" w:rsidRDefault="00AE7CF7" w:rsidP="005C20CE">
      <w:pPr>
        <w:pStyle w:val="31"/>
        <w:numPr>
          <w:ilvl w:val="2"/>
          <w:numId w:val="11"/>
        </w:numPr>
        <w:shd w:val="clear" w:color="auto" w:fill="auto"/>
        <w:tabs>
          <w:tab w:val="left" w:pos="894"/>
        </w:tabs>
        <w:spacing w:after="0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Основаниями для приостановления предоставления муниципальной услуги является:</w:t>
      </w:r>
    </w:p>
    <w:p w:rsidR="002F35F3" w:rsidRPr="00A77534" w:rsidRDefault="00AE7CF7" w:rsidP="005C20CE">
      <w:pPr>
        <w:pStyle w:val="31"/>
        <w:numPr>
          <w:ilvl w:val="0"/>
          <w:numId w:val="8"/>
        </w:numPr>
        <w:shd w:val="clear" w:color="auto" w:fill="auto"/>
        <w:tabs>
          <w:tab w:val="left" w:pos="925"/>
        </w:tabs>
        <w:spacing w:after="0" w:line="230" w:lineRule="exact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причинение ущерба музею.</w:t>
      </w:r>
    </w:p>
    <w:p w:rsidR="002F35F3" w:rsidRPr="00A77534" w:rsidRDefault="00AE7CF7" w:rsidP="005C20CE">
      <w:pPr>
        <w:pStyle w:val="31"/>
        <w:numPr>
          <w:ilvl w:val="2"/>
          <w:numId w:val="11"/>
        </w:numPr>
        <w:shd w:val="clear" w:color="auto" w:fill="auto"/>
        <w:tabs>
          <w:tab w:val="left" w:pos="745"/>
        </w:tabs>
        <w:spacing w:after="0" w:line="230" w:lineRule="exact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Основанием для отказа в предоставлении муниципальной услуги являются:</w:t>
      </w:r>
    </w:p>
    <w:p w:rsidR="002F35F3" w:rsidRPr="00A77534" w:rsidRDefault="00AE7CF7" w:rsidP="005606B8">
      <w:pPr>
        <w:pStyle w:val="31"/>
        <w:numPr>
          <w:ilvl w:val="0"/>
          <w:numId w:val="8"/>
        </w:numPr>
        <w:shd w:val="clear" w:color="auto" w:fill="auto"/>
        <w:tabs>
          <w:tab w:val="left" w:pos="925"/>
        </w:tabs>
        <w:spacing w:after="0" w:line="230" w:lineRule="exact"/>
        <w:ind w:left="20" w:firstLine="540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отсутствие документов, требуемых настоящим регламентом;</w:t>
      </w:r>
    </w:p>
    <w:p w:rsidR="002F35F3" w:rsidRPr="00A77534" w:rsidRDefault="00AE7CF7" w:rsidP="005606B8">
      <w:pPr>
        <w:pStyle w:val="31"/>
        <w:numPr>
          <w:ilvl w:val="0"/>
          <w:numId w:val="8"/>
        </w:numPr>
        <w:shd w:val="clear" w:color="auto" w:fill="auto"/>
        <w:tabs>
          <w:tab w:val="left" w:pos="922"/>
        </w:tabs>
        <w:spacing w:after="0" w:line="283" w:lineRule="exact"/>
        <w:ind w:left="20" w:firstLine="540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нарушение правил заполнения бланков документов, требуемых настоящим регламентом;</w:t>
      </w:r>
    </w:p>
    <w:p w:rsidR="002F35F3" w:rsidRPr="00A77534" w:rsidRDefault="00AE7CF7" w:rsidP="005606B8">
      <w:pPr>
        <w:pStyle w:val="31"/>
        <w:numPr>
          <w:ilvl w:val="0"/>
          <w:numId w:val="8"/>
        </w:numPr>
        <w:shd w:val="clear" w:color="auto" w:fill="auto"/>
        <w:tabs>
          <w:tab w:val="left" w:pos="925"/>
        </w:tabs>
        <w:spacing w:after="0" w:line="283" w:lineRule="exact"/>
        <w:ind w:left="20" w:firstLine="540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нарушение сроков оплаты муниципальной услуги;</w:t>
      </w:r>
    </w:p>
    <w:p w:rsidR="002F35F3" w:rsidRPr="00A77534" w:rsidRDefault="00AE7CF7" w:rsidP="005606B8">
      <w:pPr>
        <w:pStyle w:val="31"/>
        <w:numPr>
          <w:ilvl w:val="0"/>
          <w:numId w:val="8"/>
        </w:numPr>
        <w:shd w:val="clear" w:color="auto" w:fill="auto"/>
        <w:tabs>
          <w:tab w:val="left" w:pos="932"/>
        </w:tabs>
        <w:spacing w:after="0" w:line="283" w:lineRule="exact"/>
        <w:ind w:left="20" w:firstLine="540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возникновение чрезвычайных или непредвиденных ситуаций (отключение электричества, пожарная опасность и др.).</w:t>
      </w:r>
    </w:p>
    <w:p w:rsidR="002F35F3" w:rsidRPr="00A77534" w:rsidRDefault="00AE7CF7" w:rsidP="005C20CE">
      <w:pPr>
        <w:pStyle w:val="31"/>
        <w:shd w:val="clear" w:color="auto" w:fill="auto"/>
        <w:spacing w:after="0" w:line="283" w:lineRule="exact"/>
        <w:ind w:left="20" w:firstLine="540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Отказ в предоставлении муниципальной услуги по этим основаниям может быть обжалован в суде.</w:t>
      </w:r>
    </w:p>
    <w:p w:rsidR="005C20CE" w:rsidRPr="00A77534" w:rsidRDefault="005C20CE" w:rsidP="005C20CE">
      <w:pPr>
        <w:pStyle w:val="31"/>
        <w:shd w:val="clear" w:color="auto" w:fill="auto"/>
        <w:spacing w:after="0" w:line="283" w:lineRule="exact"/>
        <w:ind w:left="20" w:firstLine="540"/>
        <w:jc w:val="both"/>
        <w:rPr>
          <w:sz w:val="24"/>
          <w:szCs w:val="24"/>
        </w:rPr>
      </w:pPr>
    </w:p>
    <w:p w:rsidR="002F35F3" w:rsidRPr="005C20CE" w:rsidRDefault="00AE7CF7" w:rsidP="00A77534">
      <w:pPr>
        <w:pStyle w:val="6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74" w:lineRule="exact"/>
        <w:ind w:left="851" w:right="23" w:firstLine="283"/>
        <w:rPr>
          <w:sz w:val="24"/>
          <w:szCs w:val="24"/>
        </w:rPr>
      </w:pPr>
      <w:r w:rsidRPr="005C20CE">
        <w:rPr>
          <w:sz w:val="24"/>
          <w:szCs w:val="24"/>
        </w:rPr>
        <w:t>Состав, последовательность и сроки выполнения административных действий, требование к порядку их исполнения, в том числе особенности выполнения административных процедур в электронной форме</w:t>
      </w:r>
    </w:p>
    <w:p w:rsidR="005C20CE" w:rsidRDefault="005C20CE" w:rsidP="005C20CE">
      <w:pPr>
        <w:pStyle w:val="60"/>
        <w:shd w:val="clear" w:color="auto" w:fill="auto"/>
        <w:tabs>
          <w:tab w:val="left" w:pos="851"/>
        </w:tabs>
        <w:spacing w:before="0" w:after="0" w:line="274" w:lineRule="exact"/>
        <w:ind w:left="1134" w:right="23"/>
        <w:jc w:val="left"/>
      </w:pPr>
    </w:p>
    <w:p w:rsidR="002F35F3" w:rsidRPr="005C20CE" w:rsidRDefault="00AE7CF7" w:rsidP="005C20CE">
      <w:pPr>
        <w:pStyle w:val="31"/>
        <w:numPr>
          <w:ilvl w:val="0"/>
          <w:numId w:val="14"/>
        </w:numPr>
        <w:shd w:val="clear" w:color="auto" w:fill="auto"/>
        <w:tabs>
          <w:tab w:val="left" w:pos="43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Этапы предоставления муниципальной услуги.</w:t>
      </w:r>
    </w:p>
    <w:p w:rsidR="002F35F3" w:rsidRPr="005C20CE" w:rsidRDefault="00AE7CF7" w:rsidP="005C20CE">
      <w:pPr>
        <w:pStyle w:val="31"/>
        <w:numPr>
          <w:ilvl w:val="0"/>
          <w:numId w:val="15"/>
        </w:numPr>
        <w:shd w:val="clear" w:color="auto" w:fill="auto"/>
        <w:tabs>
          <w:tab w:val="left" w:pos="706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F35F3" w:rsidRPr="005C20CE" w:rsidRDefault="00AE7CF7" w:rsidP="005C20CE">
      <w:pPr>
        <w:pStyle w:val="31"/>
        <w:numPr>
          <w:ilvl w:val="0"/>
          <w:numId w:val="16"/>
        </w:numPr>
        <w:shd w:val="clear" w:color="auto" w:fill="auto"/>
        <w:tabs>
          <w:tab w:val="left" w:pos="78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Последовательность действий при предоставлении муниципальной услуги представлена в блок-схеме (приложение № 1 к настоящему Регламенту):</w:t>
      </w:r>
    </w:p>
    <w:p w:rsidR="002F35F3" w:rsidRPr="005C20CE" w:rsidRDefault="00AE7CF7" w:rsidP="005C20CE">
      <w:pPr>
        <w:pStyle w:val="31"/>
        <w:numPr>
          <w:ilvl w:val="0"/>
          <w:numId w:val="8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приём, регистрация заявки о предоставлении услуги</w:t>
      </w:r>
      <w:proofErr w:type="gramStart"/>
      <w:r w:rsidRPr="005C20CE">
        <w:rPr>
          <w:sz w:val="24"/>
          <w:szCs w:val="24"/>
        </w:rPr>
        <w:t xml:space="preserve"> ;</w:t>
      </w:r>
      <w:proofErr w:type="gramEnd"/>
    </w:p>
    <w:p w:rsidR="002F35F3" w:rsidRPr="005C20CE" w:rsidRDefault="00AE7CF7" w:rsidP="005C20CE">
      <w:pPr>
        <w:pStyle w:val="31"/>
        <w:numPr>
          <w:ilvl w:val="0"/>
          <w:numId w:val="8"/>
        </w:numPr>
        <w:shd w:val="clear" w:color="auto" w:fill="auto"/>
        <w:tabs>
          <w:tab w:val="left" w:pos="154"/>
        </w:tabs>
        <w:spacing w:after="0" w:line="240" w:lineRule="auto"/>
        <w:ind w:left="2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рассмотрение заявки, принятие решений о предоставлении услуги;</w:t>
      </w:r>
    </w:p>
    <w:p w:rsidR="002F35F3" w:rsidRPr="005C20CE" w:rsidRDefault="00AE7CF7" w:rsidP="005C20CE">
      <w:pPr>
        <w:pStyle w:val="31"/>
        <w:numPr>
          <w:ilvl w:val="0"/>
          <w:numId w:val="8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 xml:space="preserve">согласование стоимости муниципальной услуги с заявителем </w:t>
      </w:r>
      <w:proofErr w:type="gramStart"/>
      <w:r w:rsidRPr="005C20CE">
        <w:rPr>
          <w:sz w:val="24"/>
          <w:szCs w:val="24"/>
        </w:rPr>
        <w:t>согласно прейскуранта</w:t>
      </w:r>
      <w:proofErr w:type="gramEnd"/>
      <w:r w:rsidRPr="005C20CE">
        <w:rPr>
          <w:sz w:val="24"/>
          <w:szCs w:val="24"/>
        </w:rPr>
        <w:t xml:space="preserve"> цен;</w:t>
      </w:r>
    </w:p>
    <w:p w:rsidR="002F35F3" w:rsidRPr="005C20CE" w:rsidRDefault="00AE7CF7" w:rsidP="005C20CE">
      <w:pPr>
        <w:pStyle w:val="31"/>
        <w:numPr>
          <w:ilvl w:val="0"/>
          <w:numId w:val="8"/>
        </w:numPr>
        <w:shd w:val="clear" w:color="auto" w:fill="auto"/>
        <w:tabs>
          <w:tab w:val="left" w:pos="150"/>
        </w:tabs>
        <w:spacing w:after="0" w:line="240" w:lineRule="auto"/>
        <w:ind w:left="2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заключение договора</w:t>
      </w:r>
      <w:proofErr w:type="gramStart"/>
      <w:r w:rsidRPr="005C20CE">
        <w:rPr>
          <w:sz w:val="24"/>
          <w:szCs w:val="24"/>
        </w:rPr>
        <w:t xml:space="preserve"> ;</w:t>
      </w:r>
      <w:proofErr w:type="gramEnd"/>
    </w:p>
    <w:p w:rsidR="002F35F3" w:rsidRPr="005C20CE" w:rsidRDefault="00AE7CF7" w:rsidP="005C20CE">
      <w:pPr>
        <w:pStyle w:val="31"/>
        <w:numPr>
          <w:ilvl w:val="0"/>
          <w:numId w:val="8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оплата услуги заявителем</w:t>
      </w:r>
      <w:proofErr w:type="gramStart"/>
      <w:r w:rsidRPr="005C20CE">
        <w:rPr>
          <w:sz w:val="24"/>
          <w:szCs w:val="24"/>
        </w:rPr>
        <w:t xml:space="preserve"> ;</w:t>
      </w:r>
      <w:proofErr w:type="gramEnd"/>
    </w:p>
    <w:p w:rsidR="002F35F3" w:rsidRPr="005C20CE" w:rsidRDefault="00AE7CF7" w:rsidP="005C20CE">
      <w:pPr>
        <w:pStyle w:val="31"/>
        <w:numPr>
          <w:ilvl w:val="0"/>
          <w:numId w:val="8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приобретение билета;</w:t>
      </w:r>
    </w:p>
    <w:p w:rsidR="002F35F3" w:rsidRPr="005C20CE" w:rsidRDefault="00AE7CF7" w:rsidP="005C20CE">
      <w:pPr>
        <w:pStyle w:val="31"/>
        <w:numPr>
          <w:ilvl w:val="0"/>
          <w:numId w:val="8"/>
        </w:numPr>
        <w:shd w:val="clear" w:color="auto" w:fill="auto"/>
        <w:tabs>
          <w:tab w:val="left" w:pos="164"/>
        </w:tabs>
        <w:spacing w:after="0" w:line="240" w:lineRule="auto"/>
        <w:ind w:left="20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предоставление муниципальной услуги.</w:t>
      </w:r>
    </w:p>
    <w:p w:rsidR="002F35F3" w:rsidRPr="005C20CE" w:rsidRDefault="00AE7CF7" w:rsidP="005C20CE">
      <w:pPr>
        <w:pStyle w:val="31"/>
        <w:numPr>
          <w:ilvl w:val="0"/>
          <w:numId w:val="15"/>
        </w:numPr>
        <w:shd w:val="clear" w:color="auto" w:fill="auto"/>
        <w:tabs>
          <w:tab w:val="left" w:pos="43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Максимальный срок рассмотрения заявки на оказание услуг составляет 15 дней.</w:t>
      </w:r>
    </w:p>
    <w:p w:rsidR="002F35F3" w:rsidRPr="005C20CE" w:rsidRDefault="00AE7CF7" w:rsidP="005C20CE">
      <w:pPr>
        <w:pStyle w:val="31"/>
        <w:numPr>
          <w:ilvl w:val="0"/>
          <w:numId w:val="15"/>
        </w:numPr>
        <w:shd w:val="clear" w:color="auto" w:fill="auto"/>
        <w:tabs>
          <w:tab w:val="left" w:pos="457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Должностными лицами, ответственными за выполнение административных действий при предоставлении муниципальной услуги являются:</w:t>
      </w:r>
    </w:p>
    <w:p w:rsidR="002F35F3" w:rsidRPr="005C20CE" w:rsidRDefault="00AE7CF7" w:rsidP="005C20CE">
      <w:pPr>
        <w:pStyle w:val="31"/>
        <w:numPr>
          <w:ilvl w:val="0"/>
          <w:numId w:val="8"/>
        </w:numPr>
        <w:shd w:val="clear" w:color="auto" w:fill="auto"/>
        <w:tabs>
          <w:tab w:val="left" w:pos="159"/>
          <w:tab w:val="left" w:pos="217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 xml:space="preserve">директор </w:t>
      </w:r>
      <w:r w:rsidR="005606B8" w:rsidRPr="005C20CE">
        <w:rPr>
          <w:sz w:val="24"/>
          <w:szCs w:val="24"/>
        </w:rPr>
        <w:t>Учреждения</w:t>
      </w:r>
    </w:p>
    <w:p w:rsidR="002F35F3" w:rsidRPr="005C20CE" w:rsidRDefault="00AE7CF7" w:rsidP="005C20CE">
      <w:pPr>
        <w:pStyle w:val="31"/>
        <w:numPr>
          <w:ilvl w:val="0"/>
          <w:numId w:val="15"/>
        </w:numPr>
        <w:shd w:val="clear" w:color="auto" w:fill="auto"/>
        <w:tabs>
          <w:tab w:val="left" w:pos="500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Должностное лицо организует работу по предоставлению муниципальной услуги, несёт персональную ответственность за качество предоставленной услуги. Персональная ответственность должностных лиц закрепляется в их должностных инструкциях.</w:t>
      </w:r>
    </w:p>
    <w:p w:rsidR="002F35F3" w:rsidRPr="005C20CE" w:rsidRDefault="00AE7CF7" w:rsidP="005C20CE">
      <w:pPr>
        <w:pStyle w:val="31"/>
        <w:numPr>
          <w:ilvl w:val="0"/>
          <w:numId w:val="15"/>
        </w:numPr>
        <w:shd w:val="clear" w:color="auto" w:fill="auto"/>
        <w:tabs>
          <w:tab w:val="left" w:pos="55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 xml:space="preserve">Должностное лицо осуществляет </w:t>
      </w:r>
      <w:proofErr w:type="gramStart"/>
      <w:r w:rsidRPr="005C20CE">
        <w:rPr>
          <w:sz w:val="24"/>
          <w:szCs w:val="24"/>
        </w:rPr>
        <w:t>контроль за</w:t>
      </w:r>
      <w:proofErr w:type="gramEnd"/>
      <w:r w:rsidRPr="005C20CE">
        <w:rPr>
          <w:sz w:val="24"/>
          <w:szCs w:val="24"/>
        </w:rPr>
        <w:t xml:space="preserve"> предоставлением муниципальной услуги, принимает меры к совершенствованию форм и методов реализации муниципальной </w:t>
      </w:r>
      <w:r w:rsidRPr="005C20CE">
        <w:rPr>
          <w:sz w:val="24"/>
          <w:szCs w:val="24"/>
        </w:rPr>
        <w:lastRenderedPageBreak/>
        <w:t>услуги.</w:t>
      </w:r>
    </w:p>
    <w:p w:rsidR="002F35F3" w:rsidRPr="005C20CE" w:rsidRDefault="00AE7CF7" w:rsidP="005C20CE">
      <w:pPr>
        <w:pStyle w:val="31"/>
        <w:numPr>
          <w:ilvl w:val="0"/>
          <w:numId w:val="15"/>
        </w:numPr>
        <w:shd w:val="clear" w:color="auto" w:fill="auto"/>
        <w:tabs>
          <w:tab w:val="left" w:pos="442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5C20CE">
        <w:rPr>
          <w:sz w:val="24"/>
          <w:szCs w:val="24"/>
        </w:rPr>
        <w:t>Для проведения мероприятий могут привлекаться сторонние специалисты и эксперты, обладающие соответствующими знаниями и навыками. Мероприятия должны проводиться с учетом возрастных и физиологических особенностей участников и</w:t>
      </w:r>
    </w:p>
    <w:p w:rsidR="002F35F3" w:rsidRDefault="00AE7CF7" w:rsidP="005C20CE">
      <w:pPr>
        <w:pStyle w:val="3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5C20CE">
        <w:rPr>
          <w:sz w:val="24"/>
          <w:szCs w:val="24"/>
        </w:rPr>
        <w:t>проходить в местах, обеспечивающих привлечение максимального количества участников и зрителей.</w:t>
      </w:r>
    </w:p>
    <w:p w:rsidR="00A77534" w:rsidRPr="005C20CE" w:rsidRDefault="00A77534" w:rsidP="005C20CE">
      <w:pPr>
        <w:pStyle w:val="3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 w:rsidR="002F35F3" w:rsidRDefault="00AE7CF7" w:rsidP="00A77534">
      <w:pPr>
        <w:pStyle w:val="60"/>
        <w:numPr>
          <w:ilvl w:val="0"/>
          <w:numId w:val="13"/>
        </w:numPr>
        <w:shd w:val="clear" w:color="auto" w:fill="auto"/>
        <w:tabs>
          <w:tab w:val="left" w:pos="394"/>
        </w:tabs>
        <w:spacing w:before="0" w:after="0" w:line="240" w:lineRule="auto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2F35F3" w:rsidRDefault="00AE7CF7" w:rsidP="00A77534">
      <w:pPr>
        <w:pStyle w:val="60"/>
        <w:shd w:val="clear" w:color="auto" w:fill="auto"/>
        <w:spacing w:before="0" w:after="0" w:line="240" w:lineRule="auto"/>
      </w:pPr>
      <w:r>
        <w:t>Регламента</w:t>
      </w:r>
    </w:p>
    <w:p w:rsidR="00A77534" w:rsidRDefault="00A77534" w:rsidP="00A77534">
      <w:pPr>
        <w:pStyle w:val="60"/>
        <w:shd w:val="clear" w:color="auto" w:fill="auto"/>
        <w:spacing w:before="0" w:after="0" w:line="240" w:lineRule="auto"/>
      </w:pPr>
    </w:p>
    <w:p w:rsidR="002F35F3" w:rsidRPr="00A77534" w:rsidRDefault="00AE7CF7" w:rsidP="00A77534">
      <w:pPr>
        <w:pStyle w:val="31"/>
        <w:numPr>
          <w:ilvl w:val="0"/>
          <w:numId w:val="17"/>
        </w:numPr>
        <w:shd w:val="clear" w:color="auto" w:fill="auto"/>
        <w:tabs>
          <w:tab w:val="left" w:pos="726"/>
        </w:tabs>
        <w:spacing w:after="0" w:line="240" w:lineRule="auto"/>
        <w:ind w:left="20" w:right="20" w:firstLine="689"/>
        <w:rPr>
          <w:sz w:val="24"/>
          <w:szCs w:val="24"/>
        </w:rPr>
      </w:pPr>
      <w:proofErr w:type="gramStart"/>
      <w:r w:rsidRPr="00A77534">
        <w:rPr>
          <w:sz w:val="24"/>
          <w:szCs w:val="24"/>
        </w:rPr>
        <w:t>Контроль за</w:t>
      </w:r>
      <w:proofErr w:type="gramEnd"/>
      <w:r w:rsidRPr="00A77534">
        <w:rPr>
          <w:sz w:val="24"/>
          <w:szCs w:val="24"/>
        </w:rPr>
        <w:t xml:space="preserve"> деятельностью учреждения культуры осуществляется посредством процедур внутреннего и внешнего контроля.</w:t>
      </w:r>
    </w:p>
    <w:p w:rsidR="005606B8" w:rsidRPr="00A77534" w:rsidRDefault="00AE7CF7" w:rsidP="00A77534">
      <w:pPr>
        <w:pStyle w:val="31"/>
        <w:numPr>
          <w:ilvl w:val="0"/>
          <w:numId w:val="18"/>
        </w:numPr>
        <w:shd w:val="clear" w:color="auto" w:fill="auto"/>
        <w:tabs>
          <w:tab w:val="left" w:pos="726"/>
        </w:tabs>
        <w:spacing w:after="0" w:line="240" w:lineRule="auto"/>
        <w:ind w:left="20" w:right="20" w:firstLine="689"/>
        <w:rPr>
          <w:sz w:val="24"/>
          <w:szCs w:val="24"/>
        </w:rPr>
      </w:pPr>
      <w:r w:rsidRPr="00A77534">
        <w:rPr>
          <w:sz w:val="24"/>
          <w:szCs w:val="24"/>
        </w:rPr>
        <w:t>Внутренний контроль проводится руководителем учреждения</w:t>
      </w:r>
      <w:r w:rsidR="005606B8" w:rsidRPr="00A77534">
        <w:rPr>
          <w:sz w:val="24"/>
          <w:szCs w:val="24"/>
        </w:rPr>
        <w:t>.</w:t>
      </w:r>
    </w:p>
    <w:p w:rsidR="002F35F3" w:rsidRPr="00A77534" w:rsidRDefault="00AE7CF7" w:rsidP="00A77534">
      <w:pPr>
        <w:pStyle w:val="31"/>
        <w:shd w:val="clear" w:color="auto" w:fill="auto"/>
        <w:tabs>
          <w:tab w:val="left" w:pos="726"/>
        </w:tabs>
        <w:spacing w:after="0" w:line="240" w:lineRule="auto"/>
        <w:ind w:left="20" w:right="20" w:firstLine="689"/>
        <w:rPr>
          <w:sz w:val="24"/>
          <w:szCs w:val="24"/>
        </w:rPr>
      </w:pPr>
      <w:r w:rsidRPr="00A77534">
        <w:rPr>
          <w:sz w:val="24"/>
          <w:szCs w:val="24"/>
        </w:rPr>
        <w:t xml:space="preserve">Внутренний контроль подразделяется </w:t>
      </w:r>
      <w:proofErr w:type="gramStart"/>
      <w:r w:rsidRPr="00A77534">
        <w:rPr>
          <w:sz w:val="24"/>
          <w:szCs w:val="24"/>
        </w:rPr>
        <w:t>на</w:t>
      </w:r>
      <w:proofErr w:type="gramEnd"/>
      <w:r w:rsidRPr="00A77534">
        <w:rPr>
          <w:sz w:val="24"/>
          <w:szCs w:val="24"/>
        </w:rPr>
        <w:t>:</w:t>
      </w:r>
    </w:p>
    <w:p w:rsidR="002F35F3" w:rsidRPr="00A77534" w:rsidRDefault="00AE7CF7" w:rsidP="00A77534">
      <w:pPr>
        <w:pStyle w:val="31"/>
        <w:numPr>
          <w:ilvl w:val="0"/>
          <w:numId w:val="24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A77534">
        <w:rPr>
          <w:sz w:val="24"/>
          <w:szCs w:val="24"/>
        </w:rPr>
        <w:t>оперативный контроль (по выявленным проблемным фактам и жалобам, касающимся качества оказания услуг);</w:t>
      </w:r>
    </w:p>
    <w:p w:rsidR="002F35F3" w:rsidRPr="00A77534" w:rsidRDefault="00AE7CF7" w:rsidP="00A77534">
      <w:pPr>
        <w:pStyle w:val="31"/>
        <w:numPr>
          <w:ilvl w:val="0"/>
          <w:numId w:val="24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A77534">
        <w:rPr>
          <w:sz w:val="24"/>
          <w:szCs w:val="24"/>
        </w:rPr>
        <w:t>контроль мероприятий (анализ и оценка проведенного мероприятия); итоговый контроль (анализ деятельности учреждения по результатам квартала, года). Выявленные недостатки по оказанию услуг анализируются по каждому сотруднику учреждения культуры с рассмотрением на комиссиях по служебному расследованию и с принятием мер к их устранению, вынесением дисциплинарных или административных взысканий (если будет установлена вина в некачественном оказании услуг).</w:t>
      </w:r>
    </w:p>
    <w:p w:rsidR="002F35F3" w:rsidRPr="00A77534" w:rsidRDefault="00AE7CF7" w:rsidP="00A77534">
      <w:pPr>
        <w:pStyle w:val="31"/>
        <w:numPr>
          <w:ilvl w:val="0"/>
          <w:numId w:val="18"/>
        </w:numPr>
        <w:shd w:val="clear" w:color="auto" w:fill="auto"/>
        <w:tabs>
          <w:tab w:val="left" w:pos="558"/>
        </w:tabs>
        <w:spacing w:after="0" w:line="240" w:lineRule="auto"/>
        <w:ind w:left="20" w:right="20"/>
        <w:rPr>
          <w:sz w:val="24"/>
          <w:szCs w:val="24"/>
        </w:rPr>
      </w:pPr>
      <w:r w:rsidRPr="00A77534">
        <w:rPr>
          <w:sz w:val="24"/>
          <w:szCs w:val="24"/>
        </w:rPr>
        <w:t xml:space="preserve">Администрация </w:t>
      </w:r>
      <w:r w:rsidR="005606B8" w:rsidRPr="00A77534">
        <w:rPr>
          <w:sz w:val="24"/>
          <w:szCs w:val="24"/>
        </w:rPr>
        <w:t xml:space="preserve">Карагинского муниципального района </w:t>
      </w:r>
      <w:r w:rsidRPr="00A77534">
        <w:rPr>
          <w:sz w:val="24"/>
          <w:szCs w:val="24"/>
        </w:rPr>
        <w:t xml:space="preserve">осуществляет внешний </w:t>
      </w:r>
      <w:proofErr w:type="gramStart"/>
      <w:r w:rsidRPr="00A77534">
        <w:rPr>
          <w:sz w:val="24"/>
          <w:szCs w:val="24"/>
        </w:rPr>
        <w:t>контроль за</w:t>
      </w:r>
      <w:proofErr w:type="gramEnd"/>
      <w:r w:rsidRPr="00A77534">
        <w:rPr>
          <w:sz w:val="24"/>
          <w:szCs w:val="24"/>
        </w:rPr>
        <w:t xml:space="preserve"> деятельностью </w:t>
      </w:r>
      <w:r w:rsidR="005606B8" w:rsidRPr="00A77534">
        <w:rPr>
          <w:sz w:val="24"/>
          <w:szCs w:val="24"/>
        </w:rPr>
        <w:t xml:space="preserve">Учреждения </w:t>
      </w:r>
      <w:r w:rsidRPr="00A77534">
        <w:rPr>
          <w:sz w:val="24"/>
          <w:szCs w:val="24"/>
        </w:rPr>
        <w:t>в части соблюдения качества муниципальных услуг путем:</w:t>
      </w:r>
    </w:p>
    <w:p w:rsidR="002F35F3" w:rsidRPr="00A77534" w:rsidRDefault="00AE7CF7" w:rsidP="00A77534">
      <w:pPr>
        <w:pStyle w:val="31"/>
        <w:numPr>
          <w:ilvl w:val="0"/>
          <w:numId w:val="25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A77534">
        <w:rPr>
          <w:sz w:val="24"/>
          <w:szCs w:val="24"/>
        </w:rPr>
        <w:t>проведения мониторинга основных показателей работы за определенный период; анализа обращений и жалоб граждан в администрацию,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2F35F3" w:rsidRPr="00A77534" w:rsidRDefault="00AE7CF7" w:rsidP="00A77534">
      <w:pPr>
        <w:pStyle w:val="31"/>
        <w:numPr>
          <w:ilvl w:val="0"/>
          <w:numId w:val="25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A77534">
        <w:rPr>
          <w:sz w:val="24"/>
          <w:szCs w:val="24"/>
        </w:rPr>
        <w:t>проведения контрольных мероприятий, в том числе проверка книги жалоб учреждений культуры на предмет фиксации в ней жалоб на качество услуг, а также фактов принятия мер по жалобам.</w:t>
      </w:r>
    </w:p>
    <w:p w:rsidR="002F35F3" w:rsidRPr="00A77534" w:rsidRDefault="00AE7CF7" w:rsidP="00A77534">
      <w:pPr>
        <w:pStyle w:val="3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A77534">
        <w:rPr>
          <w:sz w:val="24"/>
          <w:szCs w:val="24"/>
        </w:rPr>
        <w:t xml:space="preserve">Плановые контрольные мероприятия проводятся Администрацией </w:t>
      </w:r>
      <w:r w:rsidR="005606B8" w:rsidRPr="00A77534">
        <w:rPr>
          <w:sz w:val="24"/>
          <w:szCs w:val="24"/>
        </w:rPr>
        <w:t xml:space="preserve">Карагинского муниципального района, </w:t>
      </w:r>
      <w:r w:rsidRPr="00A77534">
        <w:rPr>
          <w:sz w:val="24"/>
          <w:szCs w:val="24"/>
        </w:rPr>
        <w:t>согласно графику проверок, утверждённому Главой</w:t>
      </w:r>
      <w:r w:rsidR="005606B8" w:rsidRPr="00A77534">
        <w:rPr>
          <w:sz w:val="24"/>
          <w:szCs w:val="24"/>
        </w:rPr>
        <w:t xml:space="preserve"> района</w:t>
      </w:r>
      <w:r w:rsidRPr="00A77534">
        <w:rPr>
          <w:sz w:val="24"/>
          <w:szCs w:val="24"/>
        </w:rPr>
        <w:t>, в течение года, внеплановые - по поступлению жалоб на качество услуг.</w:t>
      </w:r>
    </w:p>
    <w:p w:rsidR="002F35F3" w:rsidRDefault="00AE7CF7" w:rsidP="00A77534">
      <w:pPr>
        <w:pStyle w:val="31"/>
        <w:numPr>
          <w:ilvl w:val="0"/>
          <w:numId w:val="18"/>
        </w:numPr>
        <w:shd w:val="clear" w:color="auto" w:fill="auto"/>
        <w:tabs>
          <w:tab w:val="left" w:pos="735"/>
        </w:tabs>
        <w:spacing w:after="0" w:line="240" w:lineRule="auto"/>
        <w:ind w:left="20" w:right="20" w:firstLine="689"/>
        <w:rPr>
          <w:sz w:val="24"/>
          <w:szCs w:val="24"/>
        </w:rPr>
      </w:pPr>
      <w:r w:rsidRPr="00A77534">
        <w:rPr>
          <w:sz w:val="24"/>
          <w:szCs w:val="24"/>
        </w:rPr>
        <w:t>Ответственность за качество оказания услу</w:t>
      </w:r>
      <w:r w:rsidR="005606B8" w:rsidRPr="00A77534">
        <w:rPr>
          <w:sz w:val="24"/>
          <w:szCs w:val="24"/>
        </w:rPr>
        <w:t>г, предоставляемых учреждением</w:t>
      </w:r>
      <w:r w:rsidRPr="00A77534">
        <w:rPr>
          <w:sz w:val="24"/>
          <w:szCs w:val="24"/>
        </w:rPr>
        <w:t>. Руководитель учреждения несет полную ответственность за соблюдение требований настоящего Регламента и определяет основные цели, задачи и направления деятельности учреждения в области совершенствования качества оказываемых услуг; приказом руководителя учреждения в учреждении должны быть назначены ответственные лица, осуществляющие контроль за качественным оказанием услуг получателям услуги , а также сформирована служба контроля за качеством оказания услуг , состоящая из заместителей руководителя учреждения и основных специалистов.</w:t>
      </w:r>
    </w:p>
    <w:p w:rsidR="00A77534" w:rsidRPr="00A77534" w:rsidRDefault="00A77534" w:rsidP="00A77534">
      <w:pPr>
        <w:pStyle w:val="31"/>
        <w:shd w:val="clear" w:color="auto" w:fill="auto"/>
        <w:tabs>
          <w:tab w:val="left" w:pos="735"/>
        </w:tabs>
        <w:spacing w:after="0" w:line="240" w:lineRule="auto"/>
        <w:ind w:left="709" w:right="20"/>
        <w:rPr>
          <w:sz w:val="24"/>
          <w:szCs w:val="24"/>
        </w:rPr>
      </w:pPr>
    </w:p>
    <w:p w:rsidR="002F35F3" w:rsidRPr="00A77534" w:rsidRDefault="00AE7CF7" w:rsidP="00A77534">
      <w:pPr>
        <w:pStyle w:val="60"/>
        <w:shd w:val="clear" w:color="auto" w:fill="auto"/>
        <w:spacing w:before="0" w:after="0" w:line="274" w:lineRule="exact"/>
        <w:ind w:left="1600" w:right="980"/>
        <w:rPr>
          <w:sz w:val="24"/>
          <w:szCs w:val="24"/>
        </w:rPr>
      </w:pPr>
      <w:r w:rsidRPr="00A77534">
        <w:rPr>
          <w:sz w:val="24"/>
          <w:szCs w:val="24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или муниципальных служащих</w:t>
      </w:r>
    </w:p>
    <w:p w:rsidR="00A77534" w:rsidRDefault="00A77534" w:rsidP="00A77534">
      <w:pPr>
        <w:pStyle w:val="60"/>
        <w:shd w:val="clear" w:color="auto" w:fill="auto"/>
        <w:spacing w:before="0" w:after="0" w:line="274" w:lineRule="exact"/>
        <w:ind w:left="1600" w:right="980"/>
        <w:jc w:val="left"/>
      </w:pPr>
    </w:p>
    <w:p w:rsidR="002F35F3" w:rsidRPr="00A77534" w:rsidRDefault="00AE7CF7" w:rsidP="00A77534">
      <w:pPr>
        <w:pStyle w:val="31"/>
        <w:numPr>
          <w:ilvl w:val="0"/>
          <w:numId w:val="19"/>
        </w:numPr>
        <w:shd w:val="clear" w:color="auto" w:fill="auto"/>
        <w:tabs>
          <w:tab w:val="left" w:pos="452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 xml:space="preserve">Заявитель (уполномоченный представитель) имеет право на обжалование действий и (или) бездействия должностных лиц </w:t>
      </w:r>
      <w:r w:rsidR="005606B8" w:rsidRPr="00A77534">
        <w:rPr>
          <w:sz w:val="24"/>
          <w:szCs w:val="24"/>
        </w:rPr>
        <w:t xml:space="preserve"> Учреждения </w:t>
      </w:r>
      <w:r w:rsidRPr="00A77534">
        <w:rPr>
          <w:sz w:val="24"/>
          <w:szCs w:val="24"/>
        </w:rPr>
        <w:t>в досудебном и судебном порядке.</w:t>
      </w:r>
    </w:p>
    <w:p w:rsidR="002F35F3" w:rsidRPr="00A77534" w:rsidRDefault="00AE7CF7" w:rsidP="00A77534">
      <w:pPr>
        <w:pStyle w:val="31"/>
        <w:numPr>
          <w:ilvl w:val="0"/>
          <w:numId w:val="19"/>
        </w:numPr>
        <w:shd w:val="clear" w:color="auto" w:fill="auto"/>
        <w:tabs>
          <w:tab w:val="left" w:pos="466"/>
        </w:tabs>
        <w:spacing w:after="0" w:line="240" w:lineRule="auto"/>
        <w:ind w:left="20" w:right="20" w:firstLine="689"/>
        <w:rPr>
          <w:sz w:val="24"/>
          <w:szCs w:val="24"/>
        </w:rPr>
      </w:pPr>
      <w:r w:rsidRPr="00A77534">
        <w:rPr>
          <w:sz w:val="24"/>
          <w:szCs w:val="24"/>
        </w:rPr>
        <w:t xml:space="preserve">Заявитель (уполномоченный представитель) вправе письменно обжаловать действия или бездействие должностных лиц </w:t>
      </w:r>
      <w:r w:rsidR="005606B8" w:rsidRPr="00A77534">
        <w:rPr>
          <w:sz w:val="24"/>
          <w:szCs w:val="24"/>
        </w:rPr>
        <w:t xml:space="preserve"> Учреждения. </w:t>
      </w:r>
    </w:p>
    <w:p w:rsidR="002F35F3" w:rsidRPr="00A77534" w:rsidRDefault="00AE7CF7" w:rsidP="00A77534">
      <w:pPr>
        <w:pStyle w:val="31"/>
        <w:numPr>
          <w:ilvl w:val="0"/>
          <w:numId w:val="19"/>
        </w:numPr>
        <w:shd w:val="clear" w:color="auto" w:fill="auto"/>
        <w:tabs>
          <w:tab w:val="left" w:pos="457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 xml:space="preserve">Заявитель (уполномоченный представитель) вправе обратиться с жалобой лично </w:t>
      </w:r>
      <w:r w:rsidRPr="00A77534">
        <w:rPr>
          <w:sz w:val="24"/>
          <w:szCs w:val="24"/>
        </w:rPr>
        <w:lastRenderedPageBreak/>
        <w:t>или по почте.</w:t>
      </w:r>
    </w:p>
    <w:p w:rsidR="002F35F3" w:rsidRPr="00A77534" w:rsidRDefault="00AE7CF7" w:rsidP="00A77534">
      <w:pPr>
        <w:pStyle w:val="31"/>
        <w:numPr>
          <w:ilvl w:val="0"/>
          <w:numId w:val="19"/>
        </w:numPr>
        <w:shd w:val="clear" w:color="auto" w:fill="auto"/>
        <w:tabs>
          <w:tab w:val="left" w:pos="510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Срок рассмотрения обращения не должен превышать 30-ти календарных дней с момента регистрации письменного обращения.</w:t>
      </w:r>
    </w:p>
    <w:p w:rsidR="002F35F3" w:rsidRPr="00A77534" w:rsidRDefault="00AE7CF7" w:rsidP="00A77534">
      <w:pPr>
        <w:pStyle w:val="31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 xml:space="preserve">В исключительных случаях (в том числе, при принятии решения о проведении проверки), а также в случае направления запроса другим государственным органам, для получения необходимых для рассмотрения обращения документов Глава </w:t>
      </w:r>
      <w:r w:rsidR="005606B8" w:rsidRPr="00A77534">
        <w:rPr>
          <w:sz w:val="24"/>
          <w:szCs w:val="24"/>
        </w:rPr>
        <w:t xml:space="preserve"> района </w:t>
      </w:r>
      <w:r w:rsidRPr="00A77534">
        <w:rPr>
          <w:sz w:val="24"/>
          <w:szCs w:val="24"/>
        </w:rPr>
        <w:t>вправе продлить срок рассмотрения обращения не более чем на 30 календарных дней, уведомив заявителя (уполномоченного представителя) о продлении срока рассмотрения.</w:t>
      </w:r>
    </w:p>
    <w:p w:rsidR="002F35F3" w:rsidRPr="00A77534" w:rsidRDefault="00AE7CF7" w:rsidP="00A77534">
      <w:pPr>
        <w:pStyle w:val="31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2F35F3" w:rsidRPr="00A77534" w:rsidRDefault="00AE7CF7" w:rsidP="00A77534">
      <w:pPr>
        <w:pStyle w:val="31"/>
        <w:numPr>
          <w:ilvl w:val="0"/>
          <w:numId w:val="19"/>
        </w:numPr>
        <w:shd w:val="clear" w:color="auto" w:fill="auto"/>
        <w:tabs>
          <w:tab w:val="left" w:pos="500"/>
        </w:tabs>
        <w:spacing w:after="0" w:line="240" w:lineRule="auto"/>
        <w:ind w:left="20" w:firstLine="689"/>
        <w:jc w:val="both"/>
        <w:rPr>
          <w:sz w:val="24"/>
          <w:szCs w:val="24"/>
        </w:rPr>
      </w:pPr>
      <w:proofErr w:type="gramStart"/>
      <w:r w:rsidRPr="00A77534">
        <w:rPr>
          <w:sz w:val="24"/>
          <w:szCs w:val="24"/>
        </w:rPr>
        <w:t xml:space="preserve">Согласно пункту 1 статьи 7 Федерального закона от 2 мая 2006 года №59-ФЗ «О порядке рассмотрения обращений граждан Российской Федерации» заявитель (уполномоченный представитель) в своем письменном обращении в обязательном порядке указывает адресата: администрация </w:t>
      </w:r>
      <w:r w:rsidR="005606B8" w:rsidRPr="00A77534">
        <w:rPr>
          <w:sz w:val="24"/>
          <w:szCs w:val="24"/>
        </w:rPr>
        <w:t xml:space="preserve"> Карагинского муниципального района, </w:t>
      </w:r>
      <w:r w:rsidRPr="00A77534">
        <w:rPr>
          <w:sz w:val="24"/>
          <w:szCs w:val="24"/>
        </w:rPr>
        <w:t>либо фамилию, имя, отчество,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</w:t>
      </w:r>
      <w:proofErr w:type="gramEnd"/>
      <w:r w:rsidRPr="00A77534">
        <w:rPr>
          <w:sz w:val="24"/>
          <w:szCs w:val="24"/>
        </w:rPr>
        <w:t xml:space="preserve">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F35F3" w:rsidRPr="00A77534" w:rsidRDefault="00AE7CF7" w:rsidP="00A77534">
      <w:pPr>
        <w:pStyle w:val="31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 xml:space="preserve">Дополнительно в обращении могут быть </w:t>
      </w:r>
      <w:proofErr w:type="gramStart"/>
      <w:r w:rsidRPr="00A77534">
        <w:rPr>
          <w:sz w:val="24"/>
          <w:szCs w:val="24"/>
        </w:rPr>
        <w:t>указаны</w:t>
      </w:r>
      <w:proofErr w:type="gramEnd"/>
      <w:r w:rsidRPr="00A77534">
        <w:rPr>
          <w:sz w:val="24"/>
          <w:szCs w:val="24"/>
        </w:rPr>
        <w:t>:</w:t>
      </w:r>
    </w:p>
    <w:p w:rsidR="002F35F3" w:rsidRPr="00A77534" w:rsidRDefault="00AE7CF7" w:rsidP="00A77534">
      <w:pPr>
        <w:pStyle w:val="31"/>
        <w:numPr>
          <w:ilvl w:val="0"/>
          <w:numId w:val="8"/>
        </w:numPr>
        <w:shd w:val="clear" w:color="auto" w:fill="auto"/>
        <w:tabs>
          <w:tab w:val="left" w:pos="17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proofErr w:type="gramStart"/>
      <w:r w:rsidRPr="00A77534">
        <w:rPr>
          <w:sz w:val="24"/>
          <w:szCs w:val="24"/>
        </w:rPr>
        <w:t xml:space="preserve">должность, фамилия, имя и отчество должностного лица Администрации (при наличии информации), </w:t>
      </w:r>
      <w:r w:rsidR="005606B8" w:rsidRPr="00A77534">
        <w:rPr>
          <w:sz w:val="24"/>
          <w:szCs w:val="24"/>
        </w:rPr>
        <w:t>Учреждения</w:t>
      </w:r>
      <w:r w:rsidRPr="00A77534">
        <w:rPr>
          <w:sz w:val="24"/>
          <w:szCs w:val="24"/>
        </w:rPr>
        <w:t>, решение, действия (бездействие) которого обжалуются;</w:t>
      </w:r>
      <w:proofErr w:type="gramEnd"/>
    </w:p>
    <w:p w:rsidR="002F35F3" w:rsidRPr="00A77534" w:rsidRDefault="00AE7CF7" w:rsidP="00A77534">
      <w:pPr>
        <w:pStyle w:val="31"/>
        <w:numPr>
          <w:ilvl w:val="0"/>
          <w:numId w:val="8"/>
        </w:numPr>
        <w:shd w:val="clear" w:color="auto" w:fill="auto"/>
        <w:tabs>
          <w:tab w:val="left" w:pos="159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суть обжалуемого действия (бездействия);</w:t>
      </w:r>
    </w:p>
    <w:p w:rsidR="002F35F3" w:rsidRPr="00A77534" w:rsidRDefault="00AE7CF7" w:rsidP="00A77534">
      <w:pPr>
        <w:pStyle w:val="31"/>
        <w:numPr>
          <w:ilvl w:val="0"/>
          <w:numId w:val="8"/>
        </w:numPr>
        <w:shd w:val="clear" w:color="auto" w:fill="auto"/>
        <w:tabs>
          <w:tab w:val="left" w:pos="255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обстоятельства, на основании которых заявитель (уполномоченный представитель)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2F35F3" w:rsidRPr="00A77534" w:rsidRDefault="00AE7CF7" w:rsidP="00A77534">
      <w:pPr>
        <w:pStyle w:val="31"/>
        <w:numPr>
          <w:ilvl w:val="0"/>
          <w:numId w:val="8"/>
        </w:numPr>
        <w:shd w:val="clear" w:color="auto" w:fill="auto"/>
        <w:tabs>
          <w:tab w:val="left" w:pos="217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сведения, которые заявитель (уполномоченный представитель) считает необходимым сообщить.</w:t>
      </w:r>
    </w:p>
    <w:p w:rsidR="002F35F3" w:rsidRPr="00A77534" w:rsidRDefault="00AE7CF7" w:rsidP="00A77534">
      <w:pPr>
        <w:pStyle w:val="31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В случае необходимости, в подтверждение своих доводов заявитель (уполномоченный представитель) прилагает к письменному обращению документы либо их копии.</w:t>
      </w:r>
    </w:p>
    <w:p w:rsidR="002F35F3" w:rsidRPr="00A77534" w:rsidRDefault="00AE7CF7" w:rsidP="00A77534">
      <w:pPr>
        <w:pStyle w:val="31"/>
        <w:numPr>
          <w:ilvl w:val="0"/>
          <w:numId w:val="19"/>
        </w:numPr>
        <w:shd w:val="clear" w:color="auto" w:fill="auto"/>
        <w:tabs>
          <w:tab w:val="left" w:pos="48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По результатам рассмотрения обращения принимается решение об удовлетворении требований заявителя (уполномоченного представителя) либо об отказе в удовлетворении обращения.</w:t>
      </w:r>
    </w:p>
    <w:p w:rsidR="002F35F3" w:rsidRPr="00A77534" w:rsidRDefault="00AE7CF7" w:rsidP="00A77534">
      <w:pPr>
        <w:pStyle w:val="31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Письменный ответ, содержащий результаты рассмотрения обращения, направляется заявителю (уполномоченному представителю).</w:t>
      </w:r>
    </w:p>
    <w:p w:rsidR="002F35F3" w:rsidRPr="00A77534" w:rsidRDefault="00AE7CF7" w:rsidP="00A77534">
      <w:pPr>
        <w:pStyle w:val="31"/>
        <w:numPr>
          <w:ilvl w:val="0"/>
          <w:numId w:val="19"/>
        </w:numPr>
        <w:shd w:val="clear" w:color="auto" w:fill="auto"/>
        <w:tabs>
          <w:tab w:val="left" w:pos="490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 xml:space="preserve">Если в письменном обращении не </w:t>
      </w:r>
      <w:proofErr w:type="gramStart"/>
      <w:r w:rsidRPr="00A77534">
        <w:rPr>
          <w:sz w:val="24"/>
          <w:szCs w:val="24"/>
        </w:rPr>
        <w:t>указаны</w:t>
      </w:r>
      <w:proofErr w:type="gramEnd"/>
      <w:r w:rsidRPr="00A77534">
        <w:rPr>
          <w:sz w:val="24"/>
          <w:szCs w:val="24"/>
        </w:rPr>
        <w:t xml:space="preserve"> фамилия заявителя (уполномоченного представителя), направившего обращение, и почтовый адрес, по которому должен быть направлен ответ, ответ на обращение не дается.</w:t>
      </w:r>
    </w:p>
    <w:p w:rsidR="002F35F3" w:rsidRPr="00A77534" w:rsidRDefault="00AE7CF7" w:rsidP="00A77534">
      <w:pPr>
        <w:pStyle w:val="31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(уполномоченному представителю),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F35F3" w:rsidRPr="00A77534" w:rsidRDefault="00AE7CF7" w:rsidP="00A77534">
      <w:pPr>
        <w:pStyle w:val="31"/>
        <w:numPr>
          <w:ilvl w:val="0"/>
          <w:numId w:val="19"/>
        </w:numPr>
        <w:shd w:val="clear" w:color="auto" w:fill="auto"/>
        <w:tabs>
          <w:tab w:val="left" w:pos="457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Заявители (уполномоченные представители) вправе обжаловать решения, принятые в ходе исполнения государственной функции, действия и (или) бездействие должностных лиц управления в судебном порядке.</w:t>
      </w:r>
    </w:p>
    <w:p w:rsidR="002F35F3" w:rsidRPr="00A77534" w:rsidRDefault="00AE7CF7" w:rsidP="00A77534">
      <w:pPr>
        <w:pStyle w:val="31"/>
        <w:numPr>
          <w:ilvl w:val="0"/>
          <w:numId w:val="19"/>
        </w:numPr>
        <w:shd w:val="clear" w:color="auto" w:fill="auto"/>
        <w:tabs>
          <w:tab w:val="left" w:pos="447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 xml:space="preserve">Заявители (уполномоченные представители) могут сообщить о нарушении своих прав и законных интересов, неправомерных решениях, действиях и (или) бездействии должностных лиц </w:t>
      </w:r>
      <w:r w:rsidR="005606B8" w:rsidRPr="00A77534">
        <w:rPr>
          <w:sz w:val="24"/>
          <w:szCs w:val="24"/>
        </w:rPr>
        <w:t xml:space="preserve">Учреждения, </w:t>
      </w:r>
      <w:r w:rsidRPr="00A77534">
        <w:rPr>
          <w:sz w:val="24"/>
          <w:szCs w:val="24"/>
        </w:rPr>
        <w:t>нарушении положений настоящего административного регламента, некорректном поведении или нарушении служебной этики:</w:t>
      </w:r>
    </w:p>
    <w:p w:rsidR="002F35F3" w:rsidRPr="00A77534" w:rsidRDefault="00AE7CF7" w:rsidP="00A77534">
      <w:pPr>
        <w:pStyle w:val="31"/>
        <w:numPr>
          <w:ilvl w:val="0"/>
          <w:numId w:val="8"/>
        </w:numPr>
        <w:shd w:val="clear" w:color="auto" w:fill="auto"/>
        <w:tabs>
          <w:tab w:val="left" w:pos="159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посредством письменного обращения:</w:t>
      </w:r>
    </w:p>
    <w:p w:rsidR="005606B8" w:rsidRPr="00A77534" w:rsidRDefault="00314A6F" w:rsidP="00A77534">
      <w:pPr>
        <w:pStyle w:val="31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 xml:space="preserve">В администрацию Карагинского муниципального района: </w:t>
      </w:r>
    </w:p>
    <w:p w:rsidR="005606B8" w:rsidRPr="00A77534" w:rsidRDefault="00AE7CF7" w:rsidP="00A77534">
      <w:pPr>
        <w:pStyle w:val="31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 xml:space="preserve">адрес: </w:t>
      </w:r>
      <w:r w:rsidR="005606B8" w:rsidRPr="00A77534">
        <w:rPr>
          <w:sz w:val="24"/>
          <w:szCs w:val="24"/>
        </w:rPr>
        <w:t xml:space="preserve"> 688 700 Камчатский край, Карагинский район, п. Оссора, ул. </w:t>
      </w:r>
      <w:proofErr w:type="gramStart"/>
      <w:r w:rsidR="005606B8" w:rsidRPr="00A77534">
        <w:rPr>
          <w:sz w:val="24"/>
          <w:szCs w:val="24"/>
        </w:rPr>
        <w:t>Советская</w:t>
      </w:r>
      <w:proofErr w:type="gramEnd"/>
      <w:r w:rsidR="005606B8" w:rsidRPr="00A77534">
        <w:rPr>
          <w:sz w:val="24"/>
          <w:szCs w:val="24"/>
        </w:rPr>
        <w:t xml:space="preserve"> д. 72</w:t>
      </w:r>
    </w:p>
    <w:p w:rsidR="002F35F3" w:rsidRPr="00A77534" w:rsidRDefault="00AE7CF7" w:rsidP="00A77534">
      <w:pPr>
        <w:ind w:firstLine="689"/>
        <w:jc w:val="both"/>
        <w:rPr>
          <w:rFonts w:ascii="Times New Roman" w:hAnsi="Times New Roman" w:cs="Times New Roman"/>
        </w:rPr>
      </w:pPr>
      <w:r w:rsidRPr="00A77534">
        <w:rPr>
          <w:rFonts w:ascii="Times New Roman" w:hAnsi="Times New Roman" w:cs="Times New Roman"/>
        </w:rPr>
        <w:t>по телефону/факсу: (</w:t>
      </w:r>
      <w:r w:rsidR="005606B8" w:rsidRPr="00A77534">
        <w:rPr>
          <w:rFonts w:ascii="Times New Roman" w:hAnsi="Times New Roman" w:cs="Times New Roman"/>
        </w:rPr>
        <w:t>41545</w:t>
      </w:r>
      <w:r w:rsidRPr="00A77534">
        <w:rPr>
          <w:rFonts w:ascii="Times New Roman" w:hAnsi="Times New Roman" w:cs="Times New Roman"/>
        </w:rPr>
        <w:t xml:space="preserve">) </w:t>
      </w:r>
      <w:r w:rsidR="005606B8" w:rsidRPr="00A77534">
        <w:rPr>
          <w:rFonts w:ascii="Times New Roman" w:hAnsi="Times New Roman" w:cs="Times New Roman"/>
        </w:rPr>
        <w:t xml:space="preserve"> 41-4-43</w:t>
      </w:r>
    </w:p>
    <w:p w:rsidR="00314A6F" w:rsidRPr="00A77534" w:rsidRDefault="00AE7CF7" w:rsidP="00A77534">
      <w:pPr>
        <w:pStyle w:val="31"/>
        <w:numPr>
          <w:ilvl w:val="0"/>
          <w:numId w:val="8"/>
        </w:numPr>
        <w:shd w:val="clear" w:color="auto" w:fill="auto"/>
        <w:tabs>
          <w:tab w:val="left" w:pos="159"/>
        </w:tabs>
        <w:spacing w:after="0" w:line="240" w:lineRule="auto"/>
        <w:ind w:left="20" w:right="6560" w:firstLine="689"/>
        <w:jc w:val="both"/>
        <w:rPr>
          <w:sz w:val="24"/>
          <w:szCs w:val="24"/>
          <w:u w:val="single"/>
        </w:rPr>
      </w:pPr>
      <w:r w:rsidRPr="00A77534">
        <w:rPr>
          <w:sz w:val="24"/>
          <w:szCs w:val="24"/>
        </w:rPr>
        <w:t xml:space="preserve">по электронной почте, </w:t>
      </w:r>
    </w:p>
    <w:p w:rsidR="00314A6F" w:rsidRPr="00A77534" w:rsidRDefault="00AE7CF7" w:rsidP="00A77534">
      <w:pPr>
        <w:pStyle w:val="31"/>
        <w:shd w:val="clear" w:color="auto" w:fill="auto"/>
        <w:tabs>
          <w:tab w:val="left" w:pos="159"/>
        </w:tabs>
        <w:spacing w:after="0" w:line="240" w:lineRule="auto"/>
        <w:ind w:left="20" w:right="6560" w:firstLine="689"/>
        <w:jc w:val="both"/>
        <w:rPr>
          <w:rStyle w:val="21"/>
          <w:sz w:val="24"/>
          <w:szCs w:val="24"/>
        </w:rPr>
      </w:pPr>
      <w:r w:rsidRPr="00A77534">
        <w:rPr>
          <w:sz w:val="24"/>
          <w:szCs w:val="24"/>
          <w:lang w:val="en-US"/>
        </w:rPr>
        <w:lastRenderedPageBreak/>
        <w:t xml:space="preserve">E-mail: </w:t>
      </w:r>
      <w:r w:rsidR="00314A6F" w:rsidRPr="00A77534">
        <w:rPr>
          <w:sz w:val="24"/>
          <w:szCs w:val="24"/>
          <w:lang w:val="en-US"/>
        </w:rPr>
        <w:t>akmr@karaginskiy.ru</w:t>
      </w:r>
    </w:p>
    <w:p w:rsidR="002F35F3" w:rsidRPr="00A77534" w:rsidRDefault="00AE7CF7" w:rsidP="00A77534">
      <w:pPr>
        <w:pStyle w:val="31"/>
        <w:shd w:val="clear" w:color="auto" w:fill="auto"/>
        <w:spacing w:after="0" w:line="240" w:lineRule="auto"/>
        <w:ind w:left="20" w:right="6560" w:firstLine="689"/>
        <w:rPr>
          <w:sz w:val="24"/>
          <w:szCs w:val="24"/>
        </w:rPr>
      </w:pPr>
      <w:r w:rsidRPr="00A77534">
        <w:rPr>
          <w:sz w:val="24"/>
          <w:szCs w:val="24"/>
        </w:rPr>
        <w:t xml:space="preserve">в </w:t>
      </w:r>
      <w:r w:rsidR="005606B8" w:rsidRPr="00A77534">
        <w:rPr>
          <w:sz w:val="24"/>
          <w:szCs w:val="24"/>
        </w:rPr>
        <w:t xml:space="preserve"> Учреждение:</w:t>
      </w:r>
    </w:p>
    <w:p w:rsidR="002F35F3" w:rsidRPr="00A77534" w:rsidRDefault="00AE7CF7" w:rsidP="00A77534">
      <w:pPr>
        <w:pStyle w:val="31"/>
        <w:numPr>
          <w:ilvl w:val="0"/>
          <w:numId w:val="8"/>
        </w:numPr>
        <w:shd w:val="clear" w:color="auto" w:fill="auto"/>
        <w:tabs>
          <w:tab w:val="left" w:pos="159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посредством письменного обращения:</w:t>
      </w:r>
    </w:p>
    <w:p w:rsidR="005606B8" w:rsidRPr="00A77534" w:rsidRDefault="005606B8" w:rsidP="00A77534">
      <w:pPr>
        <w:pStyle w:val="31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 xml:space="preserve">адрес: 688 700 Камчатский край, Карагинский район, п. Оссора, ул. </w:t>
      </w:r>
      <w:proofErr w:type="gramStart"/>
      <w:r w:rsidRPr="00A77534">
        <w:rPr>
          <w:sz w:val="24"/>
          <w:szCs w:val="24"/>
        </w:rPr>
        <w:t>Советская</w:t>
      </w:r>
      <w:proofErr w:type="gramEnd"/>
      <w:r w:rsidRPr="00A77534">
        <w:rPr>
          <w:sz w:val="24"/>
          <w:szCs w:val="24"/>
        </w:rPr>
        <w:t xml:space="preserve"> д. 72</w:t>
      </w:r>
    </w:p>
    <w:p w:rsidR="002F35F3" w:rsidRPr="00A77534" w:rsidRDefault="00AE7CF7" w:rsidP="00A77534">
      <w:pPr>
        <w:pStyle w:val="31"/>
        <w:numPr>
          <w:ilvl w:val="0"/>
          <w:numId w:val="8"/>
        </w:numPr>
        <w:shd w:val="clear" w:color="auto" w:fill="auto"/>
        <w:tabs>
          <w:tab w:val="left" w:pos="164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 xml:space="preserve">по телефону: </w:t>
      </w:r>
      <w:r w:rsidR="005606B8" w:rsidRPr="00A77534">
        <w:rPr>
          <w:sz w:val="24"/>
          <w:szCs w:val="24"/>
        </w:rPr>
        <w:t xml:space="preserve"> </w:t>
      </w:r>
      <w:r w:rsidR="00314A6F" w:rsidRPr="00A77534">
        <w:rPr>
          <w:sz w:val="24"/>
          <w:szCs w:val="24"/>
        </w:rPr>
        <w:t>8 (415 45) 41-8-89</w:t>
      </w:r>
    </w:p>
    <w:p w:rsidR="002F35F3" w:rsidRPr="00A77534" w:rsidRDefault="00AE7CF7" w:rsidP="00A77534">
      <w:pPr>
        <w:pStyle w:val="31"/>
        <w:numPr>
          <w:ilvl w:val="0"/>
          <w:numId w:val="19"/>
        </w:numPr>
        <w:shd w:val="clear" w:color="auto" w:fill="auto"/>
        <w:tabs>
          <w:tab w:val="left" w:pos="610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Если в результате рассмотрения жалоба признана обоснованной, то принимается решение об осуществлении действий по предоставлению сведений заявителю (уполномоченному представителю) и применении мер ответственности к сотруднику, допустившему нарушения в ходе осуществления административной процедуры на основании настоящего регламента, которые повлекли за собой жалобу заявителя (уполномоченного представителя).</w:t>
      </w:r>
    </w:p>
    <w:p w:rsidR="002F35F3" w:rsidRPr="00A77534" w:rsidRDefault="00AE7CF7" w:rsidP="00A77534">
      <w:pPr>
        <w:pStyle w:val="31"/>
        <w:numPr>
          <w:ilvl w:val="0"/>
          <w:numId w:val="19"/>
        </w:numPr>
        <w:shd w:val="clear" w:color="auto" w:fill="auto"/>
        <w:tabs>
          <w:tab w:val="left" w:pos="582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7534">
        <w:rPr>
          <w:sz w:val="24"/>
          <w:szCs w:val="24"/>
        </w:rPr>
        <w:t>Заявителю (уполномоченному представителю) направляется сообщение о принятом решении и действиях, осуществленных в соответствии с принятым решением, в течение одного рабочего дня после принятия решения, но не позднее тридцати календарных дней со дня регистрации запроса (жалобы).</w:t>
      </w:r>
    </w:p>
    <w:p w:rsidR="002F35F3" w:rsidRPr="00A77534" w:rsidRDefault="00AE7CF7" w:rsidP="00A77534">
      <w:pPr>
        <w:pStyle w:val="31"/>
        <w:numPr>
          <w:ilvl w:val="0"/>
          <w:numId w:val="19"/>
        </w:numPr>
        <w:shd w:val="clear" w:color="auto" w:fill="auto"/>
        <w:tabs>
          <w:tab w:val="left" w:pos="591"/>
        </w:tabs>
        <w:spacing w:after="0" w:line="240" w:lineRule="auto"/>
        <w:ind w:left="20" w:right="20" w:firstLine="689"/>
        <w:jc w:val="both"/>
        <w:rPr>
          <w:sz w:val="24"/>
          <w:szCs w:val="24"/>
        </w:rPr>
        <w:sectPr w:rsidR="002F35F3" w:rsidRPr="00A77534" w:rsidSect="003F269D">
          <w:type w:val="continuous"/>
          <w:pgSz w:w="11909" w:h="16838"/>
          <w:pgMar w:top="709" w:right="852" w:bottom="709" w:left="1276" w:header="0" w:footer="3" w:gutter="0"/>
          <w:cols w:space="720"/>
          <w:noEndnote/>
          <w:docGrid w:linePitch="360"/>
        </w:sectPr>
      </w:pPr>
      <w:r w:rsidRPr="00A77534">
        <w:rPr>
          <w:sz w:val="24"/>
          <w:szCs w:val="24"/>
        </w:rPr>
        <w:t>Обращения заявителя (уполномоченного представителя)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</w:t>
      </w:r>
      <w:r w:rsidR="00314A6F" w:rsidRPr="00A77534">
        <w:rPr>
          <w:sz w:val="24"/>
          <w:szCs w:val="24"/>
        </w:rPr>
        <w:t>тавленных в обращениях вопросов</w:t>
      </w:r>
    </w:p>
    <w:p w:rsidR="002F35F3" w:rsidRDefault="00314A6F" w:rsidP="00314A6F">
      <w:pPr>
        <w:pStyle w:val="50"/>
        <w:shd w:val="clear" w:color="auto" w:fill="auto"/>
        <w:spacing w:before="0" w:after="415" w:line="326" w:lineRule="exact"/>
        <w:ind w:right="300"/>
        <w:jc w:val="right"/>
      </w:pPr>
      <w:r>
        <w:lastRenderedPageBreak/>
        <w:t xml:space="preserve">                              </w:t>
      </w:r>
      <w:r w:rsidR="00AE7CF7">
        <w:t xml:space="preserve">Приложение № 1 к регламенту </w:t>
      </w:r>
      <w:r w:rsidR="00A97380">
        <w:t>«Обеспечение доступа населения к культурному наследию – музейным коллекциям»</w:t>
      </w:r>
    </w:p>
    <w:p w:rsidR="002F35F3" w:rsidRDefault="0039069B">
      <w:pPr>
        <w:framePr w:h="8309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.1pt;height:416.35pt">
            <v:imagedata r:id="rId8" r:href="rId9"/>
          </v:shape>
        </w:pict>
      </w:r>
    </w:p>
    <w:p w:rsidR="002F35F3" w:rsidRDefault="002F35F3">
      <w:pPr>
        <w:rPr>
          <w:sz w:val="2"/>
          <w:szCs w:val="2"/>
        </w:rPr>
      </w:pPr>
    </w:p>
    <w:p w:rsidR="002F35F3" w:rsidRDefault="002F35F3">
      <w:pPr>
        <w:rPr>
          <w:sz w:val="2"/>
          <w:szCs w:val="2"/>
        </w:rPr>
      </w:pPr>
    </w:p>
    <w:sectPr w:rsidR="002F35F3" w:rsidSect="00314A6F">
      <w:pgSz w:w="16834" w:h="16838"/>
      <w:pgMar w:top="621" w:right="1808" w:bottom="621" w:left="3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01" w:rsidRDefault="004D6801" w:rsidP="002F35F3">
      <w:r>
        <w:separator/>
      </w:r>
    </w:p>
  </w:endnote>
  <w:endnote w:type="continuationSeparator" w:id="1">
    <w:p w:rsidR="004D6801" w:rsidRDefault="004D6801" w:rsidP="002F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01" w:rsidRDefault="004D6801"/>
  </w:footnote>
  <w:footnote w:type="continuationSeparator" w:id="1">
    <w:p w:rsidR="004D6801" w:rsidRDefault="004D68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83B"/>
    <w:multiLevelType w:val="multilevel"/>
    <w:tmpl w:val="519C5182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2383E"/>
    <w:multiLevelType w:val="hybridMultilevel"/>
    <w:tmpl w:val="8838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46142"/>
    <w:multiLevelType w:val="hybridMultilevel"/>
    <w:tmpl w:val="0854F56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21D81353"/>
    <w:multiLevelType w:val="hybridMultilevel"/>
    <w:tmpl w:val="10D081C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28EB0CDB"/>
    <w:multiLevelType w:val="multilevel"/>
    <w:tmpl w:val="AAB69B5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408BB"/>
    <w:multiLevelType w:val="multilevel"/>
    <w:tmpl w:val="32320E0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0536B"/>
    <w:multiLevelType w:val="multilevel"/>
    <w:tmpl w:val="D85CBF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30300E"/>
    <w:multiLevelType w:val="multilevel"/>
    <w:tmpl w:val="8DD46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E6667"/>
    <w:multiLevelType w:val="multilevel"/>
    <w:tmpl w:val="8578E6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41F6A"/>
    <w:multiLevelType w:val="multilevel"/>
    <w:tmpl w:val="D78E0864"/>
    <w:lvl w:ilvl="0">
      <w:start w:val="2011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57076"/>
    <w:multiLevelType w:val="multilevel"/>
    <w:tmpl w:val="79CAE1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8240D7"/>
    <w:multiLevelType w:val="multilevel"/>
    <w:tmpl w:val="8F52D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7703F4"/>
    <w:multiLevelType w:val="multilevel"/>
    <w:tmpl w:val="9FE0F5E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C20EAC"/>
    <w:multiLevelType w:val="multilevel"/>
    <w:tmpl w:val="0E44A2A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EF71C8"/>
    <w:multiLevelType w:val="hybridMultilevel"/>
    <w:tmpl w:val="F9107FB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48D02438"/>
    <w:multiLevelType w:val="multilevel"/>
    <w:tmpl w:val="7B38B34A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CD3F5A"/>
    <w:multiLevelType w:val="multilevel"/>
    <w:tmpl w:val="3F9CD3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EE33B5"/>
    <w:multiLevelType w:val="hybridMultilevel"/>
    <w:tmpl w:val="7FDCA75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59AF6AD0"/>
    <w:multiLevelType w:val="multilevel"/>
    <w:tmpl w:val="1270D90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4D2B3C"/>
    <w:multiLevelType w:val="multilevel"/>
    <w:tmpl w:val="B32C480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E8248D"/>
    <w:multiLevelType w:val="hybridMultilevel"/>
    <w:tmpl w:val="1E063C42"/>
    <w:lvl w:ilvl="0" w:tplc="B73C03F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805503"/>
    <w:multiLevelType w:val="multilevel"/>
    <w:tmpl w:val="2DA814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4B1F22"/>
    <w:multiLevelType w:val="multilevel"/>
    <w:tmpl w:val="38683B4E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6C675F"/>
    <w:multiLevelType w:val="multilevel"/>
    <w:tmpl w:val="C8FAA1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716701"/>
    <w:multiLevelType w:val="multilevel"/>
    <w:tmpl w:val="BC348AA8"/>
    <w:lvl w:ilvl="0">
      <w:start w:val="7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24"/>
  </w:num>
  <w:num w:numId="7">
    <w:abstractNumId w:val="23"/>
  </w:num>
  <w:num w:numId="8">
    <w:abstractNumId w:val="11"/>
  </w:num>
  <w:num w:numId="9">
    <w:abstractNumId w:val="19"/>
  </w:num>
  <w:num w:numId="10">
    <w:abstractNumId w:val="13"/>
  </w:num>
  <w:num w:numId="11">
    <w:abstractNumId w:val="0"/>
  </w:num>
  <w:num w:numId="12">
    <w:abstractNumId w:val="5"/>
  </w:num>
  <w:num w:numId="13">
    <w:abstractNumId w:val="18"/>
  </w:num>
  <w:num w:numId="14">
    <w:abstractNumId w:val="8"/>
  </w:num>
  <w:num w:numId="15">
    <w:abstractNumId w:val="10"/>
  </w:num>
  <w:num w:numId="16">
    <w:abstractNumId w:val="4"/>
  </w:num>
  <w:num w:numId="17">
    <w:abstractNumId w:val="16"/>
  </w:num>
  <w:num w:numId="18">
    <w:abstractNumId w:val="15"/>
  </w:num>
  <w:num w:numId="19">
    <w:abstractNumId w:val="21"/>
  </w:num>
  <w:num w:numId="20">
    <w:abstractNumId w:val="20"/>
  </w:num>
  <w:num w:numId="21">
    <w:abstractNumId w:val="3"/>
  </w:num>
  <w:num w:numId="22">
    <w:abstractNumId w:val="14"/>
  </w:num>
  <w:num w:numId="23">
    <w:abstractNumId w:val="1"/>
  </w:num>
  <w:num w:numId="24">
    <w:abstractNumId w:val="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35F3"/>
    <w:rsid w:val="00175BFC"/>
    <w:rsid w:val="002F35F3"/>
    <w:rsid w:val="00314A6F"/>
    <w:rsid w:val="003752E4"/>
    <w:rsid w:val="0039069B"/>
    <w:rsid w:val="003F269D"/>
    <w:rsid w:val="004C0AD5"/>
    <w:rsid w:val="004C59DC"/>
    <w:rsid w:val="004D6801"/>
    <w:rsid w:val="005606B8"/>
    <w:rsid w:val="005C20CE"/>
    <w:rsid w:val="00A77534"/>
    <w:rsid w:val="00A97380"/>
    <w:rsid w:val="00AE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35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35F3"/>
    <w:rPr>
      <w:color w:val="0066CC"/>
      <w:u w:val="single"/>
    </w:rPr>
  </w:style>
  <w:style w:type="character" w:customStyle="1" w:styleId="5Exact">
    <w:name w:val="Основной текст (5) Exact"/>
    <w:basedOn w:val="a0"/>
    <w:rsid w:val="002F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2F3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2F35F3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15pt">
    <w:name w:val="Основной текст (3) + 11;5 pt;Не курсив"/>
    <w:basedOn w:val="3"/>
    <w:rsid w:val="002F35F3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">
    <w:name w:val="Основной текст (4)_"/>
    <w:basedOn w:val="a0"/>
    <w:link w:val="40"/>
    <w:rsid w:val="002F35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2F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sid w:val="002F35F3"/>
    <w:rPr>
      <w:color w:val="000000"/>
      <w:spacing w:val="0"/>
      <w:w w:val="100"/>
      <w:position w:val="0"/>
      <w:u w:val="single"/>
      <w:lang w:val="ru-RU"/>
    </w:rPr>
  </w:style>
  <w:style w:type="character" w:customStyle="1" w:styleId="52">
    <w:name w:val="Основной текст (5)"/>
    <w:basedOn w:val="5"/>
    <w:rsid w:val="002F35F3"/>
    <w:rPr>
      <w:color w:val="000000"/>
      <w:spacing w:val="0"/>
      <w:w w:val="100"/>
      <w:position w:val="0"/>
      <w:u w:val="single"/>
      <w:lang w:val="en-US"/>
    </w:rPr>
  </w:style>
  <w:style w:type="character" w:customStyle="1" w:styleId="a4">
    <w:name w:val="Основной текст_"/>
    <w:basedOn w:val="a0"/>
    <w:link w:val="31"/>
    <w:rsid w:val="002F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2F3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2F3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70pt">
    <w:name w:val="Основной текст (7) + Курсив;Интервал 0 pt"/>
    <w:basedOn w:val="7"/>
    <w:rsid w:val="002F35F3"/>
    <w:rPr>
      <w:i/>
      <w:iCs/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4"/>
    <w:rsid w:val="002F35F3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2F35F3"/>
    <w:rPr>
      <w:color w:val="000000"/>
      <w:spacing w:val="0"/>
      <w:w w:val="100"/>
      <w:position w:val="0"/>
      <w:u w:val="single"/>
      <w:lang w:val="en-US"/>
    </w:rPr>
  </w:style>
  <w:style w:type="paragraph" w:customStyle="1" w:styleId="50">
    <w:name w:val="Основной текст (5)"/>
    <w:basedOn w:val="a"/>
    <w:link w:val="5"/>
    <w:rsid w:val="002F35F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2F35F3"/>
    <w:pPr>
      <w:shd w:val="clear" w:color="auto" w:fill="FFFFFF"/>
      <w:spacing w:line="59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2F35F3"/>
    <w:pPr>
      <w:shd w:val="clear" w:color="auto" w:fill="FFFFFF"/>
      <w:spacing w:line="600" w:lineRule="exact"/>
      <w:ind w:firstLine="162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2F35F3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3"/>
    <w:basedOn w:val="a"/>
    <w:link w:val="a4"/>
    <w:rsid w:val="002F35F3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F35F3"/>
    <w:pPr>
      <w:shd w:val="clear" w:color="auto" w:fill="FFFFFF"/>
      <w:spacing w:before="540" w:after="24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2F35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17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BFC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175BFC"/>
    <w:rPr>
      <w:color w:val="000000"/>
    </w:rPr>
  </w:style>
  <w:style w:type="paragraph" w:customStyle="1" w:styleId="ConsPlusNormal">
    <w:name w:val="ConsPlusNormal"/>
    <w:rsid w:val="005606B8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5606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14A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4A6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314A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A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E5C9B431971120D4510BB6841PCY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87F2~1/AppData/Local/Temp/FineReader11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№175 от 10.08.12-музей.doc</vt:lpstr>
    </vt:vector>
  </TitlesOfParts>
  <Company>Reanimator Extreme Edition</Company>
  <LinksUpToDate>false</LinksUpToDate>
  <CharactersWithSpaces>26690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№175 от 10.08.12-музей.doc</dc:title>
  <dc:creator>Юрист</dc:creator>
  <cp:lastModifiedBy>Приемная</cp:lastModifiedBy>
  <cp:revision>3</cp:revision>
  <cp:lastPrinted>2017-02-01T00:04:00Z</cp:lastPrinted>
  <dcterms:created xsi:type="dcterms:W3CDTF">2017-01-31T22:32:00Z</dcterms:created>
  <dcterms:modified xsi:type="dcterms:W3CDTF">2017-02-01T02:27:00Z</dcterms:modified>
</cp:coreProperties>
</file>