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BC" w:rsidRPr="00AF2692" w:rsidRDefault="008865BC" w:rsidP="008865B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9A3A0F" w:rsidRPr="009A3A0F" w:rsidRDefault="009A3A0F" w:rsidP="009A3A0F">
      <w:pPr>
        <w:pStyle w:val="a4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A3A0F">
        <w:rPr>
          <w:rFonts w:ascii="Times New Roman" w:hAnsi="Times New Roman" w:cs="Times New Roman"/>
          <w:sz w:val="18"/>
          <w:szCs w:val="18"/>
          <w:lang w:eastAsia="ru-RU"/>
        </w:rPr>
        <w:t xml:space="preserve">Рассылка: Управление по выполнению </w:t>
      </w:r>
    </w:p>
    <w:p w:rsidR="008865BC" w:rsidRDefault="009A3A0F" w:rsidP="009A3A0F">
      <w:pPr>
        <w:pStyle w:val="a4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A3A0F">
        <w:rPr>
          <w:rFonts w:ascii="Times New Roman" w:hAnsi="Times New Roman" w:cs="Times New Roman"/>
          <w:sz w:val="18"/>
          <w:szCs w:val="18"/>
          <w:lang w:eastAsia="ru-RU"/>
        </w:rPr>
        <w:t xml:space="preserve">полномочий МО ГП «п. </w:t>
      </w:r>
      <w:proofErr w:type="spellStart"/>
      <w:r w:rsidRPr="009A3A0F">
        <w:rPr>
          <w:rFonts w:ascii="Times New Roman" w:hAnsi="Times New Roman" w:cs="Times New Roman"/>
          <w:sz w:val="18"/>
          <w:szCs w:val="18"/>
          <w:lang w:eastAsia="ru-RU"/>
        </w:rPr>
        <w:t>Оссора</w:t>
      </w:r>
      <w:proofErr w:type="spellEnd"/>
      <w:r w:rsidRPr="009A3A0F">
        <w:rPr>
          <w:rFonts w:ascii="Times New Roman" w:hAnsi="Times New Roman" w:cs="Times New Roman"/>
          <w:sz w:val="18"/>
          <w:szCs w:val="18"/>
          <w:lang w:eastAsia="ru-RU"/>
        </w:rPr>
        <w:t xml:space="preserve">» </w:t>
      </w:r>
      <w:r>
        <w:rPr>
          <w:rFonts w:ascii="Times New Roman" w:hAnsi="Times New Roman" w:cs="Times New Roman"/>
          <w:sz w:val="18"/>
          <w:szCs w:val="18"/>
          <w:lang w:eastAsia="ru-RU"/>
        </w:rPr>
        <w:t>-1</w:t>
      </w:r>
    </w:p>
    <w:p w:rsidR="009A3A0F" w:rsidRPr="009A3A0F" w:rsidRDefault="00F316CC" w:rsidP="009A3A0F">
      <w:pPr>
        <w:pStyle w:val="a4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дело – 1 </w:t>
      </w:r>
    </w:p>
    <w:p w:rsidR="008865BC" w:rsidRPr="00AF2692" w:rsidRDefault="008865BC" w:rsidP="008865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92">
        <w:rPr>
          <w:rFonts w:ascii="Times New Roman" w:hAnsi="Times New Roman" w:cs="Times New Roman"/>
          <w:b/>
          <w:sz w:val="28"/>
          <w:szCs w:val="28"/>
        </w:rPr>
        <w:t>АДМИНИСТРАЦИЯ КАРАГИНСКОГО МУНИЦИПАЛЬНОГО РАЙОНА</w:t>
      </w:r>
    </w:p>
    <w:p w:rsidR="008865BC" w:rsidRPr="00AF2692" w:rsidRDefault="008865BC" w:rsidP="008865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BC" w:rsidRPr="00AF2692" w:rsidRDefault="008865BC" w:rsidP="008865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65BC" w:rsidRPr="00AF2692" w:rsidRDefault="008865BC" w:rsidP="008865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65BC" w:rsidRPr="00AF2692" w:rsidRDefault="008865BC" w:rsidP="008865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65BC" w:rsidRPr="00F316CC" w:rsidRDefault="008865BC" w:rsidP="008865BC">
      <w:pPr>
        <w:pStyle w:val="a4"/>
        <w:rPr>
          <w:rFonts w:ascii="Times New Roman" w:hAnsi="Times New Roman" w:cs="Times New Roman"/>
          <w:sz w:val="24"/>
          <w:szCs w:val="24"/>
        </w:rPr>
      </w:pPr>
      <w:r w:rsidRPr="00F316CC">
        <w:rPr>
          <w:rFonts w:ascii="Times New Roman" w:hAnsi="Times New Roman" w:cs="Times New Roman"/>
          <w:sz w:val="24"/>
          <w:szCs w:val="24"/>
        </w:rPr>
        <w:t xml:space="preserve">«___»   октября  2017 года                                                                 </w:t>
      </w:r>
      <w:r w:rsidR="00F316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16CC">
        <w:rPr>
          <w:rFonts w:ascii="Times New Roman" w:hAnsi="Times New Roman" w:cs="Times New Roman"/>
          <w:sz w:val="24"/>
          <w:szCs w:val="24"/>
        </w:rPr>
        <w:t xml:space="preserve">      №______</w:t>
      </w:r>
    </w:p>
    <w:p w:rsidR="008865BC" w:rsidRPr="00F316CC" w:rsidRDefault="008865BC" w:rsidP="008865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16C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F316CC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="00F3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BC" w:rsidRPr="00F316CC" w:rsidRDefault="008865BC" w:rsidP="008865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3A0F" w:rsidRPr="00F316CC" w:rsidRDefault="009A3A0F" w:rsidP="008865B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865BC" w:rsidRPr="009A3A0F" w:rsidRDefault="008865BC" w:rsidP="008865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A3A0F">
        <w:rPr>
          <w:rFonts w:ascii="Times New Roman" w:hAnsi="Times New Roman" w:cs="Times New Roman"/>
          <w:b/>
          <w:sz w:val="24"/>
          <w:szCs w:val="24"/>
        </w:rPr>
        <w:t xml:space="preserve">О формировании  и утверждении    </w:t>
      </w:r>
    </w:p>
    <w:p w:rsidR="008865BC" w:rsidRPr="009A3A0F" w:rsidRDefault="008865BC" w:rsidP="008865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A3A0F">
        <w:rPr>
          <w:rFonts w:ascii="Times New Roman" w:hAnsi="Times New Roman" w:cs="Times New Roman"/>
          <w:b/>
          <w:sz w:val="24"/>
          <w:szCs w:val="24"/>
        </w:rPr>
        <w:t xml:space="preserve">состава жилищной комиссии </w:t>
      </w:r>
    </w:p>
    <w:p w:rsidR="008865BC" w:rsidRPr="009A3A0F" w:rsidRDefault="008865BC" w:rsidP="008865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5BC" w:rsidRPr="009A3A0F" w:rsidRDefault="008865BC" w:rsidP="008865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Жилищным кодексом Российской Федерации, Федеральным законом «Об общих принципах организации местного самоуправления в Российской Федерации » от 06.10.2003 г. № 131–ФЗ, руководствуясь</w:t>
      </w:r>
      <w:r w:rsidRPr="009A3A0F">
        <w:rPr>
          <w:rFonts w:ascii="Times New Roman" w:hAnsi="Times New Roman" w:cs="Times New Roman"/>
          <w:sz w:val="24"/>
          <w:szCs w:val="24"/>
        </w:rPr>
        <w:t xml:space="preserve">    ст. 33 Устава МО ГП « п. </w:t>
      </w:r>
      <w:proofErr w:type="spellStart"/>
      <w:r w:rsidRPr="009A3A0F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Pr="009A3A0F">
        <w:rPr>
          <w:rFonts w:ascii="Times New Roman" w:hAnsi="Times New Roman" w:cs="Times New Roman"/>
          <w:sz w:val="24"/>
          <w:szCs w:val="24"/>
        </w:rPr>
        <w:t xml:space="preserve">» и ст. 31.1. Устава Карагинского муниципального района, </w:t>
      </w:r>
      <w:r w:rsidRPr="009A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r w:rsidRPr="009A3A0F">
        <w:rPr>
          <w:rFonts w:ascii="Times New Roman" w:hAnsi="Times New Roman" w:cs="Times New Roman"/>
          <w:sz w:val="24"/>
          <w:szCs w:val="24"/>
        </w:rPr>
        <w:t xml:space="preserve">целях совершенствования порядка учета граждан, нуждающихся в улучшении жилищных условий и предоставлении жилищных помещений  в поселке  </w:t>
      </w:r>
      <w:proofErr w:type="spellStart"/>
      <w:r w:rsidRPr="009A3A0F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</w:p>
    <w:p w:rsidR="00FB0836" w:rsidRPr="009A3A0F" w:rsidRDefault="00FB0836" w:rsidP="008865BC">
      <w:pPr>
        <w:pStyle w:val="4"/>
        <w:shd w:val="clear" w:color="auto" w:fill="auto"/>
        <w:spacing w:before="0" w:line="322" w:lineRule="exact"/>
        <w:ind w:left="20" w:right="20" w:firstLine="720"/>
        <w:jc w:val="both"/>
        <w:rPr>
          <w:color w:val="000000"/>
          <w:sz w:val="24"/>
          <w:szCs w:val="24"/>
        </w:rPr>
      </w:pPr>
    </w:p>
    <w:p w:rsidR="008865BC" w:rsidRPr="009A3A0F" w:rsidRDefault="008865BC" w:rsidP="008865BC">
      <w:pPr>
        <w:pStyle w:val="4"/>
        <w:shd w:val="clear" w:color="auto" w:fill="auto"/>
        <w:spacing w:before="0" w:line="322" w:lineRule="exact"/>
        <w:ind w:left="20" w:right="20" w:firstLine="720"/>
        <w:jc w:val="both"/>
        <w:rPr>
          <w:b/>
          <w:color w:val="000000"/>
          <w:sz w:val="24"/>
          <w:szCs w:val="24"/>
        </w:rPr>
      </w:pPr>
      <w:r w:rsidRPr="009A3A0F">
        <w:rPr>
          <w:b/>
          <w:color w:val="000000"/>
          <w:sz w:val="24"/>
          <w:szCs w:val="24"/>
        </w:rPr>
        <w:t>ПОСТАНОВЛЯЮ:</w:t>
      </w:r>
    </w:p>
    <w:p w:rsidR="00FB0836" w:rsidRPr="009A3A0F" w:rsidRDefault="00FB0836" w:rsidP="008865BC">
      <w:pPr>
        <w:pStyle w:val="4"/>
        <w:shd w:val="clear" w:color="auto" w:fill="auto"/>
        <w:spacing w:before="0" w:line="322" w:lineRule="exact"/>
        <w:ind w:left="20" w:right="20" w:firstLine="720"/>
        <w:jc w:val="both"/>
        <w:rPr>
          <w:sz w:val="24"/>
          <w:szCs w:val="24"/>
        </w:rPr>
      </w:pPr>
    </w:p>
    <w:p w:rsidR="008865BC" w:rsidRPr="009A3A0F" w:rsidRDefault="008865BC" w:rsidP="00FB0836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20"/>
        <w:jc w:val="both"/>
        <w:rPr>
          <w:sz w:val="24"/>
          <w:szCs w:val="24"/>
        </w:rPr>
      </w:pPr>
      <w:r w:rsidRPr="009A3A0F">
        <w:rPr>
          <w:color w:val="000000"/>
          <w:sz w:val="24"/>
          <w:szCs w:val="24"/>
        </w:rPr>
        <w:t>Утвердить</w:t>
      </w:r>
      <w:r w:rsidRPr="009A3A0F">
        <w:rPr>
          <w:color w:val="000000"/>
          <w:sz w:val="24"/>
          <w:szCs w:val="24"/>
        </w:rPr>
        <w:tab/>
        <w:t>Положение о жил</w:t>
      </w:r>
      <w:r w:rsidRPr="009A3A0F">
        <w:rPr>
          <w:rStyle w:val="1"/>
          <w:sz w:val="24"/>
          <w:szCs w:val="24"/>
        </w:rPr>
        <w:t>ищн</w:t>
      </w:r>
      <w:r w:rsidRPr="009A3A0F">
        <w:rPr>
          <w:color w:val="000000"/>
          <w:sz w:val="24"/>
          <w:szCs w:val="24"/>
        </w:rPr>
        <w:t>ой комиссии администрации Карагинского муниципального района (приложение №1).</w:t>
      </w:r>
    </w:p>
    <w:p w:rsidR="008865BC" w:rsidRPr="009A3A0F" w:rsidRDefault="008865BC" w:rsidP="008865BC">
      <w:pPr>
        <w:pStyle w:val="4"/>
        <w:numPr>
          <w:ilvl w:val="0"/>
          <w:numId w:val="1"/>
        </w:numPr>
        <w:shd w:val="clear" w:color="auto" w:fill="auto"/>
        <w:tabs>
          <w:tab w:val="left" w:pos="1148"/>
        </w:tabs>
        <w:spacing w:before="0" w:line="322" w:lineRule="exact"/>
        <w:ind w:left="20" w:right="20" w:firstLine="720"/>
        <w:jc w:val="both"/>
        <w:rPr>
          <w:sz w:val="24"/>
          <w:szCs w:val="24"/>
        </w:rPr>
      </w:pPr>
      <w:r w:rsidRPr="009A3A0F">
        <w:rPr>
          <w:color w:val="000000"/>
          <w:sz w:val="24"/>
          <w:szCs w:val="24"/>
        </w:rPr>
        <w:t>Утвердить персональный состав жилищной комиссии администрации Карагинского муниципального района (приложение №2).</w:t>
      </w:r>
    </w:p>
    <w:p w:rsidR="008865BC" w:rsidRPr="009A3A0F" w:rsidRDefault="008865BC" w:rsidP="008865BC">
      <w:pPr>
        <w:pStyle w:val="4"/>
        <w:numPr>
          <w:ilvl w:val="0"/>
          <w:numId w:val="1"/>
        </w:numPr>
        <w:shd w:val="clear" w:color="auto" w:fill="auto"/>
        <w:tabs>
          <w:tab w:val="left" w:pos="1143"/>
        </w:tabs>
        <w:spacing w:before="0" w:line="322" w:lineRule="exact"/>
        <w:ind w:left="20" w:right="20" w:firstLine="720"/>
        <w:jc w:val="both"/>
        <w:rPr>
          <w:sz w:val="24"/>
          <w:szCs w:val="24"/>
        </w:rPr>
      </w:pPr>
      <w:r w:rsidRPr="009A3A0F">
        <w:rPr>
          <w:color w:val="000000"/>
          <w:sz w:val="24"/>
          <w:szCs w:val="24"/>
        </w:rPr>
        <w:t xml:space="preserve">Настоящее постановление вступает в силу  с момента опубликования на официальном сайте администрации Карагинского муниципального района в сети «Интернет» и распространяется на правоотношения,  возникшие с 11 сентября 2017 г. </w:t>
      </w:r>
    </w:p>
    <w:p w:rsidR="00FB0836" w:rsidRPr="009A3A0F" w:rsidRDefault="008865BC" w:rsidP="00FB0836">
      <w:pPr>
        <w:pStyle w:val="4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716" w:line="322" w:lineRule="exact"/>
        <w:ind w:left="20" w:firstLine="720"/>
        <w:jc w:val="both"/>
        <w:rPr>
          <w:sz w:val="24"/>
          <w:szCs w:val="24"/>
        </w:rPr>
      </w:pPr>
      <w:proofErr w:type="gramStart"/>
      <w:r w:rsidRPr="009A3A0F">
        <w:rPr>
          <w:color w:val="000000"/>
          <w:sz w:val="24"/>
          <w:szCs w:val="24"/>
        </w:rPr>
        <w:t>Контроль за</w:t>
      </w:r>
      <w:proofErr w:type="gramEnd"/>
      <w:r w:rsidRPr="009A3A0F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865BC" w:rsidRPr="008865BC" w:rsidRDefault="008865BC" w:rsidP="008865BC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5BC">
        <w:rPr>
          <w:rFonts w:ascii="Times New Roman" w:hAnsi="Times New Roman" w:cs="Times New Roman"/>
          <w:sz w:val="24"/>
          <w:szCs w:val="24"/>
        </w:rPr>
        <w:t>И.о. Главы Карагинского</w:t>
      </w:r>
    </w:p>
    <w:p w:rsidR="008865BC" w:rsidRPr="008865BC" w:rsidRDefault="008865BC" w:rsidP="008865BC">
      <w:pPr>
        <w:pStyle w:val="a4"/>
        <w:rPr>
          <w:rFonts w:ascii="Times New Roman" w:hAnsi="Times New Roman" w:cs="Times New Roman"/>
          <w:sz w:val="24"/>
          <w:szCs w:val="24"/>
        </w:rPr>
      </w:pPr>
      <w:r w:rsidRPr="008865B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865B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865BC">
        <w:rPr>
          <w:rFonts w:ascii="Times New Roman" w:hAnsi="Times New Roman" w:cs="Times New Roman"/>
          <w:sz w:val="24"/>
          <w:szCs w:val="24"/>
        </w:rPr>
        <w:t xml:space="preserve"> </w:t>
      </w:r>
      <w:r w:rsidR="00FB0836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="00FB0836"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r w:rsidR="00FB0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BC" w:rsidRDefault="008865BC" w:rsidP="008865BC">
      <w:pPr>
        <w:pStyle w:val="41"/>
        <w:shd w:val="clear" w:color="auto" w:fill="auto"/>
        <w:spacing w:after="239"/>
        <w:ind w:left="6300" w:right="20"/>
        <w:rPr>
          <w:color w:val="000000"/>
        </w:rPr>
      </w:pPr>
    </w:p>
    <w:p w:rsidR="008865BC" w:rsidRDefault="008865BC" w:rsidP="008865BC">
      <w:pPr>
        <w:pStyle w:val="41"/>
        <w:shd w:val="clear" w:color="auto" w:fill="auto"/>
        <w:spacing w:after="239"/>
        <w:ind w:left="6300" w:right="20"/>
        <w:rPr>
          <w:color w:val="000000"/>
        </w:rPr>
      </w:pPr>
    </w:p>
    <w:p w:rsidR="008865BC" w:rsidRDefault="008865BC" w:rsidP="008865BC">
      <w:pPr>
        <w:pStyle w:val="41"/>
        <w:shd w:val="clear" w:color="auto" w:fill="auto"/>
        <w:spacing w:after="239"/>
        <w:ind w:left="6300" w:right="20"/>
        <w:rPr>
          <w:color w:val="000000"/>
        </w:rPr>
      </w:pPr>
    </w:p>
    <w:p w:rsidR="008865BC" w:rsidRDefault="008865BC" w:rsidP="008865BC">
      <w:pPr>
        <w:pStyle w:val="41"/>
        <w:shd w:val="clear" w:color="auto" w:fill="auto"/>
        <w:spacing w:after="239"/>
        <w:ind w:left="6300" w:right="20"/>
        <w:rPr>
          <w:color w:val="000000"/>
        </w:rPr>
      </w:pPr>
    </w:p>
    <w:p w:rsidR="008865BC" w:rsidRDefault="008865BC" w:rsidP="008865BC">
      <w:pPr>
        <w:pStyle w:val="41"/>
        <w:shd w:val="clear" w:color="auto" w:fill="auto"/>
        <w:spacing w:after="239"/>
        <w:ind w:left="6300" w:right="20"/>
        <w:rPr>
          <w:color w:val="000000"/>
        </w:rPr>
      </w:pPr>
    </w:p>
    <w:p w:rsidR="008865BC" w:rsidRDefault="008865BC" w:rsidP="008865BC">
      <w:pPr>
        <w:pStyle w:val="41"/>
        <w:shd w:val="clear" w:color="auto" w:fill="auto"/>
        <w:spacing w:after="239"/>
        <w:ind w:left="6300" w:right="20"/>
        <w:rPr>
          <w:color w:val="000000"/>
        </w:rPr>
      </w:pPr>
    </w:p>
    <w:p w:rsidR="009A3A0F" w:rsidRDefault="009A3A0F" w:rsidP="008865BC">
      <w:pPr>
        <w:pStyle w:val="41"/>
        <w:shd w:val="clear" w:color="auto" w:fill="auto"/>
        <w:spacing w:after="239"/>
        <w:ind w:left="6300" w:right="20"/>
        <w:rPr>
          <w:color w:val="000000"/>
        </w:rPr>
      </w:pPr>
    </w:p>
    <w:p w:rsidR="009A3A0F" w:rsidRDefault="009A3A0F" w:rsidP="008865BC">
      <w:pPr>
        <w:pStyle w:val="41"/>
        <w:shd w:val="clear" w:color="auto" w:fill="auto"/>
        <w:spacing w:after="239"/>
        <w:ind w:left="6300" w:right="20"/>
        <w:rPr>
          <w:color w:val="000000"/>
        </w:rPr>
      </w:pPr>
    </w:p>
    <w:p w:rsidR="00F316CC" w:rsidRDefault="00F316CC" w:rsidP="008865BC">
      <w:pPr>
        <w:pStyle w:val="41"/>
        <w:shd w:val="clear" w:color="auto" w:fill="auto"/>
        <w:spacing w:after="239"/>
        <w:ind w:left="6300" w:right="20"/>
        <w:rPr>
          <w:color w:val="000000"/>
        </w:rPr>
      </w:pPr>
    </w:p>
    <w:p w:rsidR="008865BC" w:rsidRDefault="008865BC" w:rsidP="008865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65BC"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</w:t>
      </w:r>
    </w:p>
    <w:p w:rsidR="008865BC" w:rsidRDefault="008865BC" w:rsidP="008865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65B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</w:t>
      </w:r>
    </w:p>
    <w:p w:rsidR="008865BC" w:rsidRPr="008865BC" w:rsidRDefault="008865BC" w:rsidP="008865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65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8865B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865BC" w:rsidRPr="008865BC" w:rsidRDefault="008865BC" w:rsidP="008865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65BC">
        <w:rPr>
          <w:rFonts w:ascii="Times New Roman" w:hAnsi="Times New Roman" w:cs="Times New Roman"/>
          <w:sz w:val="24"/>
          <w:szCs w:val="24"/>
        </w:rPr>
        <w:t xml:space="preserve"> «___»   октября 2017 г.</w:t>
      </w:r>
      <w:r w:rsidR="00FB0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№_______</w:t>
      </w:r>
    </w:p>
    <w:p w:rsidR="008865BC" w:rsidRDefault="008865BC" w:rsidP="008865BC">
      <w:pPr>
        <w:pStyle w:val="11"/>
        <w:keepNext/>
        <w:keepLines/>
        <w:shd w:val="clear" w:color="auto" w:fill="auto"/>
        <w:spacing w:before="0" w:after="0" w:line="350" w:lineRule="exact"/>
        <w:ind w:right="20"/>
        <w:rPr>
          <w:color w:val="000000"/>
        </w:rPr>
      </w:pPr>
      <w:bookmarkStart w:id="0" w:name="bookmark1"/>
    </w:p>
    <w:p w:rsidR="008865BC" w:rsidRPr="008865BC" w:rsidRDefault="008865BC" w:rsidP="008865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bookmarkEnd w:id="0"/>
      <w:r w:rsidRPr="008865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865BC" w:rsidRPr="008865BC" w:rsidRDefault="008865BC" w:rsidP="008865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5BC">
        <w:rPr>
          <w:rFonts w:ascii="Times New Roman" w:hAnsi="Times New Roman" w:cs="Times New Roman"/>
          <w:b/>
          <w:sz w:val="24"/>
          <w:szCs w:val="24"/>
        </w:rPr>
        <w:t>о жил</w:t>
      </w:r>
      <w:r w:rsidRPr="008865BC">
        <w:rPr>
          <w:rStyle w:val="1"/>
          <w:rFonts w:eastAsiaTheme="minorHAnsi"/>
          <w:b/>
          <w:sz w:val="24"/>
          <w:szCs w:val="24"/>
          <w:u w:val="none"/>
        </w:rPr>
        <w:t>ищн</w:t>
      </w:r>
      <w:r w:rsidRPr="008865BC">
        <w:rPr>
          <w:rFonts w:ascii="Times New Roman" w:hAnsi="Times New Roman" w:cs="Times New Roman"/>
          <w:b/>
          <w:sz w:val="24"/>
          <w:szCs w:val="24"/>
        </w:rPr>
        <w:t>ой комиссии администрации Карагинского муниципального района</w:t>
      </w:r>
    </w:p>
    <w:p w:rsidR="008865BC" w:rsidRPr="008865BC" w:rsidRDefault="008865BC" w:rsidP="008865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BC" w:rsidRPr="00FB0836" w:rsidRDefault="008865BC" w:rsidP="008865BC">
      <w:pPr>
        <w:keepNext/>
        <w:keepLines/>
        <w:spacing w:after="244"/>
        <w:ind w:right="20"/>
        <w:rPr>
          <w:rFonts w:ascii="Times New Roman" w:hAnsi="Times New Roman" w:cs="Times New Roman"/>
          <w:sz w:val="24"/>
          <w:szCs w:val="24"/>
        </w:rPr>
      </w:pPr>
      <w:r w:rsidRPr="008865BC">
        <w:rPr>
          <w:rFonts w:ascii="Times New Roman" w:hAnsi="Times New Roman" w:cs="Times New Roman"/>
          <w:color w:val="000000"/>
        </w:rPr>
        <w:t>1.</w:t>
      </w:r>
      <w:r w:rsidRPr="008865BC">
        <w:rPr>
          <w:rFonts w:ascii="Times New Roman" w:hAnsi="Times New Roman" w:cs="Times New Roman"/>
          <w:b/>
          <w:color w:val="000000"/>
        </w:rPr>
        <w:tab/>
      </w:r>
      <w:r w:rsidRPr="00FB0836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  <w:bookmarkEnd w:id="1"/>
    </w:p>
    <w:p w:rsidR="008865BC" w:rsidRPr="00FB0836" w:rsidRDefault="008865BC" w:rsidP="008865BC">
      <w:pPr>
        <w:pStyle w:val="4"/>
        <w:numPr>
          <w:ilvl w:val="0"/>
          <w:numId w:val="2"/>
        </w:numPr>
        <w:shd w:val="clear" w:color="auto" w:fill="auto"/>
        <w:tabs>
          <w:tab w:val="left" w:pos="1365"/>
        </w:tabs>
        <w:spacing w:before="0" w:line="322" w:lineRule="exact"/>
        <w:ind w:left="40" w:right="20" w:firstLine="780"/>
        <w:jc w:val="both"/>
        <w:rPr>
          <w:sz w:val="24"/>
          <w:szCs w:val="24"/>
        </w:rPr>
      </w:pPr>
      <w:r w:rsidRPr="00FB0836">
        <w:rPr>
          <w:rStyle w:val="2"/>
          <w:sz w:val="24"/>
          <w:szCs w:val="24"/>
        </w:rPr>
        <w:t>Жили</w:t>
      </w:r>
      <w:r w:rsidRPr="00FB0836">
        <w:rPr>
          <w:rStyle w:val="33"/>
          <w:sz w:val="24"/>
          <w:szCs w:val="24"/>
          <w:u w:val="none"/>
        </w:rPr>
        <w:t>щн</w:t>
      </w:r>
      <w:r w:rsidRPr="00FB0836">
        <w:rPr>
          <w:rStyle w:val="2"/>
          <w:sz w:val="24"/>
          <w:szCs w:val="24"/>
        </w:rPr>
        <w:t>ая комиссия  администрации Карагинского муниципального района (далее - Комиссия) образована в целях обеспечения гласности в работе</w:t>
      </w:r>
      <w:r w:rsidRPr="00FB0836">
        <w:rPr>
          <w:color w:val="000000"/>
          <w:sz w:val="24"/>
          <w:szCs w:val="24"/>
        </w:rPr>
        <w:t xml:space="preserve"> </w:t>
      </w:r>
      <w:r w:rsidRPr="00FB0836">
        <w:rPr>
          <w:rStyle w:val="2"/>
          <w:sz w:val="24"/>
          <w:szCs w:val="24"/>
        </w:rPr>
        <w:t>администрации Карагинского муниципального район</w:t>
      </w:r>
      <w:proofErr w:type="gramStart"/>
      <w:r w:rsidRPr="00FB0836">
        <w:rPr>
          <w:rStyle w:val="2"/>
          <w:sz w:val="24"/>
          <w:szCs w:val="24"/>
        </w:rPr>
        <w:t>а(</w:t>
      </w:r>
      <w:proofErr w:type="gramEnd"/>
      <w:r w:rsidRPr="00FB0836">
        <w:rPr>
          <w:rStyle w:val="2"/>
          <w:sz w:val="24"/>
          <w:szCs w:val="24"/>
        </w:rPr>
        <w:t>далее - администрация) по</w:t>
      </w:r>
      <w:r w:rsidRPr="00FB0836">
        <w:rPr>
          <w:color w:val="000000"/>
          <w:sz w:val="24"/>
          <w:szCs w:val="24"/>
        </w:rPr>
        <w:t xml:space="preserve"> </w:t>
      </w:r>
      <w:r w:rsidRPr="00FB0836">
        <w:rPr>
          <w:rStyle w:val="2"/>
          <w:sz w:val="24"/>
          <w:szCs w:val="24"/>
        </w:rPr>
        <w:t>учету граждан, нуждающихся в жилых помещениях и предоставлению гражданам</w:t>
      </w:r>
      <w:r w:rsidRPr="00FB0836">
        <w:rPr>
          <w:color w:val="000000"/>
          <w:sz w:val="24"/>
          <w:szCs w:val="24"/>
        </w:rPr>
        <w:t xml:space="preserve"> </w:t>
      </w:r>
      <w:r w:rsidRPr="00FB0836">
        <w:rPr>
          <w:rStyle w:val="2"/>
          <w:sz w:val="24"/>
          <w:szCs w:val="24"/>
        </w:rPr>
        <w:t>жилых помещений муниципального жилищного фонда.</w:t>
      </w:r>
    </w:p>
    <w:p w:rsidR="008865BC" w:rsidRPr="00FB0836" w:rsidRDefault="008865BC" w:rsidP="008865BC">
      <w:pPr>
        <w:pStyle w:val="4"/>
        <w:numPr>
          <w:ilvl w:val="0"/>
          <w:numId w:val="2"/>
        </w:numPr>
        <w:shd w:val="clear" w:color="auto" w:fill="auto"/>
        <w:tabs>
          <w:tab w:val="left" w:pos="1480"/>
        </w:tabs>
        <w:spacing w:before="0" w:line="322" w:lineRule="exact"/>
        <w:ind w:left="40" w:right="20" w:firstLine="780"/>
        <w:jc w:val="both"/>
        <w:rPr>
          <w:sz w:val="24"/>
          <w:szCs w:val="24"/>
        </w:rPr>
      </w:pPr>
      <w:r w:rsidRPr="00FB0836">
        <w:rPr>
          <w:rStyle w:val="2"/>
          <w:sz w:val="24"/>
          <w:szCs w:val="24"/>
        </w:rPr>
        <w:t xml:space="preserve">В своей деятельности Комиссия руководствуется </w:t>
      </w:r>
      <w:r w:rsidRPr="00FB0836">
        <w:rPr>
          <w:color w:val="000000"/>
          <w:sz w:val="24"/>
          <w:szCs w:val="24"/>
        </w:rPr>
        <w:t>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Жили</w:t>
      </w:r>
      <w:r w:rsidRPr="00FB0836">
        <w:rPr>
          <w:rStyle w:val="1"/>
          <w:sz w:val="24"/>
          <w:szCs w:val="24"/>
        </w:rPr>
        <w:t>щн</w:t>
      </w:r>
      <w:r w:rsidRPr="00FB0836">
        <w:rPr>
          <w:color w:val="000000"/>
          <w:sz w:val="24"/>
          <w:szCs w:val="24"/>
        </w:rPr>
        <w:t xml:space="preserve">ым кодексом Российской Федерации, законами и иными нормативными правовыми актами Камчатского края, Карагинского муниципального района, уставом  МО ГП « п. </w:t>
      </w:r>
      <w:proofErr w:type="spellStart"/>
      <w:r w:rsidRPr="00FB0836">
        <w:rPr>
          <w:color w:val="000000"/>
          <w:sz w:val="24"/>
          <w:szCs w:val="24"/>
        </w:rPr>
        <w:t>Оссора</w:t>
      </w:r>
      <w:proofErr w:type="spellEnd"/>
      <w:r w:rsidRPr="00FB0836">
        <w:rPr>
          <w:color w:val="000000"/>
          <w:sz w:val="24"/>
          <w:szCs w:val="24"/>
        </w:rPr>
        <w:t xml:space="preserve">», решениями Совета депутатов МО ГП « п. </w:t>
      </w:r>
      <w:proofErr w:type="spellStart"/>
      <w:r w:rsidRPr="00FB0836">
        <w:rPr>
          <w:color w:val="000000"/>
          <w:sz w:val="24"/>
          <w:szCs w:val="24"/>
        </w:rPr>
        <w:t>Оссора</w:t>
      </w:r>
      <w:proofErr w:type="spellEnd"/>
      <w:r w:rsidRPr="00FB0836">
        <w:rPr>
          <w:color w:val="000000"/>
          <w:sz w:val="24"/>
          <w:szCs w:val="24"/>
        </w:rPr>
        <w:t>»</w:t>
      </w:r>
      <w:proofErr w:type="gramStart"/>
      <w:r w:rsidRPr="00FB0836">
        <w:rPr>
          <w:color w:val="000000"/>
          <w:sz w:val="24"/>
          <w:szCs w:val="24"/>
        </w:rPr>
        <w:t xml:space="preserve"> ,</w:t>
      </w:r>
      <w:proofErr w:type="gramEnd"/>
      <w:r w:rsidRPr="00FB0836">
        <w:rPr>
          <w:color w:val="000000"/>
          <w:sz w:val="24"/>
          <w:szCs w:val="24"/>
        </w:rPr>
        <w:t xml:space="preserve"> постановлениями и распоряжениями администрации  Карагинского муниципального района, а также настоящим Положением.</w:t>
      </w:r>
    </w:p>
    <w:p w:rsidR="008865BC" w:rsidRPr="00FB0836" w:rsidRDefault="008865BC" w:rsidP="008865BC">
      <w:pPr>
        <w:pStyle w:val="4"/>
        <w:numPr>
          <w:ilvl w:val="0"/>
          <w:numId w:val="2"/>
        </w:numPr>
        <w:shd w:val="clear" w:color="auto" w:fill="auto"/>
        <w:tabs>
          <w:tab w:val="left" w:pos="1283"/>
        </w:tabs>
        <w:spacing w:before="0" w:line="322" w:lineRule="exact"/>
        <w:ind w:left="40" w:right="20" w:firstLine="78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Положение определяет задачи и компетенцию Комиссии, круг решаемых вопросов и регламент работы.</w:t>
      </w:r>
    </w:p>
    <w:p w:rsidR="008865BC" w:rsidRPr="00FB0836" w:rsidRDefault="008865BC" w:rsidP="009106C0">
      <w:pPr>
        <w:pStyle w:val="4"/>
        <w:numPr>
          <w:ilvl w:val="0"/>
          <w:numId w:val="2"/>
        </w:numPr>
        <w:shd w:val="clear" w:color="auto" w:fill="auto"/>
        <w:tabs>
          <w:tab w:val="left" w:pos="456"/>
        </w:tabs>
        <w:spacing w:before="0" w:line="322" w:lineRule="exact"/>
        <w:ind w:left="851" w:right="20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 xml:space="preserve">Комиссия создается и упраздняется </w:t>
      </w:r>
      <w:r w:rsidR="009106C0" w:rsidRPr="00FB0836">
        <w:rPr>
          <w:color w:val="000000"/>
          <w:sz w:val="24"/>
          <w:szCs w:val="24"/>
        </w:rPr>
        <w:t xml:space="preserve"> п</w:t>
      </w:r>
      <w:r w:rsidRPr="00FB0836">
        <w:rPr>
          <w:color w:val="000000"/>
          <w:sz w:val="24"/>
          <w:szCs w:val="24"/>
        </w:rPr>
        <w:t>остановлением администрации</w:t>
      </w:r>
      <w:r w:rsidR="009106C0" w:rsidRPr="00FB0836">
        <w:rPr>
          <w:color w:val="000000"/>
          <w:sz w:val="24"/>
          <w:szCs w:val="24"/>
        </w:rPr>
        <w:t xml:space="preserve"> Карагинского муниципального района</w:t>
      </w:r>
      <w:proofErr w:type="gramStart"/>
      <w:r w:rsidR="009106C0" w:rsidRPr="00FB0836">
        <w:rPr>
          <w:color w:val="000000"/>
          <w:sz w:val="24"/>
          <w:szCs w:val="24"/>
        </w:rPr>
        <w:t xml:space="preserve"> </w:t>
      </w:r>
      <w:r w:rsidRPr="00FB0836">
        <w:rPr>
          <w:color w:val="000000"/>
          <w:sz w:val="24"/>
          <w:szCs w:val="24"/>
        </w:rPr>
        <w:t>.</w:t>
      </w:r>
      <w:proofErr w:type="gramEnd"/>
    </w:p>
    <w:p w:rsidR="008865BC" w:rsidRPr="00FB0836" w:rsidRDefault="008865BC" w:rsidP="008865BC">
      <w:pPr>
        <w:pStyle w:val="4"/>
        <w:numPr>
          <w:ilvl w:val="0"/>
          <w:numId w:val="2"/>
        </w:numPr>
        <w:shd w:val="clear" w:color="auto" w:fill="auto"/>
        <w:tabs>
          <w:tab w:val="left" w:pos="1590"/>
        </w:tabs>
        <w:spacing w:before="0" w:line="322" w:lineRule="exact"/>
        <w:ind w:left="40" w:right="20" w:firstLine="78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Комиссия является постоянно действующим коллегиальным совещательным органом при администрации</w:t>
      </w:r>
      <w:r w:rsidR="009106C0" w:rsidRPr="00FB0836">
        <w:rPr>
          <w:color w:val="000000"/>
          <w:sz w:val="24"/>
          <w:szCs w:val="24"/>
        </w:rPr>
        <w:t xml:space="preserve"> Карагинского муниципального района</w:t>
      </w:r>
      <w:r w:rsidRPr="00FB0836">
        <w:rPr>
          <w:color w:val="000000"/>
          <w:sz w:val="24"/>
          <w:szCs w:val="24"/>
        </w:rPr>
        <w:t>.</w:t>
      </w:r>
    </w:p>
    <w:p w:rsidR="008865BC" w:rsidRPr="00FB0836" w:rsidRDefault="008865BC" w:rsidP="008865BC">
      <w:pPr>
        <w:pStyle w:val="4"/>
        <w:numPr>
          <w:ilvl w:val="0"/>
          <w:numId w:val="2"/>
        </w:numPr>
        <w:shd w:val="clear" w:color="auto" w:fill="auto"/>
        <w:tabs>
          <w:tab w:val="left" w:pos="1518"/>
        </w:tabs>
        <w:spacing w:before="0" w:after="581" w:line="322" w:lineRule="exact"/>
        <w:ind w:left="40" w:right="20" w:firstLine="78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Персональный состав Комиссии утверждается Постановлением администрации</w:t>
      </w:r>
      <w:r w:rsidR="009106C0" w:rsidRPr="00FB0836">
        <w:rPr>
          <w:color w:val="000000"/>
          <w:sz w:val="24"/>
          <w:szCs w:val="24"/>
        </w:rPr>
        <w:t xml:space="preserve"> Карагинского муниципального района</w:t>
      </w:r>
      <w:r w:rsidRPr="00FB0836">
        <w:rPr>
          <w:color w:val="000000"/>
          <w:sz w:val="24"/>
          <w:szCs w:val="24"/>
        </w:rPr>
        <w:t>.</w:t>
      </w:r>
    </w:p>
    <w:p w:rsidR="008865BC" w:rsidRPr="00FB0836" w:rsidRDefault="009106C0" w:rsidP="009106C0">
      <w:pPr>
        <w:keepNext/>
        <w:keepLines/>
        <w:widowControl w:val="0"/>
        <w:numPr>
          <w:ilvl w:val="0"/>
          <w:numId w:val="3"/>
        </w:numPr>
        <w:tabs>
          <w:tab w:val="left" w:pos="278"/>
        </w:tabs>
        <w:spacing w:after="301" w:line="270" w:lineRule="exact"/>
        <w:ind w:right="2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r w:rsidRPr="00FB08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формирования и состав </w:t>
      </w:r>
      <w:r w:rsidR="008865BC" w:rsidRPr="00FB0836">
        <w:rPr>
          <w:rFonts w:ascii="Times New Roman" w:hAnsi="Times New Roman" w:cs="Times New Roman"/>
          <w:b/>
          <w:color w:val="000000"/>
          <w:sz w:val="24"/>
          <w:szCs w:val="24"/>
        </w:rPr>
        <w:t>комиссии</w:t>
      </w:r>
      <w:bookmarkEnd w:id="2"/>
    </w:p>
    <w:p w:rsidR="009106C0" w:rsidRPr="00FB0836" w:rsidRDefault="008865BC" w:rsidP="009106C0">
      <w:pPr>
        <w:pStyle w:val="4"/>
        <w:numPr>
          <w:ilvl w:val="1"/>
          <w:numId w:val="3"/>
        </w:numPr>
        <w:shd w:val="clear" w:color="auto" w:fill="auto"/>
        <w:tabs>
          <w:tab w:val="left" w:pos="861"/>
        </w:tabs>
        <w:spacing w:before="0" w:line="322" w:lineRule="exact"/>
        <w:ind w:left="40" w:right="20" w:firstLine="26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В состав комиссии могут входить, представители администрации</w:t>
      </w:r>
      <w:r w:rsidR="009106C0" w:rsidRPr="00FB0836">
        <w:rPr>
          <w:color w:val="000000"/>
          <w:sz w:val="24"/>
          <w:szCs w:val="24"/>
        </w:rPr>
        <w:t xml:space="preserve"> Карагинского муниципального района</w:t>
      </w:r>
      <w:r w:rsidRPr="00FB0836">
        <w:rPr>
          <w:color w:val="000000"/>
          <w:sz w:val="24"/>
          <w:szCs w:val="24"/>
        </w:rPr>
        <w:t>, депутаты</w:t>
      </w:r>
      <w:r w:rsidR="009106C0" w:rsidRPr="00FB0836">
        <w:rPr>
          <w:color w:val="000000"/>
          <w:sz w:val="24"/>
          <w:szCs w:val="24"/>
        </w:rPr>
        <w:t xml:space="preserve"> Совета депутатов МО ГП «п. </w:t>
      </w:r>
      <w:proofErr w:type="spellStart"/>
      <w:r w:rsidR="009106C0" w:rsidRPr="00FB0836">
        <w:rPr>
          <w:color w:val="000000"/>
          <w:sz w:val="24"/>
          <w:szCs w:val="24"/>
        </w:rPr>
        <w:t>Оссора</w:t>
      </w:r>
      <w:proofErr w:type="spellEnd"/>
      <w:r w:rsidR="009106C0" w:rsidRPr="00FB0836">
        <w:rPr>
          <w:color w:val="000000"/>
          <w:sz w:val="24"/>
          <w:szCs w:val="24"/>
        </w:rPr>
        <w:t>»</w:t>
      </w:r>
      <w:r w:rsidRPr="00FB0836">
        <w:rPr>
          <w:color w:val="000000"/>
          <w:sz w:val="24"/>
          <w:szCs w:val="24"/>
        </w:rPr>
        <w:t>,</w:t>
      </w:r>
      <w:r w:rsidR="009106C0" w:rsidRPr="00FB0836">
        <w:rPr>
          <w:color w:val="000000"/>
          <w:sz w:val="24"/>
          <w:szCs w:val="24"/>
        </w:rPr>
        <w:t xml:space="preserve"> Совета депутатов Карагинского муниципального района, </w:t>
      </w:r>
      <w:r w:rsidRPr="00FB0836">
        <w:rPr>
          <w:color w:val="000000"/>
          <w:sz w:val="24"/>
          <w:szCs w:val="24"/>
        </w:rPr>
        <w:t xml:space="preserve"> представители организаций, общественных объединений, осуществляющих свою деятельность на территории</w:t>
      </w:r>
      <w:r w:rsidR="009106C0" w:rsidRPr="00FB0836">
        <w:rPr>
          <w:color w:val="000000"/>
          <w:sz w:val="24"/>
          <w:szCs w:val="24"/>
        </w:rPr>
        <w:t xml:space="preserve"> городского поселения « п. </w:t>
      </w:r>
      <w:proofErr w:type="spellStart"/>
      <w:r w:rsidR="009106C0" w:rsidRPr="00FB0836">
        <w:rPr>
          <w:color w:val="000000"/>
          <w:sz w:val="24"/>
          <w:szCs w:val="24"/>
        </w:rPr>
        <w:t>Оссора</w:t>
      </w:r>
      <w:proofErr w:type="spellEnd"/>
      <w:r w:rsidR="009106C0" w:rsidRPr="00FB0836">
        <w:rPr>
          <w:color w:val="000000"/>
          <w:sz w:val="24"/>
          <w:szCs w:val="24"/>
        </w:rPr>
        <w:t>»</w:t>
      </w:r>
      <w:proofErr w:type="gramStart"/>
      <w:r w:rsidR="009106C0" w:rsidRPr="00FB0836">
        <w:rPr>
          <w:color w:val="000000"/>
          <w:sz w:val="24"/>
          <w:szCs w:val="24"/>
        </w:rPr>
        <w:t xml:space="preserve"> </w:t>
      </w:r>
      <w:r w:rsidRPr="00FB0836">
        <w:rPr>
          <w:color w:val="000000"/>
          <w:sz w:val="24"/>
          <w:szCs w:val="24"/>
        </w:rPr>
        <w:t>.</w:t>
      </w:r>
      <w:proofErr w:type="gramEnd"/>
      <w:r w:rsidRPr="00FB0836">
        <w:rPr>
          <w:color w:val="000000"/>
          <w:sz w:val="24"/>
          <w:szCs w:val="24"/>
        </w:rPr>
        <w:t xml:space="preserve"> </w:t>
      </w:r>
    </w:p>
    <w:p w:rsidR="008865BC" w:rsidRPr="00FB0836" w:rsidRDefault="008865BC" w:rsidP="009106C0">
      <w:pPr>
        <w:pStyle w:val="4"/>
        <w:numPr>
          <w:ilvl w:val="1"/>
          <w:numId w:val="3"/>
        </w:numPr>
        <w:shd w:val="clear" w:color="auto" w:fill="auto"/>
        <w:tabs>
          <w:tab w:val="left" w:pos="861"/>
        </w:tabs>
        <w:spacing w:before="0" w:line="322" w:lineRule="exact"/>
        <w:ind w:left="40" w:right="20" w:firstLine="26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Комиссия формируется администрацией, в количестве 5 (пяти) человек, в составе:</w:t>
      </w:r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458"/>
        </w:tabs>
        <w:spacing w:before="0" w:line="322" w:lineRule="exact"/>
        <w:ind w:left="40" w:firstLine="26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председатель комиссии;</w:t>
      </w:r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454"/>
        </w:tabs>
        <w:spacing w:before="0" w:line="322" w:lineRule="exact"/>
        <w:ind w:left="3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заместитель председателя комиссии;</w:t>
      </w:r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463"/>
        </w:tabs>
        <w:spacing w:before="0" w:line="322" w:lineRule="exact"/>
        <w:ind w:left="3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секретарь комиссии;</w:t>
      </w:r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458"/>
        </w:tabs>
        <w:spacing w:before="0" w:line="322" w:lineRule="exact"/>
        <w:ind w:left="3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иные члены комиссии.</w:t>
      </w:r>
    </w:p>
    <w:p w:rsidR="008865BC" w:rsidRPr="00FB0836" w:rsidRDefault="008865BC" w:rsidP="008865BC">
      <w:pPr>
        <w:pStyle w:val="4"/>
        <w:numPr>
          <w:ilvl w:val="1"/>
          <w:numId w:val="3"/>
        </w:numPr>
        <w:shd w:val="clear" w:color="auto" w:fill="auto"/>
        <w:tabs>
          <w:tab w:val="left" w:pos="1186"/>
        </w:tabs>
        <w:spacing w:before="0" w:line="322" w:lineRule="exact"/>
        <w:ind w:left="20" w:right="80" w:firstLine="5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Члены Комиссии осуществляют свою деятельность на общественных началах.</w:t>
      </w:r>
    </w:p>
    <w:p w:rsidR="008865BC" w:rsidRPr="00FB0836" w:rsidRDefault="008865BC" w:rsidP="009106C0">
      <w:pPr>
        <w:keepNext/>
        <w:keepLines/>
        <w:widowControl w:val="0"/>
        <w:numPr>
          <w:ilvl w:val="0"/>
          <w:numId w:val="3"/>
        </w:numPr>
        <w:tabs>
          <w:tab w:val="left" w:pos="283"/>
        </w:tabs>
        <w:spacing w:after="240" w:line="322" w:lineRule="exact"/>
        <w:ind w:right="240"/>
        <w:outlineLvl w:val="2"/>
        <w:rPr>
          <w:sz w:val="24"/>
          <w:szCs w:val="24"/>
        </w:rPr>
      </w:pPr>
      <w:bookmarkStart w:id="3" w:name="bookmark4"/>
      <w:r w:rsidRPr="00FB0836">
        <w:rPr>
          <w:rStyle w:val="32"/>
          <w:rFonts w:eastAsiaTheme="minorHAnsi"/>
          <w:bCs w:val="0"/>
          <w:sz w:val="24"/>
          <w:szCs w:val="24"/>
          <w:u w:val="none"/>
        </w:rPr>
        <w:t>Задачи и компетенция Комиссии</w:t>
      </w:r>
      <w:bookmarkEnd w:id="3"/>
    </w:p>
    <w:p w:rsidR="008865BC" w:rsidRPr="00FB0836" w:rsidRDefault="008865BC" w:rsidP="008865BC">
      <w:pPr>
        <w:pStyle w:val="4"/>
        <w:numPr>
          <w:ilvl w:val="1"/>
          <w:numId w:val="3"/>
        </w:numPr>
        <w:shd w:val="clear" w:color="auto" w:fill="auto"/>
        <w:tabs>
          <w:tab w:val="left" w:pos="1054"/>
        </w:tabs>
        <w:spacing w:before="0" w:line="322" w:lineRule="exact"/>
        <w:ind w:left="20" w:firstLine="5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Основными задачами Жилищной комиссии являются:</w:t>
      </w:r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870"/>
        </w:tabs>
        <w:spacing w:before="0" w:line="322" w:lineRule="exact"/>
        <w:ind w:left="20" w:right="80" w:firstLine="5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создание условий для реализации конституционного права граждан на жилище в новых социально-экономических условиях;</w:t>
      </w:r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985"/>
        </w:tabs>
        <w:spacing w:before="0" w:line="322" w:lineRule="exact"/>
        <w:ind w:left="20" w:right="80" w:firstLine="5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соблюдение законности интересов граждан в области жил</w:t>
      </w:r>
      <w:r w:rsidRPr="00FB0836">
        <w:rPr>
          <w:rStyle w:val="1"/>
          <w:sz w:val="24"/>
          <w:szCs w:val="24"/>
        </w:rPr>
        <w:t>ищн</w:t>
      </w:r>
      <w:r w:rsidRPr="00FB0836">
        <w:rPr>
          <w:color w:val="000000"/>
          <w:sz w:val="24"/>
          <w:szCs w:val="24"/>
        </w:rPr>
        <w:t>ых правоотношений;</w:t>
      </w:r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322" w:lineRule="exact"/>
        <w:ind w:left="20" w:right="80" w:firstLine="5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lastRenderedPageBreak/>
        <w:t>регулирование жилищных правоотношений, возникающих между органами местного самоуправления Карагинского муниципального района</w:t>
      </w:r>
      <w:r w:rsidR="009106C0" w:rsidRPr="00FB0836">
        <w:rPr>
          <w:color w:val="000000"/>
          <w:sz w:val="24"/>
          <w:szCs w:val="24"/>
        </w:rPr>
        <w:t xml:space="preserve">, МО ГП « п. </w:t>
      </w:r>
      <w:proofErr w:type="spellStart"/>
      <w:r w:rsidR="009106C0" w:rsidRPr="00FB0836">
        <w:rPr>
          <w:color w:val="000000"/>
          <w:sz w:val="24"/>
          <w:szCs w:val="24"/>
        </w:rPr>
        <w:t>Оссора</w:t>
      </w:r>
      <w:proofErr w:type="spellEnd"/>
      <w:r w:rsidR="009106C0" w:rsidRPr="00FB0836">
        <w:rPr>
          <w:color w:val="000000"/>
          <w:sz w:val="24"/>
          <w:szCs w:val="24"/>
        </w:rPr>
        <w:t xml:space="preserve">» </w:t>
      </w:r>
      <w:r w:rsidRPr="00FB0836">
        <w:rPr>
          <w:color w:val="000000"/>
          <w:sz w:val="24"/>
          <w:szCs w:val="24"/>
        </w:rPr>
        <w:t>и гражданами, проживающими на территории</w:t>
      </w:r>
      <w:r w:rsidR="009106C0" w:rsidRPr="00FB0836">
        <w:rPr>
          <w:color w:val="000000"/>
          <w:sz w:val="24"/>
          <w:szCs w:val="24"/>
        </w:rPr>
        <w:t xml:space="preserve"> городского поселения</w:t>
      </w:r>
      <w:proofErr w:type="gramStart"/>
      <w:r w:rsidR="009106C0" w:rsidRPr="00FB0836">
        <w:rPr>
          <w:color w:val="000000"/>
          <w:sz w:val="24"/>
          <w:szCs w:val="24"/>
        </w:rPr>
        <w:t xml:space="preserve"> </w:t>
      </w:r>
      <w:r w:rsidRPr="00FB0836">
        <w:rPr>
          <w:color w:val="000000"/>
          <w:sz w:val="24"/>
          <w:szCs w:val="24"/>
        </w:rPr>
        <w:t>;</w:t>
      </w:r>
      <w:proofErr w:type="gramEnd"/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322" w:lineRule="exact"/>
        <w:ind w:left="20" w:firstLine="5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организация соблюдения норм жилищного законодательства;</w:t>
      </w:r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281" w:line="322" w:lineRule="exact"/>
        <w:ind w:left="20" w:right="80" w:firstLine="5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 xml:space="preserve">осуществление </w:t>
      </w:r>
      <w:proofErr w:type="gramStart"/>
      <w:r w:rsidRPr="00FB0836">
        <w:rPr>
          <w:color w:val="000000"/>
          <w:sz w:val="24"/>
          <w:szCs w:val="24"/>
        </w:rPr>
        <w:t>контроля за</w:t>
      </w:r>
      <w:proofErr w:type="gramEnd"/>
      <w:r w:rsidRPr="00FB0836">
        <w:rPr>
          <w:color w:val="000000"/>
          <w:sz w:val="24"/>
          <w:szCs w:val="24"/>
        </w:rPr>
        <w:t xml:space="preserve"> использованием муниципального жилищного фонда.</w:t>
      </w:r>
    </w:p>
    <w:p w:rsidR="008865BC" w:rsidRPr="00FB0836" w:rsidRDefault="008865BC" w:rsidP="009106C0">
      <w:pPr>
        <w:keepNext/>
        <w:keepLines/>
        <w:widowControl w:val="0"/>
        <w:numPr>
          <w:ilvl w:val="0"/>
          <w:numId w:val="3"/>
        </w:numPr>
        <w:tabs>
          <w:tab w:val="left" w:pos="283"/>
        </w:tabs>
        <w:spacing w:after="306" w:line="270" w:lineRule="exact"/>
        <w:ind w:right="24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bookmark5"/>
      <w:r w:rsidRPr="00FB0836">
        <w:rPr>
          <w:rFonts w:ascii="Times New Roman" w:hAnsi="Times New Roman" w:cs="Times New Roman"/>
          <w:b/>
          <w:color w:val="000000"/>
          <w:sz w:val="24"/>
          <w:szCs w:val="24"/>
        </w:rPr>
        <w:t>Функции Комиссии</w:t>
      </w:r>
      <w:bookmarkEnd w:id="4"/>
    </w:p>
    <w:p w:rsidR="008865BC" w:rsidRPr="00FB0836" w:rsidRDefault="008865BC" w:rsidP="008865BC">
      <w:pPr>
        <w:pStyle w:val="4"/>
        <w:numPr>
          <w:ilvl w:val="1"/>
          <w:numId w:val="3"/>
        </w:numPr>
        <w:shd w:val="clear" w:color="auto" w:fill="auto"/>
        <w:tabs>
          <w:tab w:val="left" w:pos="866"/>
        </w:tabs>
        <w:spacing w:before="0" w:line="322" w:lineRule="exact"/>
        <w:ind w:left="3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Основными функциями Комиссии являются: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03"/>
        </w:tabs>
        <w:spacing w:before="0" w:line="322" w:lineRule="exact"/>
        <w:ind w:left="3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рассмотрение обращений граждан, предприятий, учреждений и организаций</w:t>
      </w:r>
      <w:r w:rsidR="009106C0" w:rsidRPr="00FB0836">
        <w:rPr>
          <w:color w:val="000000"/>
          <w:sz w:val="24"/>
          <w:szCs w:val="24"/>
        </w:rPr>
        <w:t xml:space="preserve"> по жилищным вопросам</w:t>
      </w:r>
      <w:r w:rsidRPr="00FB0836">
        <w:rPr>
          <w:color w:val="000000"/>
          <w:sz w:val="24"/>
          <w:szCs w:val="24"/>
        </w:rPr>
        <w:t>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70"/>
        </w:tabs>
        <w:spacing w:before="0" w:line="322" w:lineRule="exact"/>
        <w:ind w:left="300" w:right="8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осуществление контроля</w:t>
      </w:r>
      <w:r w:rsidR="009106C0" w:rsidRPr="00FB0836">
        <w:rPr>
          <w:color w:val="000000"/>
          <w:sz w:val="24"/>
          <w:szCs w:val="24"/>
        </w:rPr>
        <w:t>, в части касающейся деятельности комиссии</w:t>
      </w:r>
      <w:r w:rsidRPr="00FB0836">
        <w:rPr>
          <w:color w:val="000000"/>
          <w:sz w:val="24"/>
          <w:szCs w:val="24"/>
        </w:rPr>
        <w:t xml:space="preserve"> за выполнением постановлений администрации, решений депутатов;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70"/>
        </w:tabs>
        <w:spacing w:before="0" w:line="322" w:lineRule="exact"/>
        <w:ind w:left="300" w:right="8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координация работы Комиссии с различными ведомствами и службами в сфере совместной деятельности;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70"/>
        </w:tabs>
        <w:spacing w:before="0" w:line="322" w:lineRule="exact"/>
        <w:ind w:left="300" w:right="8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ведение приема посетителей по жилищным вопросам, связанным с постановкой на учет граждан;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66"/>
        </w:tabs>
        <w:spacing w:before="0" w:line="322" w:lineRule="exact"/>
        <w:ind w:left="300" w:right="8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ведение разъяснительной работы среди населения по вопросам, вход</w:t>
      </w:r>
      <w:r w:rsidRPr="00FB0836">
        <w:rPr>
          <w:rStyle w:val="1"/>
          <w:sz w:val="24"/>
          <w:szCs w:val="24"/>
        </w:rPr>
        <w:t>ящи</w:t>
      </w:r>
      <w:r w:rsidRPr="00FB0836">
        <w:rPr>
          <w:color w:val="000000"/>
          <w:sz w:val="24"/>
          <w:szCs w:val="24"/>
        </w:rPr>
        <w:t>м в компетенцию Жилищной комиссии;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66"/>
        </w:tabs>
        <w:spacing w:before="0" w:line="322" w:lineRule="exact"/>
        <w:ind w:left="3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 xml:space="preserve">осуществление учета и </w:t>
      </w:r>
      <w:proofErr w:type="gramStart"/>
      <w:r w:rsidRPr="00FB0836">
        <w:rPr>
          <w:color w:val="000000"/>
          <w:sz w:val="24"/>
          <w:szCs w:val="24"/>
        </w:rPr>
        <w:t>контроля за</w:t>
      </w:r>
      <w:proofErr w:type="gramEnd"/>
      <w:r w:rsidRPr="00FB0836">
        <w:rPr>
          <w:color w:val="000000"/>
          <w:sz w:val="24"/>
          <w:szCs w:val="24"/>
        </w:rPr>
        <w:t xml:space="preserve"> муниципальным жилищным фондом;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61"/>
        </w:tabs>
        <w:spacing w:before="0" w:line="322" w:lineRule="exact"/>
        <w:ind w:left="300" w:right="8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перераспределение освободившихся жилых помещений гражданам, состоящим на учете в качестве нуждающихся в жилых помещениях;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42"/>
        </w:tabs>
        <w:spacing w:before="0" w:line="322" w:lineRule="exact"/>
        <w:ind w:left="3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 xml:space="preserve"> оформление </w:t>
      </w:r>
      <w:r w:rsidR="009106C0" w:rsidRPr="00FB0836">
        <w:rPr>
          <w:color w:val="000000"/>
          <w:sz w:val="24"/>
          <w:szCs w:val="24"/>
        </w:rPr>
        <w:t xml:space="preserve">документов, необходимых для </w:t>
      </w:r>
      <w:r w:rsidRPr="00FB0836">
        <w:rPr>
          <w:color w:val="000000"/>
          <w:sz w:val="24"/>
          <w:szCs w:val="24"/>
        </w:rPr>
        <w:t>предоставления гражданам жилых помещений;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70"/>
        </w:tabs>
        <w:spacing w:before="0" w:line="322" w:lineRule="exact"/>
        <w:ind w:left="300" w:right="8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 xml:space="preserve">осуществление </w:t>
      </w:r>
      <w:proofErr w:type="gramStart"/>
      <w:r w:rsidRPr="00FB0836">
        <w:rPr>
          <w:color w:val="000000"/>
          <w:sz w:val="24"/>
          <w:szCs w:val="24"/>
        </w:rPr>
        <w:t>контроля за</w:t>
      </w:r>
      <w:proofErr w:type="gramEnd"/>
      <w:r w:rsidRPr="00FB0836">
        <w:rPr>
          <w:color w:val="000000"/>
          <w:sz w:val="24"/>
          <w:szCs w:val="24"/>
        </w:rPr>
        <w:t xml:space="preserve"> своевременным заселением граждан в жилые помещения;</w:t>
      </w:r>
    </w:p>
    <w:p w:rsidR="008865BC" w:rsidRPr="00FB0836" w:rsidRDefault="00FB0836" w:rsidP="008865BC">
      <w:pPr>
        <w:pStyle w:val="4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322" w:lineRule="exact"/>
        <w:ind w:left="3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подготовка проектов п</w:t>
      </w:r>
      <w:r w:rsidR="008865BC" w:rsidRPr="00FB0836">
        <w:rPr>
          <w:color w:val="000000"/>
          <w:sz w:val="24"/>
          <w:szCs w:val="24"/>
        </w:rPr>
        <w:t>остановлений администрации</w:t>
      </w:r>
      <w:r w:rsidR="009106C0" w:rsidRPr="00FB0836">
        <w:rPr>
          <w:color w:val="000000"/>
          <w:sz w:val="24"/>
          <w:szCs w:val="24"/>
        </w:rPr>
        <w:t xml:space="preserve"> Карагинского муниципального района </w:t>
      </w:r>
      <w:r w:rsidR="008865BC" w:rsidRPr="00FB0836">
        <w:rPr>
          <w:color w:val="000000"/>
          <w:sz w:val="24"/>
          <w:szCs w:val="24"/>
        </w:rPr>
        <w:t xml:space="preserve"> по следующим вопросам:</w:t>
      </w:r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516"/>
        </w:tabs>
        <w:spacing w:before="0" w:line="322" w:lineRule="exact"/>
        <w:ind w:left="300" w:right="8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о предоставлении гражданам жилых помещений муниципального жил</w:t>
      </w:r>
      <w:r w:rsidRPr="00FB0836">
        <w:rPr>
          <w:rStyle w:val="1"/>
          <w:sz w:val="24"/>
          <w:szCs w:val="24"/>
        </w:rPr>
        <w:t>ищ</w:t>
      </w:r>
      <w:r w:rsidRPr="00FB0836">
        <w:rPr>
          <w:color w:val="000000"/>
          <w:sz w:val="24"/>
          <w:szCs w:val="24"/>
        </w:rPr>
        <w:t>ного фонда по договорам социального найма жилых помещений;</w:t>
      </w:r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583"/>
        </w:tabs>
        <w:spacing w:before="0" w:line="322" w:lineRule="exact"/>
        <w:ind w:left="3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о постановке на учет граждан в качестве нуждающихся в жилых помещениях;</w:t>
      </w:r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583"/>
        </w:tabs>
        <w:spacing w:before="0" w:line="322" w:lineRule="exact"/>
        <w:ind w:left="3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о снятии граждан с учета в качестве нуждающихся в жилых помещениях;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86"/>
        </w:tabs>
        <w:spacing w:before="0" w:line="317" w:lineRule="exact"/>
        <w:ind w:left="340" w:right="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формирование списков граждан, состоящих на учете, ведение протоколов заседаний комиссии по постановке на учет;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67"/>
        </w:tabs>
        <w:spacing w:before="0" w:line="317" w:lineRule="exact"/>
        <w:ind w:left="340" w:right="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прием от граждан заявлений и документов, подтверждающих право граждан состоять на учете в качестве нуждающихся в жилых помещениях, выдача гражданам расписки в получении этих документов в установленном порядке;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38"/>
        </w:tabs>
        <w:spacing w:before="0" w:line="317" w:lineRule="exact"/>
        <w:ind w:left="3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ведение книги учета граждан, нуждающихся в жилых помещениях;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77"/>
        </w:tabs>
        <w:spacing w:before="0" w:line="317" w:lineRule="exact"/>
        <w:ind w:left="340" w:right="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своевременное информирование граждан о принятом решении</w:t>
      </w:r>
      <w:r w:rsidR="009106C0" w:rsidRPr="00FB0836">
        <w:rPr>
          <w:color w:val="000000"/>
          <w:sz w:val="24"/>
          <w:szCs w:val="24"/>
        </w:rPr>
        <w:t>:</w:t>
      </w:r>
      <w:r w:rsidRPr="00FB0836">
        <w:rPr>
          <w:color w:val="000000"/>
          <w:sz w:val="24"/>
          <w:szCs w:val="24"/>
        </w:rPr>
        <w:t xml:space="preserve"> о принятии на учет или об отказе в принятии на учет граждан в качестве нуждающи</w:t>
      </w:r>
      <w:r w:rsidR="00FB0836" w:rsidRPr="00FB0836">
        <w:rPr>
          <w:color w:val="000000"/>
          <w:sz w:val="24"/>
          <w:szCs w:val="24"/>
        </w:rPr>
        <w:t>хся в жилых помещениях, выдача п</w:t>
      </w:r>
      <w:r w:rsidRPr="00FB0836">
        <w:rPr>
          <w:color w:val="000000"/>
          <w:sz w:val="24"/>
          <w:szCs w:val="24"/>
        </w:rPr>
        <w:t>остановлений администрации о предоставлении жилых помещений;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77"/>
        </w:tabs>
        <w:spacing w:before="0" w:line="317" w:lineRule="exact"/>
        <w:ind w:left="340" w:right="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формирование списков граждан, состоящих на учете в качестве нуждающихся в жилых помещениях для утверждения их администрацией;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72"/>
        </w:tabs>
        <w:spacing w:before="0" w:line="317" w:lineRule="exact"/>
        <w:ind w:left="340" w:right="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оформление учетных (личных) дел граждан, принятых на учет в качестве нуждающихся в жилых помещениях;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67"/>
        </w:tabs>
        <w:spacing w:before="0" w:line="317" w:lineRule="exact"/>
        <w:ind w:left="340" w:right="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организация хранения документов Жилищной комиссии до сдачи их в архив администрации;</w:t>
      </w:r>
    </w:p>
    <w:p w:rsidR="008865BC" w:rsidRPr="00FB0836" w:rsidRDefault="008865BC" w:rsidP="008865BC">
      <w:pPr>
        <w:pStyle w:val="4"/>
        <w:numPr>
          <w:ilvl w:val="0"/>
          <w:numId w:val="5"/>
        </w:numPr>
        <w:shd w:val="clear" w:color="auto" w:fill="auto"/>
        <w:tabs>
          <w:tab w:val="left" w:pos="767"/>
        </w:tabs>
        <w:spacing w:before="0" w:line="317" w:lineRule="exact"/>
        <w:ind w:left="340" w:right="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проведение ежегодной перерегистрации граждан, состоящих на учете в качестве нуждающихся в жилых помещениях;</w:t>
      </w:r>
    </w:p>
    <w:p w:rsidR="008865BC" w:rsidRPr="00FB0836" w:rsidRDefault="008865BC" w:rsidP="008865BC">
      <w:pPr>
        <w:pStyle w:val="4"/>
        <w:shd w:val="clear" w:color="auto" w:fill="auto"/>
        <w:spacing w:before="0" w:line="317" w:lineRule="exact"/>
        <w:ind w:left="20" w:firstLine="7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4.2. Комиссия имеет право:</w:t>
      </w:r>
    </w:p>
    <w:p w:rsidR="008865BC" w:rsidRPr="00FB0836" w:rsidRDefault="008865BC" w:rsidP="008865BC">
      <w:pPr>
        <w:pStyle w:val="4"/>
        <w:shd w:val="clear" w:color="auto" w:fill="auto"/>
        <w:spacing w:before="0" w:line="317" w:lineRule="exact"/>
        <w:ind w:left="20" w:right="40" w:firstLine="7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lastRenderedPageBreak/>
        <w:t xml:space="preserve">В пределах своей компетенции или по поручению главы </w:t>
      </w:r>
      <w:r w:rsidR="00FB0836" w:rsidRPr="00FB0836">
        <w:rPr>
          <w:color w:val="000000"/>
          <w:sz w:val="24"/>
          <w:szCs w:val="24"/>
        </w:rPr>
        <w:t xml:space="preserve">Карагинского муниципального района </w:t>
      </w:r>
      <w:r w:rsidRPr="00FB0836">
        <w:rPr>
          <w:color w:val="000000"/>
          <w:sz w:val="24"/>
          <w:szCs w:val="24"/>
        </w:rPr>
        <w:t>запрашивать и получать необходимые материалы:</w:t>
      </w:r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951"/>
        </w:tabs>
        <w:spacing w:before="0" w:line="317" w:lineRule="exact"/>
        <w:ind w:left="20" w:right="40" w:firstLine="7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предприятий, организаций, учреждений, находящихся на территории</w:t>
      </w:r>
      <w:r w:rsidR="00FB0836" w:rsidRPr="00FB0836">
        <w:rPr>
          <w:color w:val="000000"/>
          <w:sz w:val="24"/>
          <w:szCs w:val="24"/>
        </w:rPr>
        <w:t xml:space="preserve"> муниципального образования городского поселения «п. </w:t>
      </w:r>
      <w:proofErr w:type="spellStart"/>
      <w:r w:rsidR="00FB0836" w:rsidRPr="00FB0836">
        <w:rPr>
          <w:color w:val="000000"/>
          <w:sz w:val="24"/>
          <w:szCs w:val="24"/>
        </w:rPr>
        <w:t>Оссора</w:t>
      </w:r>
      <w:proofErr w:type="spellEnd"/>
      <w:r w:rsidR="00FB0836" w:rsidRPr="00FB0836">
        <w:rPr>
          <w:color w:val="000000"/>
          <w:sz w:val="24"/>
          <w:szCs w:val="24"/>
        </w:rPr>
        <w:t>»</w:t>
      </w:r>
      <w:r w:rsidRPr="00FB0836">
        <w:rPr>
          <w:color w:val="000000"/>
          <w:sz w:val="24"/>
          <w:szCs w:val="24"/>
        </w:rPr>
        <w:t>;</w:t>
      </w:r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692"/>
        </w:tabs>
        <w:spacing w:before="0" w:line="317" w:lineRule="exact"/>
        <w:ind w:left="20" w:right="40" w:firstLine="7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вносить в администрацию Карагинского муниципального района</w:t>
      </w:r>
      <w:r w:rsidR="00FB0836" w:rsidRPr="00FB0836">
        <w:rPr>
          <w:color w:val="000000"/>
          <w:sz w:val="24"/>
          <w:szCs w:val="24"/>
        </w:rPr>
        <w:t xml:space="preserve"> </w:t>
      </w:r>
      <w:r w:rsidRPr="00FB0836">
        <w:rPr>
          <w:color w:val="000000"/>
          <w:sz w:val="24"/>
          <w:szCs w:val="24"/>
        </w:rPr>
        <w:t>предложения по организации работы комиссии;</w:t>
      </w:r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317" w:lineRule="exact"/>
        <w:ind w:left="20" w:right="40" w:firstLine="320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привлекать к работе различных специалистов для решения вопросов, связанных с численностью и составом проживающих в жилищном фонде граждан;</w:t>
      </w:r>
    </w:p>
    <w:p w:rsidR="008865BC" w:rsidRPr="00FB0836" w:rsidRDefault="008865BC" w:rsidP="008865BC">
      <w:pPr>
        <w:pStyle w:val="4"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278" w:line="317" w:lineRule="exact"/>
        <w:ind w:left="34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проверять жилищные условия граждан с выходом на место.</w:t>
      </w:r>
    </w:p>
    <w:p w:rsidR="008865BC" w:rsidRPr="00FB0836" w:rsidRDefault="008865BC" w:rsidP="00FB0836">
      <w:pPr>
        <w:keepNext/>
        <w:keepLines/>
        <w:widowControl w:val="0"/>
        <w:numPr>
          <w:ilvl w:val="0"/>
          <w:numId w:val="3"/>
        </w:numPr>
        <w:tabs>
          <w:tab w:val="left" w:pos="283"/>
        </w:tabs>
        <w:spacing w:after="267" w:line="270" w:lineRule="exact"/>
        <w:ind w:right="400"/>
        <w:outlineLvl w:val="2"/>
        <w:rPr>
          <w:sz w:val="24"/>
          <w:szCs w:val="24"/>
        </w:rPr>
      </w:pPr>
      <w:bookmarkStart w:id="5" w:name="bookmark6"/>
      <w:r w:rsidRPr="00FB0836">
        <w:rPr>
          <w:rStyle w:val="32"/>
          <w:rFonts w:eastAsiaTheme="minorHAnsi"/>
          <w:bCs w:val="0"/>
          <w:sz w:val="24"/>
          <w:szCs w:val="24"/>
          <w:u w:val="none"/>
        </w:rPr>
        <w:t>Организация работы Комиссии</w:t>
      </w:r>
      <w:bookmarkEnd w:id="5"/>
    </w:p>
    <w:p w:rsidR="008865BC" w:rsidRPr="00FB0836" w:rsidRDefault="008865BC" w:rsidP="008865BC">
      <w:pPr>
        <w:pStyle w:val="4"/>
        <w:numPr>
          <w:ilvl w:val="1"/>
          <w:numId w:val="3"/>
        </w:numPr>
        <w:shd w:val="clear" w:color="auto" w:fill="auto"/>
        <w:tabs>
          <w:tab w:val="left" w:pos="1195"/>
        </w:tabs>
        <w:spacing w:before="0" w:line="370" w:lineRule="exact"/>
        <w:ind w:left="20" w:firstLine="7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Члены Комиссии работают в ее составе на общественных началах.</w:t>
      </w:r>
    </w:p>
    <w:p w:rsidR="008865BC" w:rsidRPr="00FB0836" w:rsidRDefault="008865BC" w:rsidP="008865BC">
      <w:pPr>
        <w:pStyle w:val="4"/>
        <w:numPr>
          <w:ilvl w:val="1"/>
          <w:numId w:val="3"/>
        </w:numPr>
        <w:shd w:val="clear" w:color="auto" w:fill="auto"/>
        <w:tabs>
          <w:tab w:val="left" w:pos="1244"/>
        </w:tabs>
        <w:spacing w:before="0" w:line="370" w:lineRule="exact"/>
        <w:ind w:left="20" w:right="40" w:firstLine="7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Работой Комиссии руководит председатель Комиссии, а в его отсутствие, заместитель председателя Комиссии.</w:t>
      </w:r>
    </w:p>
    <w:p w:rsidR="008865BC" w:rsidRPr="00FB0836" w:rsidRDefault="008865BC" w:rsidP="008865BC">
      <w:pPr>
        <w:pStyle w:val="4"/>
        <w:numPr>
          <w:ilvl w:val="1"/>
          <w:numId w:val="3"/>
        </w:numPr>
        <w:shd w:val="clear" w:color="auto" w:fill="auto"/>
        <w:tabs>
          <w:tab w:val="left" w:pos="1378"/>
        </w:tabs>
        <w:spacing w:before="0" w:line="370" w:lineRule="exact"/>
        <w:ind w:left="20" w:right="40" w:firstLine="7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:rsidR="008865BC" w:rsidRPr="00FB0836" w:rsidRDefault="008865BC" w:rsidP="008865BC">
      <w:pPr>
        <w:pStyle w:val="4"/>
        <w:numPr>
          <w:ilvl w:val="1"/>
          <w:numId w:val="3"/>
        </w:numPr>
        <w:shd w:val="clear" w:color="auto" w:fill="auto"/>
        <w:tabs>
          <w:tab w:val="left" w:pos="1230"/>
        </w:tabs>
        <w:spacing w:before="0" w:line="370" w:lineRule="exact"/>
        <w:ind w:left="20" w:right="40" w:firstLine="7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:rsidR="008865BC" w:rsidRPr="00FB0836" w:rsidRDefault="008865BC" w:rsidP="008865BC">
      <w:pPr>
        <w:pStyle w:val="4"/>
        <w:numPr>
          <w:ilvl w:val="1"/>
          <w:numId w:val="3"/>
        </w:numPr>
        <w:shd w:val="clear" w:color="auto" w:fill="auto"/>
        <w:tabs>
          <w:tab w:val="left" w:pos="1302"/>
        </w:tabs>
        <w:spacing w:before="0" w:line="370" w:lineRule="exact"/>
        <w:ind w:left="20" w:right="40" w:firstLine="7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</w:t>
      </w:r>
    </w:p>
    <w:p w:rsidR="008865BC" w:rsidRPr="00FB0836" w:rsidRDefault="008865BC" w:rsidP="008865BC">
      <w:pPr>
        <w:pStyle w:val="4"/>
        <w:numPr>
          <w:ilvl w:val="1"/>
          <w:numId w:val="3"/>
        </w:numPr>
        <w:shd w:val="clear" w:color="auto" w:fill="auto"/>
        <w:tabs>
          <w:tab w:val="left" w:pos="1200"/>
        </w:tabs>
        <w:spacing w:before="0" w:line="370" w:lineRule="exact"/>
        <w:ind w:left="20" w:firstLine="70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Заседания Комиссии проводятся не реже одного раза в месяц.</w:t>
      </w:r>
    </w:p>
    <w:p w:rsidR="008865BC" w:rsidRPr="00FB0836" w:rsidRDefault="008865BC" w:rsidP="008865BC">
      <w:pPr>
        <w:pStyle w:val="4"/>
        <w:numPr>
          <w:ilvl w:val="2"/>
          <w:numId w:val="3"/>
        </w:numPr>
        <w:shd w:val="clear" w:color="auto" w:fill="auto"/>
        <w:tabs>
          <w:tab w:val="left" w:pos="1435"/>
        </w:tabs>
        <w:spacing w:before="0" w:line="370" w:lineRule="exact"/>
        <w:ind w:right="20" w:firstLine="72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Члены Комиссии принимают участие в заседаниях без права замены. В случае если член Комиссии по каким-либо причинам не может присутствовать на заседании, он обязан известить об этом секретаря Комиссии.</w:t>
      </w:r>
    </w:p>
    <w:p w:rsidR="008865BC" w:rsidRPr="00FB0836" w:rsidRDefault="008865BC" w:rsidP="008865BC">
      <w:pPr>
        <w:pStyle w:val="4"/>
        <w:numPr>
          <w:ilvl w:val="1"/>
          <w:numId w:val="3"/>
        </w:numPr>
        <w:shd w:val="clear" w:color="auto" w:fill="auto"/>
        <w:tabs>
          <w:tab w:val="left" w:pos="1243"/>
        </w:tabs>
        <w:spacing w:before="0" w:line="370" w:lineRule="exact"/>
        <w:ind w:right="20" w:firstLine="72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8865BC" w:rsidRPr="00FB0836" w:rsidRDefault="008865BC" w:rsidP="008865BC">
      <w:pPr>
        <w:pStyle w:val="4"/>
        <w:numPr>
          <w:ilvl w:val="1"/>
          <w:numId w:val="3"/>
        </w:numPr>
        <w:shd w:val="clear" w:color="auto" w:fill="auto"/>
        <w:tabs>
          <w:tab w:val="left" w:pos="1320"/>
        </w:tabs>
        <w:spacing w:before="0" w:line="370" w:lineRule="exact"/>
        <w:ind w:right="20" w:firstLine="72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На заседании Комиссии секретарем ведется протокол.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председателем, секретарем и членами Комиссии.</w:t>
      </w:r>
    </w:p>
    <w:p w:rsidR="008865BC" w:rsidRPr="00FB0836" w:rsidRDefault="008865BC" w:rsidP="008865BC">
      <w:pPr>
        <w:pStyle w:val="4"/>
        <w:numPr>
          <w:ilvl w:val="1"/>
          <w:numId w:val="3"/>
        </w:numPr>
        <w:shd w:val="clear" w:color="auto" w:fill="auto"/>
        <w:tabs>
          <w:tab w:val="left" w:pos="1402"/>
        </w:tabs>
        <w:spacing w:before="0" w:line="370" w:lineRule="exact"/>
        <w:ind w:right="20" w:firstLine="72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На заседания Комиссии могут быть приглашены руководители предприятий, учреждений, организаций и граждане, чьи материалы вынесены на рассмотрение Комиссии.</w:t>
      </w:r>
    </w:p>
    <w:p w:rsidR="008865BC" w:rsidRPr="00FB0836" w:rsidRDefault="008865BC" w:rsidP="008865BC">
      <w:pPr>
        <w:pStyle w:val="4"/>
        <w:numPr>
          <w:ilvl w:val="1"/>
          <w:numId w:val="3"/>
        </w:numPr>
        <w:shd w:val="clear" w:color="auto" w:fill="auto"/>
        <w:tabs>
          <w:tab w:val="left" w:pos="1334"/>
        </w:tabs>
        <w:spacing w:before="0" w:line="370" w:lineRule="exact"/>
        <w:ind w:firstLine="72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Решения комиссии носят рекомендательный характер.</w:t>
      </w:r>
    </w:p>
    <w:p w:rsidR="008865BC" w:rsidRPr="00FB0836" w:rsidRDefault="008865BC" w:rsidP="008865BC">
      <w:pPr>
        <w:pStyle w:val="4"/>
        <w:numPr>
          <w:ilvl w:val="1"/>
          <w:numId w:val="3"/>
        </w:numPr>
        <w:shd w:val="clear" w:color="auto" w:fill="auto"/>
        <w:tabs>
          <w:tab w:val="left" w:pos="1334"/>
        </w:tabs>
        <w:spacing w:before="0" w:line="370" w:lineRule="exact"/>
        <w:ind w:right="20" w:firstLine="720"/>
        <w:jc w:val="both"/>
        <w:rPr>
          <w:sz w:val="24"/>
          <w:szCs w:val="24"/>
        </w:rPr>
      </w:pPr>
      <w:r w:rsidRPr="00FB0836">
        <w:rPr>
          <w:color w:val="000000"/>
          <w:sz w:val="24"/>
          <w:szCs w:val="24"/>
        </w:rPr>
        <w:t>Решения Комиссии доводятся до заявителя в течение пяти (пяти) рабочих дней со дня их принятия в письменном виде.</w:t>
      </w:r>
    </w:p>
    <w:p w:rsidR="008865BC" w:rsidRPr="00FB0836" w:rsidRDefault="008865BC" w:rsidP="00FB0836">
      <w:pPr>
        <w:pStyle w:val="4"/>
        <w:numPr>
          <w:ilvl w:val="1"/>
          <w:numId w:val="3"/>
        </w:numPr>
        <w:shd w:val="clear" w:color="auto" w:fill="auto"/>
        <w:tabs>
          <w:tab w:val="left" w:pos="1411"/>
        </w:tabs>
        <w:spacing w:before="0" w:line="370" w:lineRule="exact"/>
        <w:ind w:right="20" w:firstLine="720"/>
        <w:rPr>
          <w:sz w:val="24"/>
          <w:szCs w:val="24"/>
        </w:rPr>
        <w:sectPr w:rsidR="008865BC" w:rsidRPr="00FB0836" w:rsidSect="00F316CC">
          <w:pgSz w:w="11909" w:h="16838"/>
          <w:pgMar w:top="851" w:right="839" w:bottom="426" w:left="857" w:header="0" w:footer="3" w:gutter="0"/>
          <w:cols w:space="720"/>
          <w:noEndnote/>
          <w:docGrid w:linePitch="360"/>
        </w:sectPr>
      </w:pPr>
      <w:r w:rsidRPr="00FB0836">
        <w:rPr>
          <w:color w:val="000000"/>
          <w:sz w:val="24"/>
          <w:szCs w:val="24"/>
        </w:rPr>
        <w:t>Протоколы заседаний Комиссии и у</w:t>
      </w:r>
      <w:r w:rsidR="00FB0836" w:rsidRPr="00FB0836">
        <w:rPr>
          <w:color w:val="000000"/>
          <w:sz w:val="24"/>
          <w:szCs w:val="24"/>
        </w:rPr>
        <w:t xml:space="preserve">четные дела граждан, хранятся в </w:t>
      </w:r>
      <w:r w:rsidRPr="00FB0836">
        <w:rPr>
          <w:color w:val="000000"/>
          <w:sz w:val="24"/>
          <w:szCs w:val="24"/>
        </w:rPr>
        <w:t>течение 5</w:t>
      </w:r>
      <w:r w:rsidR="00F316CC">
        <w:rPr>
          <w:color w:val="000000"/>
          <w:sz w:val="24"/>
          <w:szCs w:val="24"/>
        </w:rPr>
        <w:t xml:space="preserve"> </w:t>
      </w:r>
      <w:r w:rsidRPr="00FB0836">
        <w:rPr>
          <w:color w:val="000000"/>
          <w:sz w:val="24"/>
          <w:szCs w:val="24"/>
        </w:rPr>
        <w:t>(пяти) лет</w:t>
      </w:r>
    </w:p>
    <w:p w:rsidR="00FB0836" w:rsidRDefault="00FB0836" w:rsidP="00FB0836">
      <w:pPr>
        <w:pStyle w:val="41"/>
        <w:shd w:val="clear" w:color="auto" w:fill="auto"/>
        <w:spacing w:after="922"/>
        <w:ind w:right="20"/>
        <w:jc w:val="left"/>
        <w:rPr>
          <w:color w:val="000000"/>
        </w:rPr>
      </w:pPr>
    </w:p>
    <w:p w:rsidR="00FB0836" w:rsidRPr="00FB0836" w:rsidRDefault="008865BC" w:rsidP="00FB08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B0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постановлению </w:t>
      </w:r>
    </w:p>
    <w:p w:rsidR="00FB0836" w:rsidRPr="00FB0836" w:rsidRDefault="008865BC" w:rsidP="00FB08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B0836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FB0836" w:rsidRPr="00FB0836" w:rsidRDefault="008865BC" w:rsidP="00FB08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B083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B0836" w:rsidRPr="00FB0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BC" w:rsidRPr="00FB0836" w:rsidRDefault="00FB0836" w:rsidP="00FB08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B0836">
        <w:rPr>
          <w:rFonts w:ascii="Times New Roman" w:hAnsi="Times New Roman" w:cs="Times New Roman"/>
          <w:sz w:val="24"/>
          <w:szCs w:val="24"/>
        </w:rPr>
        <w:t>от «___»_________2017 г.  №______</w:t>
      </w:r>
    </w:p>
    <w:p w:rsidR="00FB0836" w:rsidRPr="00FB0836" w:rsidRDefault="00FB0836" w:rsidP="00FB0836">
      <w:pPr>
        <w:keepNext/>
        <w:keepLines/>
        <w:spacing w:after="544" w:line="322" w:lineRule="exact"/>
        <w:ind w:righ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bookmark7"/>
    </w:p>
    <w:p w:rsidR="00FB0836" w:rsidRPr="00FB0836" w:rsidRDefault="008865BC" w:rsidP="00FB08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3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B0836" w:rsidRPr="00FB0836" w:rsidRDefault="008865BC" w:rsidP="00FB08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36">
        <w:rPr>
          <w:rFonts w:ascii="Times New Roman" w:hAnsi="Times New Roman" w:cs="Times New Roman"/>
          <w:b/>
          <w:sz w:val="24"/>
          <w:szCs w:val="24"/>
        </w:rPr>
        <w:t xml:space="preserve">жилищной комиссии администрации </w:t>
      </w:r>
    </w:p>
    <w:p w:rsidR="00FB0836" w:rsidRDefault="008865BC" w:rsidP="00FB08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36">
        <w:rPr>
          <w:rFonts w:ascii="Times New Roman" w:hAnsi="Times New Roman" w:cs="Times New Roman"/>
          <w:b/>
          <w:sz w:val="24"/>
          <w:szCs w:val="24"/>
        </w:rPr>
        <w:t>Карагинского муниципального района</w:t>
      </w:r>
    </w:p>
    <w:p w:rsidR="00FB0836" w:rsidRPr="00FB0836" w:rsidRDefault="00FB0836" w:rsidP="00FB08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6"/>
    <w:p w:rsidR="00FB0836" w:rsidRPr="00FB0836" w:rsidRDefault="00FB0836" w:rsidP="00FB083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0836">
        <w:rPr>
          <w:rFonts w:ascii="Times New Roman" w:hAnsi="Times New Roman" w:cs="Times New Roman"/>
          <w:sz w:val="24"/>
          <w:szCs w:val="24"/>
        </w:rPr>
        <w:t>Гаврилов В.Н. –</w:t>
      </w:r>
      <w:r w:rsidR="008865BC" w:rsidRPr="00FB0836">
        <w:rPr>
          <w:rFonts w:ascii="Times New Roman" w:hAnsi="Times New Roman" w:cs="Times New Roman"/>
          <w:sz w:val="24"/>
          <w:szCs w:val="24"/>
        </w:rPr>
        <w:t xml:space="preserve"> глава</w:t>
      </w:r>
      <w:r w:rsidRPr="00FB0836">
        <w:rPr>
          <w:rFonts w:ascii="Times New Roman" w:hAnsi="Times New Roman" w:cs="Times New Roman"/>
          <w:sz w:val="24"/>
          <w:szCs w:val="24"/>
        </w:rPr>
        <w:t xml:space="preserve"> Карагинского </w:t>
      </w:r>
      <w:proofErr w:type="spellStart"/>
      <w:r w:rsidRPr="00FB0836">
        <w:rPr>
          <w:rFonts w:ascii="Times New Roman" w:hAnsi="Times New Roman" w:cs="Times New Roman"/>
          <w:sz w:val="24"/>
          <w:szCs w:val="24"/>
        </w:rPr>
        <w:t>муницпального</w:t>
      </w:r>
      <w:proofErr w:type="spellEnd"/>
      <w:r w:rsidRPr="00FB083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865BC" w:rsidRPr="00FB0836">
        <w:rPr>
          <w:rFonts w:ascii="Times New Roman" w:hAnsi="Times New Roman" w:cs="Times New Roman"/>
          <w:sz w:val="24"/>
          <w:szCs w:val="24"/>
        </w:rPr>
        <w:t>, председатель жилищной комиссии;</w:t>
      </w:r>
    </w:p>
    <w:p w:rsidR="00FB0836" w:rsidRPr="00FB0836" w:rsidRDefault="00FB0836" w:rsidP="00FB083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0836">
        <w:rPr>
          <w:rFonts w:ascii="Times New Roman" w:eastAsia="Calibri" w:hAnsi="Times New Roman" w:cs="Times New Roman"/>
          <w:sz w:val="24"/>
          <w:szCs w:val="24"/>
        </w:rPr>
        <w:t xml:space="preserve">Захаров Н.Н. - Юрист ФФБУЗ " </w:t>
      </w:r>
      <w:proofErr w:type="spellStart"/>
      <w:r w:rsidRPr="00FB0836">
        <w:rPr>
          <w:rFonts w:ascii="Times New Roman" w:eastAsia="Calibri" w:hAnsi="Times New Roman" w:cs="Times New Roman"/>
          <w:sz w:val="24"/>
          <w:szCs w:val="24"/>
        </w:rPr>
        <w:t>ЦГиЭ</w:t>
      </w:r>
      <w:proofErr w:type="spellEnd"/>
      <w:r w:rsidRPr="00FB0836">
        <w:rPr>
          <w:rFonts w:ascii="Times New Roman" w:eastAsia="Calibri" w:hAnsi="Times New Roman" w:cs="Times New Roman"/>
          <w:sz w:val="24"/>
          <w:szCs w:val="24"/>
        </w:rPr>
        <w:t xml:space="preserve">" по Камчатскому краю в </w:t>
      </w:r>
      <w:proofErr w:type="spellStart"/>
      <w:r w:rsidRPr="00FB0836">
        <w:rPr>
          <w:rFonts w:ascii="Times New Roman" w:eastAsia="Calibri" w:hAnsi="Times New Roman" w:cs="Times New Roman"/>
          <w:sz w:val="24"/>
          <w:szCs w:val="24"/>
        </w:rPr>
        <w:t>Карагинском</w:t>
      </w:r>
      <w:proofErr w:type="spellEnd"/>
      <w:r w:rsidRPr="00FB0836">
        <w:rPr>
          <w:rFonts w:ascii="Times New Roman" w:eastAsia="Calibri" w:hAnsi="Times New Roman" w:cs="Times New Roman"/>
          <w:sz w:val="24"/>
          <w:szCs w:val="24"/>
        </w:rPr>
        <w:t xml:space="preserve"> и    </w:t>
      </w:r>
      <w:proofErr w:type="spellStart"/>
      <w:r w:rsidRPr="00FB0836">
        <w:rPr>
          <w:rFonts w:ascii="Times New Roman" w:eastAsia="Calibri" w:hAnsi="Times New Roman" w:cs="Times New Roman"/>
          <w:sz w:val="24"/>
          <w:szCs w:val="24"/>
        </w:rPr>
        <w:t>Пенжинском</w:t>
      </w:r>
      <w:proofErr w:type="spellEnd"/>
      <w:r w:rsidRPr="00FB0836">
        <w:rPr>
          <w:rFonts w:ascii="Times New Roman" w:eastAsia="Calibri" w:hAnsi="Times New Roman" w:cs="Times New Roman"/>
          <w:sz w:val="24"/>
          <w:szCs w:val="24"/>
        </w:rPr>
        <w:t xml:space="preserve"> района,  заместитель председателя жилищной комиссии </w:t>
      </w:r>
    </w:p>
    <w:p w:rsidR="008865BC" w:rsidRPr="00FB0836" w:rsidRDefault="00FB0836" w:rsidP="00FB0836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FB0836">
        <w:rPr>
          <w:rFonts w:ascii="Times New Roman" w:eastAsia="Calibri" w:hAnsi="Times New Roman" w:cs="Times New Roman"/>
          <w:sz w:val="24"/>
          <w:szCs w:val="24"/>
        </w:rPr>
        <w:t xml:space="preserve">Гаевская Е.А. – советник управления по выполнению полномочий МО ГП « п. </w:t>
      </w:r>
      <w:proofErr w:type="spellStart"/>
      <w:r w:rsidRPr="00FB0836">
        <w:rPr>
          <w:rFonts w:ascii="Times New Roman" w:eastAsia="Calibri" w:hAnsi="Times New Roman" w:cs="Times New Roman"/>
          <w:sz w:val="24"/>
          <w:szCs w:val="24"/>
        </w:rPr>
        <w:t>Оссора</w:t>
      </w:r>
      <w:proofErr w:type="spellEnd"/>
      <w:r w:rsidRPr="00FB0836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FB083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B0836">
        <w:rPr>
          <w:rFonts w:ascii="Times New Roman" w:eastAsia="Calibri" w:hAnsi="Times New Roman" w:cs="Times New Roman"/>
          <w:sz w:val="24"/>
          <w:szCs w:val="24"/>
        </w:rPr>
        <w:t xml:space="preserve"> секретарь жилищной комиссии. </w:t>
      </w:r>
      <w:r w:rsidR="008865BC" w:rsidRPr="00FB0836">
        <w:rPr>
          <w:color w:val="000000"/>
        </w:rPr>
        <w:t xml:space="preserve"> </w:t>
      </w:r>
    </w:p>
    <w:p w:rsidR="00FB0836" w:rsidRPr="009A3A0F" w:rsidRDefault="00FB0836" w:rsidP="009A3A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3A0F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9A3A0F">
        <w:rPr>
          <w:rFonts w:ascii="Times New Roman" w:hAnsi="Times New Roman" w:cs="Times New Roman"/>
          <w:sz w:val="24"/>
          <w:szCs w:val="24"/>
        </w:rPr>
        <w:t>:</w:t>
      </w:r>
    </w:p>
    <w:p w:rsidR="009A3A0F" w:rsidRPr="009A3A0F" w:rsidRDefault="009A3A0F" w:rsidP="009A3A0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A0F">
        <w:rPr>
          <w:rFonts w:ascii="Times New Roman" w:hAnsi="Times New Roman" w:cs="Times New Roman"/>
          <w:sz w:val="24"/>
          <w:szCs w:val="24"/>
        </w:rPr>
        <w:t xml:space="preserve">Нестеренко Л.В. – заместитель Главы администрации Карагинского муниципального района – руководитель управления по выполнению полномочий МО ГП « п. </w:t>
      </w:r>
      <w:proofErr w:type="spellStart"/>
      <w:r w:rsidRPr="009A3A0F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Pr="009A3A0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A3A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B0836" w:rsidRPr="009A3A0F" w:rsidRDefault="00FB0836" w:rsidP="009A3A0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A0F">
        <w:rPr>
          <w:rFonts w:ascii="Times New Roman" w:hAnsi="Times New Roman" w:cs="Times New Roman"/>
          <w:sz w:val="24"/>
          <w:szCs w:val="24"/>
        </w:rPr>
        <w:t xml:space="preserve">Просвирина Е.Е. - специалист по вопросам ЖКХ   управления по выполнению полномочий МО ГП «п. </w:t>
      </w:r>
      <w:proofErr w:type="spellStart"/>
      <w:r w:rsidRPr="009A3A0F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Pr="009A3A0F">
        <w:rPr>
          <w:rFonts w:ascii="Times New Roman" w:hAnsi="Times New Roman" w:cs="Times New Roman"/>
          <w:sz w:val="24"/>
          <w:szCs w:val="24"/>
        </w:rPr>
        <w:t>»;</w:t>
      </w:r>
    </w:p>
    <w:p w:rsidR="00FB0836" w:rsidRPr="009A3A0F" w:rsidRDefault="009A3A0F" w:rsidP="009A3A0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A0F">
        <w:rPr>
          <w:rFonts w:ascii="Times New Roman" w:hAnsi="Times New Roman" w:cs="Times New Roman"/>
          <w:sz w:val="24"/>
          <w:szCs w:val="24"/>
        </w:rPr>
        <w:t>Архипова Ю.В. –</w:t>
      </w:r>
      <w:r w:rsidR="00FB0836" w:rsidRPr="009A3A0F">
        <w:rPr>
          <w:rFonts w:ascii="Times New Roman" w:hAnsi="Times New Roman" w:cs="Times New Roman"/>
          <w:sz w:val="24"/>
          <w:szCs w:val="24"/>
        </w:rPr>
        <w:t xml:space="preserve"> </w:t>
      </w:r>
      <w:r w:rsidRPr="009A3A0F">
        <w:rPr>
          <w:rFonts w:ascii="Times New Roman" w:hAnsi="Times New Roman" w:cs="Times New Roman"/>
          <w:sz w:val="24"/>
          <w:szCs w:val="24"/>
        </w:rPr>
        <w:t>главный специалист-эксперт отдела по управлению муниципальным имуществом  администрации Карагинского муниципального района</w:t>
      </w:r>
      <w:r w:rsidR="00FB0836" w:rsidRPr="009A3A0F">
        <w:rPr>
          <w:rFonts w:ascii="Times New Roman" w:hAnsi="Times New Roman" w:cs="Times New Roman"/>
          <w:sz w:val="24"/>
          <w:szCs w:val="24"/>
        </w:rPr>
        <w:t xml:space="preserve"> АО " </w:t>
      </w:r>
      <w:proofErr w:type="spellStart"/>
      <w:r w:rsidR="00FB0836" w:rsidRPr="009A3A0F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="00FB0836" w:rsidRPr="009A3A0F">
        <w:rPr>
          <w:rFonts w:ascii="Times New Roman" w:hAnsi="Times New Roman" w:cs="Times New Roman"/>
          <w:sz w:val="24"/>
          <w:szCs w:val="24"/>
        </w:rPr>
        <w:t>"</w:t>
      </w:r>
    </w:p>
    <w:p w:rsidR="009A3A0F" w:rsidRDefault="00FB0836" w:rsidP="009A3A0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A0F">
        <w:rPr>
          <w:rFonts w:ascii="Times New Roman" w:hAnsi="Times New Roman" w:cs="Times New Roman"/>
          <w:sz w:val="24"/>
          <w:szCs w:val="24"/>
        </w:rPr>
        <w:t xml:space="preserve">Бахтина О.Б. - техник АО " </w:t>
      </w:r>
      <w:proofErr w:type="spellStart"/>
      <w:r w:rsidRPr="009A3A0F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Pr="009A3A0F">
        <w:rPr>
          <w:rFonts w:ascii="Times New Roman" w:hAnsi="Times New Roman" w:cs="Times New Roman"/>
          <w:sz w:val="24"/>
          <w:szCs w:val="24"/>
        </w:rPr>
        <w:t>"</w:t>
      </w:r>
    </w:p>
    <w:p w:rsidR="009A3A0F" w:rsidRPr="009A3A0F" w:rsidRDefault="009A3A0F" w:rsidP="009A3A0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A0F">
        <w:rPr>
          <w:rFonts w:ascii="Times New Roman" w:hAnsi="Times New Roman" w:cs="Times New Roman"/>
          <w:sz w:val="24"/>
          <w:szCs w:val="24"/>
        </w:rPr>
        <w:t xml:space="preserve">Савицкая О.Ф. – директор МБОУДОД  «Карагинская ДЮСШ», депутат Совета депутатов МО ГП « п. </w:t>
      </w:r>
      <w:proofErr w:type="spellStart"/>
      <w:r w:rsidRPr="009A3A0F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Pr="009A3A0F">
        <w:rPr>
          <w:rFonts w:ascii="Times New Roman" w:hAnsi="Times New Roman" w:cs="Times New Roman"/>
          <w:sz w:val="24"/>
          <w:szCs w:val="24"/>
        </w:rPr>
        <w:t>».</w:t>
      </w:r>
    </w:p>
    <w:p w:rsidR="00FB0836" w:rsidRPr="009A3A0F" w:rsidRDefault="00FB0836" w:rsidP="009A3A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0836" w:rsidRDefault="00FB0836" w:rsidP="009A3A0F">
      <w:pPr>
        <w:pStyle w:val="4"/>
        <w:shd w:val="clear" w:color="auto" w:fill="auto"/>
        <w:tabs>
          <w:tab w:val="left" w:pos="409"/>
        </w:tabs>
        <w:spacing w:before="0" w:after="878" w:line="317" w:lineRule="exact"/>
        <w:ind w:left="360" w:right="20"/>
        <w:jc w:val="both"/>
      </w:pPr>
    </w:p>
    <w:p w:rsidR="00D2246A" w:rsidRDefault="00D2246A"/>
    <w:sectPr w:rsidR="00D2246A" w:rsidSect="00FB0836">
      <w:type w:val="continuous"/>
      <w:pgSz w:w="11909" w:h="16838"/>
      <w:pgMar w:top="1135" w:right="847" w:bottom="3553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CA6"/>
    <w:multiLevelType w:val="multilevel"/>
    <w:tmpl w:val="C9487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D06EE"/>
    <w:multiLevelType w:val="hybridMultilevel"/>
    <w:tmpl w:val="92FC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6129"/>
    <w:multiLevelType w:val="multilevel"/>
    <w:tmpl w:val="D82EF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54D3B"/>
    <w:multiLevelType w:val="multilevel"/>
    <w:tmpl w:val="325C4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42236"/>
    <w:multiLevelType w:val="multilevel"/>
    <w:tmpl w:val="D3D644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C3647"/>
    <w:multiLevelType w:val="multilevel"/>
    <w:tmpl w:val="E5A6D0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F34DB"/>
    <w:multiLevelType w:val="multilevel"/>
    <w:tmpl w:val="C1F20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DE7128"/>
    <w:multiLevelType w:val="multilevel"/>
    <w:tmpl w:val="C1F20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865BC"/>
    <w:rsid w:val="002242A5"/>
    <w:rsid w:val="008865BC"/>
    <w:rsid w:val="009106C0"/>
    <w:rsid w:val="009A3A0F"/>
    <w:rsid w:val="00D2246A"/>
    <w:rsid w:val="00F0113C"/>
    <w:rsid w:val="00F316CC"/>
    <w:rsid w:val="00FB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886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4"/>
    <w:rsid w:val="00886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65B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8865BC"/>
    <w:rPr>
      <w:color w:val="000000"/>
      <w:spacing w:val="0"/>
      <w:w w:val="100"/>
      <w:position w:val="0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8865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8865BC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31">
    <w:name w:val="Заголовок №3_"/>
    <w:basedOn w:val="a0"/>
    <w:rsid w:val="00886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Заголовок №3"/>
    <w:basedOn w:val="31"/>
    <w:rsid w:val="008865BC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2"/>
    <w:basedOn w:val="a3"/>
    <w:rsid w:val="008865BC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3"/>
    <w:basedOn w:val="a3"/>
    <w:rsid w:val="008865BC"/>
    <w:rPr>
      <w:color w:val="000000"/>
      <w:spacing w:val="0"/>
      <w:w w:val="100"/>
      <w:position w:val="0"/>
      <w:u w:val="single"/>
      <w:lang w:val="ru-RU"/>
    </w:rPr>
  </w:style>
  <w:style w:type="paragraph" w:customStyle="1" w:styleId="4">
    <w:name w:val="Основной текст4"/>
    <w:basedOn w:val="a"/>
    <w:link w:val="a3"/>
    <w:rsid w:val="008865BC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8865BC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8865BC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8865BC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4">
    <w:name w:val="No Spacing"/>
    <w:uiPriority w:val="1"/>
    <w:qFormat/>
    <w:rsid w:val="008865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0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2017-10-11T00:54:00Z</cp:lastPrinted>
  <dcterms:created xsi:type="dcterms:W3CDTF">2017-10-09T05:38:00Z</dcterms:created>
  <dcterms:modified xsi:type="dcterms:W3CDTF">2017-10-11T00:54:00Z</dcterms:modified>
</cp:coreProperties>
</file>