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E9" w:rsidRDefault="00EA49E9" w:rsidP="00EA49E9">
      <w:pPr>
        <w:pStyle w:val="align-right"/>
        <w:rPr>
          <w:rFonts w:ascii="Georgia" w:hAnsi="Georgia"/>
          <w:sz w:val="22"/>
          <w:szCs w:val="22"/>
        </w:rPr>
      </w:pP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left="4111" w:right="-91" w:firstLine="142"/>
        <w:jc w:val="both"/>
        <w:rPr>
          <w:rFonts w:ascii="Arial" w:hAnsi="Arial" w:cs="Arial"/>
          <w:b/>
          <w:bCs/>
          <w:caps/>
          <w:sz w:val="28"/>
          <w:szCs w:val="28"/>
        </w:rPr>
      </w:pP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right="-271"/>
        <w:jc w:val="both"/>
        <w:outlineLvl w:val="0"/>
        <w:rPr>
          <w:rFonts w:ascii="Arial" w:hAnsi="Arial" w:cs="Arial"/>
          <w:b/>
          <w:bCs/>
          <w:caps/>
          <w:sz w:val="20"/>
          <w:szCs w:val="20"/>
        </w:rPr>
      </w:pPr>
      <w:r w:rsidRPr="004B035A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48"/>
        </w:rPr>
      </w:pP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noProof/>
          <w:color w:val="000080"/>
          <w:sz w:val="48"/>
        </w:rPr>
      </w:pPr>
      <w:r w:rsidRPr="004B035A">
        <w:rPr>
          <w:b/>
          <w:noProof/>
          <w:color w:val="000080"/>
          <w:sz w:val="48"/>
        </w:rPr>
        <w:t>П О С Т А Н О В Л Е Н И Е</w:t>
      </w: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EA49E9" w:rsidRPr="004B035A" w:rsidRDefault="00EA49E9" w:rsidP="00EA49E9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EA49E9" w:rsidRPr="004B035A" w:rsidRDefault="00EA49E9" w:rsidP="00EA49E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4B035A">
        <w:rPr>
          <w:u w:val="single"/>
        </w:rPr>
        <w:t>«</w:t>
      </w:r>
      <w:r w:rsidRPr="00D23547">
        <w:t>___</w:t>
      </w:r>
      <w:r w:rsidRPr="004B035A">
        <w:rPr>
          <w:u w:val="single"/>
        </w:rPr>
        <w:t>»</w:t>
      </w:r>
      <w:r>
        <w:t>______________</w:t>
      </w:r>
      <w:r w:rsidRPr="004B035A">
        <w:rPr>
          <w:u w:val="single"/>
        </w:rPr>
        <w:t>201</w:t>
      </w:r>
      <w:r>
        <w:rPr>
          <w:u w:val="single"/>
        </w:rPr>
        <w:t>8</w:t>
      </w:r>
      <w:r w:rsidRPr="004B035A">
        <w:t xml:space="preserve"> г.                                     </w:t>
      </w:r>
      <w:r w:rsidRPr="004B035A">
        <w:tab/>
      </w:r>
      <w:r w:rsidRPr="004B035A">
        <w:tab/>
      </w:r>
      <w:r w:rsidRPr="004B035A">
        <w:tab/>
      </w:r>
      <w:r w:rsidRPr="004B035A">
        <w:tab/>
      </w:r>
      <w:r w:rsidRPr="004B035A">
        <w:tab/>
      </w:r>
      <w:r w:rsidRPr="004B035A">
        <w:rPr>
          <w:u w:val="single"/>
        </w:rPr>
        <w:t xml:space="preserve">№ </w:t>
      </w:r>
      <w:r w:rsidRPr="00D23547">
        <w:t>___</w:t>
      </w: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right="3967" w:firstLine="720"/>
        <w:jc w:val="center"/>
      </w:pPr>
    </w:p>
    <w:p w:rsidR="00EA49E9" w:rsidRPr="004B035A" w:rsidRDefault="00EA49E9" w:rsidP="00EA49E9">
      <w:pPr>
        <w:widowControl w:val="0"/>
        <w:autoSpaceDE w:val="0"/>
        <w:autoSpaceDN w:val="0"/>
        <w:adjustRightInd w:val="0"/>
        <w:ind w:right="3967" w:firstLine="720"/>
        <w:jc w:val="center"/>
      </w:pPr>
      <w:r w:rsidRPr="004B035A">
        <w:tab/>
      </w:r>
      <w:r w:rsidRPr="004B035A">
        <w:tab/>
      </w:r>
      <w:r w:rsidRPr="004B035A">
        <w:tab/>
      </w:r>
      <w:r w:rsidRPr="004B035A">
        <w:tab/>
      </w:r>
      <w:r w:rsidRPr="004B035A">
        <w:tab/>
        <w:t xml:space="preserve">п. </w:t>
      </w:r>
      <w:proofErr w:type="spellStart"/>
      <w:r w:rsidRPr="004B035A">
        <w:t>Оссора</w:t>
      </w:r>
      <w:proofErr w:type="spellEnd"/>
    </w:p>
    <w:p w:rsidR="00EA49E9" w:rsidRPr="00AA139A" w:rsidRDefault="00EA49E9" w:rsidP="00EA49E9"/>
    <w:tbl>
      <w:tblPr>
        <w:tblW w:w="5704" w:type="dxa"/>
        <w:tblLook w:val="04A0"/>
      </w:tblPr>
      <w:tblGrid>
        <w:gridCol w:w="5704"/>
      </w:tblGrid>
      <w:tr w:rsidR="00EA49E9" w:rsidRPr="00F54E03" w:rsidTr="00B83CC0">
        <w:trPr>
          <w:trHeight w:val="2382"/>
        </w:trPr>
        <w:tc>
          <w:tcPr>
            <w:tcW w:w="0" w:type="auto"/>
          </w:tcPr>
          <w:p w:rsidR="00EA49E9" w:rsidRPr="00F54E03" w:rsidRDefault="00EA49E9" w:rsidP="00B83CC0">
            <w:pPr>
              <w:ind w:right="-1"/>
              <w:jc w:val="both"/>
              <w:rPr>
                <w:b/>
              </w:rPr>
            </w:pPr>
            <w:r w:rsidRPr="00F54E03">
              <w:rPr>
                <w:b/>
              </w:rPr>
              <w:t xml:space="preserve">«Об утверждении Порядка и Перечня </w:t>
            </w:r>
            <w:r>
              <w:rPr>
                <w:b/>
              </w:rPr>
              <w:t xml:space="preserve">случаев </w:t>
            </w:r>
            <w:r w:rsidRPr="00F54E03">
              <w:rPr>
                <w:b/>
              </w:rPr>
      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ГП                             «п</w:t>
            </w:r>
            <w:r>
              <w:rPr>
                <w:b/>
              </w:rPr>
              <w:t>.</w:t>
            </w:r>
            <w:r w:rsidRPr="00F54E03">
              <w:rPr>
                <w:b/>
              </w:rPr>
              <w:t xml:space="preserve"> </w:t>
            </w:r>
            <w:proofErr w:type="spellStart"/>
            <w:r w:rsidRPr="00F54E03">
              <w:rPr>
                <w:b/>
              </w:rPr>
              <w:t>Оссора</w:t>
            </w:r>
            <w:proofErr w:type="spellEnd"/>
            <w:r w:rsidRPr="00F54E03">
              <w:rPr>
                <w:b/>
              </w:rPr>
              <w:t>»</w:t>
            </w:r>
          </w:p>
        </w:tc>
      </w:tr>
    </w:tbl>
    <w:p w:rsidR="00EA49E9" w:rsidRDefault="00EA49E9" w:rsidP="00EA49E9">
      <w:pPr>
        <w:ind w:right="-1" w:firstLine="709"/>
        <w:jc w:val="both"/>
      </w:pPr>
    </w:p>
    <w:p w:rsidR="00EA49E9" w:rsidRDefault="00EA49E9" w:rsidP="00EA49E9">
      <w:pPr>
        <w:ind w:right="-1" w:firstLine="709"/>
        <w:jc w:val="both"/>
      </w:pPr>
    </w:p>
    <w:p w:rsidR="00EA49E9" w:rsidRPr="006D1B6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п. </w:t>
      </w:r>
      <w:r w:rsidRPr="006D1B6B">
        <w:rPr>
          <w:rFonts w:ascii="Times New Roman" w:hAnsi="Times New Roman" w:cs="Times New Roman"/>
          <w:sz w:val="24"/>
          <w:szCs w:val="24"/>
        </w:rPr>
        <w:t xml:space="preserve">9.3 части 1 статьи 14 </w:t>
      </w:r>
      <w:r w:rsidRPr="006D1B6B">
        <w:rPr>
          <w:rFonts w:ascii="Times New Roman" w:hAnsi="Times New Roman" w:cs="Times New Roman"/>
          <w:sz w:val="24"/>
          <w:szCs w:val="24"/>
        </w:rPr>
        <w:fldChar w:fldCharType="begin"/>
      </w:r>
      <w:r w:rsidRPr="006D1B6B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EA49E9" w:rsidRPr="006D1B6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EA49E9" w:rsidRPr="006D1B6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6D1B6B">
        <w:rPr>
          <w:rFonts w:ascii="Times New Roman" w:hAnsi="Times New Roman" w:cs="Times New Roman"/>
          <w:sz w:val="24"/>
          <w:szCs w:val="24"/>
        </w:rPr>
      </w:r>
      <w:r w:rsidRPr="006D1B6B">
        <w:rPr>
          <w:rFonts w:ascii="Times New Roman" w:hAnsi="Times New Roman" w:cs="Times New Roman"/>
          <w:sz w:val="24"/>
          <w:szCs w:val="24"/>
        </w:rPr>
        <w:fldChar w:fldCharType="separate"/>
      </w:r>
      <w:r w:rsidRPr="006D1B6B"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</w:t>
      </w:r>
      <w:r w:rsidRPr="006D1B6B">
        <w:rPr>
          <w:rFonts w:ascii="Times New Roman" w:hAnsi="Times New Roman" w:cs="Times New Roman"/>
          <w:sz w:val="24"/>
          <w:szCs w:val="24"/>
        </w:rPr>
        <w:fldChar w:fldCharType="end"/>
      </w:r>
      <w:r w:rsidRPr="006D1B6B">
        <w:rPr>
          <w:rFonts w:ascii="Times New Roman" w:hAnsi="Times New Roman" w:cs="Times New Roman"/>
          <w:sz w:val="24"/>
          <w:szCs w:val="24"/>
        </w:rPr>
        <w:t xml:space="preserve">, статьей 78 </w:t>
      </w:r>
      <w:r w:rsidRPr="006D1B6B">
        <w:rPr>
          <w:rFonts w:ascii="Times New Roman" w:hAnsi="Times New Roman" w:cs="Times New Roman"/>
          <w:sz w:val="24"/>
          <w:szCs w:val="24"/>
        </w:rPr>
        <w:fldChar w:fldCharType="begin"/>
      </w:r>
      <w:r w:rsidRPr="006D1B6B">
        <w:rPr>
          <w:rFonts w:ascii="Times New Roman" w:hAnsi="Times New Roman" w:cs="Times New Roman"/>
          <w:sz w:val="24"/>
          <w:szCs w:val="24"/>
        </w:rPr>
        <w:instrText xml:space="preserve"> HYPERLINK "kodeks://link/d?nd=901714433"\o"’’Бюджетный кодекс Российской Федерации (с изменениями на 28 декабря 2017 года) (редакция, действующая с 1 января 2018 года)’’</w:instrText>
      </w:r>
    </w:p>
    <w:p w:rsidR="00EA49E9" w:rsidRPr="006D1B6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B6B">
        <w:rPr>
          <w:rFonts w:ascii="Times New Roman" w:hAnsi="Times New Roman" w:cs="Times New Roman"/>
          <w:sz w:val="24"/>
          <w:szCs w:val="24"/>
        </w:rPr>
        <w:instrText>Кодекс РФ от 31.07.1998 N 145-ФЗ</w:instrText>
      </w:r>
    </w:p>
    <w:p w:rsidR="00EA49E9" w:rsidRDefault="00EA49E9" w:rsidP="00EA49E9">
      <w:pPr>
        <w:pStyle w:val="a5"/>
        <w:ind w:firstLine="709"/>
        <w:jc w:val="both"/>
        <w:rPr>
          <w:b w:val="0"/>
        </w:rPr>
      </w:pPr>
      <w:r w:rsidRPr="006D1B6B">
        <w:rPr>
          <w:b w:val="0"/>
          <w:szCs w:val="24"/>
        </w:rPr>
        <w:instrText>Статус: действующая редакция (действ. с 01.01.2018)"</w:instrText>
      </w:r>
      <w:r w:rsidRPr="006D1B6B">
        <w:rPr>
          <w:b w:val="0"/>
          <w:szCs w:val="24"/>
        </w:rPr>
      </w:r>
      <w:r w:rsidRPr="006D1B6B">
        <w:rPr>
          <w:b w:val="0"/>
          <w:szCs w:val="24"/>
        </w:rPr>
        <w:fldChar w:fldCharType="separate"/>
      </w:r>
      <w:r w:rsidRPr="006D1B6B">
        <w:rPr>
          <w:b w:val="0"/>
          <w:szCs w:val="24"/>
        </w:rPr>
        <w:t xml:space="preserve">Бюджетного кодекса Российской Федерации </w:t>
      </w:r>
      <w:r w:rsidRPr="006D1B6B">
        <w:rPr>
          <w:b w:val="0"/>
          <w:szCs w:val="24"/>
        </w:rPr>
        <w:fldChar w:fldCharType="end"/>
      </w:r>
      <w:r w:rsidRPr="006D1B6B">
        <w:rPr>
          <w:b w:val="0"/>
          <w:szCs w:val="24"/>
        </w:rPr>
        <w:t>, Федеральным законом от</w:t>
      </w:r>
      <w:r>
        <w:rPr>
          <w:b w:val="0"/>
          <w:szCs w:val="24"/>
        </w:rPr>
        <w:t xml:space="preserve"> 20.12.2017 № 399-ФЗ  «О внесении изменений в Жилищный кодекс Российской Федерации и статью 16 Закона</w:t>
      </w:r>
      <w:r w:rsidRPr="006D1B6B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Российской Федерации «О приватизации жилищного фонда в Российской Федерации»,  </w:t>
      </w:r>
      <w:r w:rsidRPr="00EF133B">
        <w:rPr>
          <w:b w:val="0"/>
          <w:szCs w:val="24"/>
        </w:rPr>
        <w:t xml:space="preserve">Законом </w:t>
      </w:r>
      <w:r>
        <w:rPr>
          <w:b w:val="0"/>
          <w:szCs w:val="24"/>
        </w:rPr>
        <w:t xml:space="preserve">Камчатского края </w:t>
      </w:r>
      <w:r w:rsidRPr="00EF133B">
        <w:rPr>
          <w:b w:val="0"/>
          <w:szCs w:val="24"/>
        </w:rPr>
        <w:t xml:space="preserve"> от 0</w:t>
      </w:r>
      <w:r>
        <w:rPr>
          <w:b w:val="0"/>
          <w:szCs w:val="24"/>
        </w:rPr>
        <w:t>2</w:t>
      </w:r>
      <w:r w:rsidRPr="00EF133B">
        <w:rPr>
          <w:b w:val="0"/>
          <w:szCs w:val="24"/>
        </w:rPr>
        <w:t>.</w:t>
      </w:r>
      <w:r>
        <w:rPr>
          <w:b w:val="0"/>
          <w:szCs w:val="24"/>
        </w:rPr>
        <w:t>12</w:t>
      </w:r>
      <w:r w:rsidRPr="00EF133B">
        <w:rPr>
          <w:b w:val="0"/>
          <w:szCs w:val="24"/>
        </w:rPr>
        <w:t xml:space="preserve">.2013  № </w:t>
      </w:r>
      <w:r>
        <w:rPr>
          <w:b w:val="0"/>
          <w:szCs w:val="24"/>
        </w:rPr>
        <w:t>359</w:t>
      </w:r>
      <w:r w:rsidRPr="00EF133B">
        <w:rPr>
          <w:b w:val="0"/>
          <w:szCs w:val="24"/>
        </w:rPr>
        <w:t xml:space="preserve"> «Об организации проведения капитального ремонта общего имущества  в многоквартирных домах</w:t>
      </w:r>
      <w:r>
        <w:rPr>
          <w:b w:val="0"/>
          <w:szCs w:val="24"/>
        </w:rPr>
        <w:t xml:space="preserve"> в Камчатском крае</w:t>
      </w:r>
      <w:r w:rsidRPr="00EF133B">
        <w:rPr>
          <w:b w:val="0"/>
          <w:szCs w:val="24"/>
        </w:rPr>
        <w:t>»</w:t>
      </w:r>
      <w:r w:rsidRPr="00EF133B">
        <w:rPr>
          <w:b w:val="0"/>
        </w:rPr>
        <w:t>:</w:t>
      </w:r>
    </w:p>
    <w:p w:rsidR="00EA49E9" w:rsidRDefault="00EA49E9" w:rsidP="00EA49E9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</w:p>
    <w:p w:rsidR="00EA49E9" w:rsidRPr="001A2B59" w:rsidRDefault="00EA49E9" w:rsidP="00EA49E9">
      <w:pPr>
        <w:pStyle w:val="21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1A2B59">
        <w:rPr>
          <w:color w:val="000000"/>
          <w:sz w:val="24"/>
          <w:szCs w:val="24"/>
        </w:rPr>
        <w:t>ПОСТАНОВЛЯЮ:</w:t>
      </w:r>
    </w:p>
    <w:p w:rsidR="00EA49E9" w:rsidRPr="00EF133B" w:rsidRDefault="00EA49E9" w:rsidP="00EA49E9">
      <w:pPr>
        <w:pStyle w:val="a5"/>
        <w:ind w:firstLine="709"/>
        <w:jc w:val="both"/>
        <w:rPr>
          <w:b w:val="0"/>
          <w:szCs w:val="24"/>
        </w:rPr>
      </w:pPr>
    </w:p>
    <w:p w:rsidR="00EA49E9" w:rsidRPr="00FC3A1B" w:rsidRDefault="00EA49E9" w:rsidP="00EA49E9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C3A1B">
        <w:rPr>
          <w:rFonts w:ascii="Times New Roman" w:hAnsi="Times New Roman" w:cs="Times New Roman"/>
          <w:color w:val="auto"/>
          <w:sz w:val="24"/>
          <w:szCs w:val="24"/>
        </w:rPr>
        <w:t xml:space="preserve">1. Утвердить 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Порядок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и перечень  случаев 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 капитального ремонта общего имущества в многоквартирных домах, расположенных на территории 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МО ГП «</w:t>
      </w:r>
      <w:proofErr w:type="spellStart"/>
      <w:proofErr w:type="gramStart"/>
      <w:r>
        <w:rPr>
          <w:rFonts w:ascii="Times New Roman" w:hAnsi="Times New Roman" w:cs="Times New Roman"/>
          <w:bCs/>
          <w:color w:val="auto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auto"/>
          <w:sz w:val="24"/>
          <w:szCs w:val="24"/>
        </w:rPr>
        <w:t>Оссора</w:t>
      </w:r>
      <w:proofErr w:type="spellEnd"/>
      <w:r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  <w:r w:rsidRPr="00FC3A1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"kodeks://link/d?nd=446492146&amp;point=mark=00000000000000000000000000000000000000000000000002CSL4J4"\o"’’ОБ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A49E9" w:rsidRPr="00FC3A1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A49E9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>приложение 1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).</w:t>
      </w:r>
    </w:p>
    <w:p w:rsidR="00EA49E9" w:rsidRPr="00D579A1" w:rsidRDefault="00EA49E9" w:rsidP="00EA49E9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74495"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579A1">
        <w:rPr>
          <w:rFonts w:ascii="Times New Roman" w:hAnsi="Times New Roman" w:cs="Times New Roman"/>
          <w:color w:val="auto"/>
          <w:sz w:val="24"/>
          <w:szCs w:val="24"/>
        </w:rPr>
        <w:t xml:space="preserve">Утвердить </w:t>
      </w:r>
      <w:r w:rsidRPr="00D579A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579A1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A49E9" w:rsidRPr="00D579A1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A1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A49E9" w:rsidRPr="00FC3A1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9A1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D579A1">
        <w:rPr>
          <w:rFonts w:ascii="Times New Roman" w:hAnsi="Times New Roman" w:cs="Times New Roman"/>
          <w:sz w:val="24"/>
          <w:szCs w:val="24"/>
        </w:rPr>
      </w:r>
      <w:r w:rsidRPr="00D579A1">
        <w:rPr>
          <w:rFonts w:ascii="Times New Roman" w:hAnsi="Times New Roman" w:cs="Times New Roman"/>
          <w:sz w:val="24"/>
          <w:szCs w:val="24"/>
        </w:rPr>
        <w:fldChar w:fldCharType="separate"/>
      </w:r>
      <w:r w:rsidRPr="00D579A1">
        <w:rPr>
          <w:rFonts w:ascii="Times New Roman" w:hAnsi="Times New Roman" w:cs="Times New Roman"/>
          <w:sz w:val="24"/>
          <w:szCs w:val="24"/>
        </w:rPr>
        <w:t xml:space="preserve">состав Комиссии по принятию решения о предоставлении субсидии из бюджета </w:t>
      </w:r>
      <w:r w:rsidRPr="00D579A1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городского поселения «поселок </w:t>
      </w:r>
      <w:proofErr w:type="spellStart"/>
      <w:r w:rsidRPr="00D579A1">
        <w:rPr>
          <w:rFonts w:ascii="Times New Roman" w:hAnsi="Times New Roman" w:cs="Times New Roman"/>
          <w:bCs/>
          <w:sz w:val="24"/>
          <w:szCs w:val="24"/>
        </w:rPr>
        <w:t>Оссора</w:t>
      </w:r>
      <w:proofErr w:type="spellEnd"/>
      <w:r w:rsidRPr="00D579A1">
        <w:rPr>
          <w:rFonts w:ascii="Times New Roman" w:hAnsi="Times New Roman" w:cs="Times New Roman"/>
          <w:bCs/>
          <w:sz w:val="24"/>
          <w:szCs w:val="24"/>
        </w:rPr>
        <w:t>»</w:t>
      </w:r>
      <w:r w:rsidRPr="00D579A1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общего имущества в многоквартирных домах, расположенных на территории </w:t>
      </w:r>
      <w:r w:rsidRPr="00D579A1">
        <w:rPr>
          <w:rFonts w:ascii="Times New Roman" w:hAnsi="Times New Roman" w:cs="Times New Roman"/>
          <w:bCs/>
          <w:sz w:val="24"/>
          <w:szCs w:val="24"/>
        </w:rPr>
        <w:t>МО ГП «</w:t>
      </w:r>
      <w:proofErr w:type="spellStart"/>
      <w:r w:rsidRPr="00D579A1">
        <w:rPr>
          <w:rFonts w:ascii="Times New Roman" w:hAnsi="Times New Roman" w:cs="Times New Roman"/>
          <w:bCs/>
          <w:sz w:val="24"/>
          <w:szCs w:val="24"/>
        </w:rPr>
        <w:t>Оссора</w:t>
      </w:r>
      <w:proofErr w:type="spellEnd"/>
      <w:r w:rsidRPr="00D579A1">
        <w:rPr>
          <w:rFonts w:ascii="Times New Roman" w:hAnsi="Times New Roman" w:cs="Times New Roman"/>
          <w:bCs/>
          <w:sz w:val="24"/>
          <w:szCs w:val="24"/>
        </w:rPr>
        <w:t>»</w:t>
      </w:r>
      <w:r w:rsidRPr="00FC3A1B">
        <w:rPr>
          <w:rFonts w:ascii="Times New Roman" w:hAnsi="Times New Roman" w:cs="Times New Roman"/>
          <w:sz w:val="24"/>
          <w:szCs w:val="24"/>
        </w:rPr>
        <w:t xml:space="preserve"> 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 xml:space="preserve"> (</w:t>
      </w:r>
      <w:r w:rsidRPr="00FC3A1B">
        <w:rPr>
          <w:rFonts w:ascii="Times New Roman" w:hAnsi="Times New Roman" w:cs="Times New Roman"/>
          <w:sz w:val="24"/>
          <w:szCs w:val="24"/>
        </w:rPr>
        <w:fldChar w:fldCharType="begin"/>
      </w:r>
      <w:r w:rsidRPr="00FC3A1B">
        <w:rPr>
          <w:rFonts w:ascii="Times New Roman" w:hAnsi="Times New Roman" w:cs="Times New Roman"/>
          <w:sz w:val="24"/>
          <w:szCs w:val="24"/>
        </w:rPr>
        <w:instrText xml:space="preserve"> HYPERLINK "kodeks://link/d?nd=446492146&amp;point=mark=000000000000000000000000000000000000000000000000033PP75Q"\o"’’ОБ УТВЕРЖДЕНИИ ПОРЯДКА ПРЕДОСТАВЛЕНИЯ МУНИЦИПАЛЬНОЙ ПОДДЕРЖКИ НА ДОЛЕВОЕ ФИНАНСИРОВАНИЕ ПРОВЕДЕНИЯ КАПИТАЛЬНОГО ...’’</w:instrText>
      </w:r>
    </w:p>
    <w:p w:rsidR="00EA49E9" w:rsidRPr="00FC3A1B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Югорска Ханты-Мансийского автономного округа - Югры от 19.09.2017 N 2255</w:instrText>
      </w:r>
    </w:p>
    <w:p w:rsidR="00EA49E9" w:rsidRDefault="00EA49E9" w:rsidP="00EA49E9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A1B">
        <w:rPr>
          <w:rFonts w:ascii="Times New Roman" w:hAnsi="Times New Roman" w:cs="Times New Roman"/>
          <w:sz w:val="24"/>
          <w:szCs w:val="24"/>
        </w:rPr>
        <w:instrText>Статус: действует"</w:instrText>
      </w:r>
      <w:r w:rsidRPr="00FC3A1B">
        <w:rPr>
          <w:rFonts w:ascii="Times New Roman" w:hAnsi="Times New Roman" w:cs="Times New Roman"/>
          <w:sz w:val="24"/>
          <w:szCs w:val="24"/>
        </w:rPr>
      </w:r>
      <w:r w:rsidRPr="00FC3A1B">
        <w:rPr>
          <w:rFonts w:ascii="Times New Roman" w:hAnsi="Times New Roman" w:cs="Times New Roman"/>
          <w:sz w:val="24"/>
          <w:szCs w:val="24"/>
        </w:rPr>
        <w:fldChar w:fldCharType="separate"/>
      </w:r>
      <w:r w:rsidRPr="00FC3A1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C3A1B">
        <w:rPr>
          <w:rFonts w:ascii="Times New Roman" w:hAnsi="Times New Roman" w:cs="Times New Roman"/>
          <w:sz w:val="24"/>
          <w:szCs w:val="24"/>
        </w:rPr>
        <w:fldChar w:fldCharType="end"/>
      </w:r>
      <w:r w:rsidRPr="00FC3A1B">
        <w:rPr>
          <w:rFonts w:ascii="Times New Roman" w:hAnsi="Times New Roman" w:cs="Times New Roman"/>
          <w:sz w:val="24"/>
          <w:szCs w:val="24"/>
        </w:rPr>
        <w:t>).</w:t>
      </w:r>
    </w:p>
    <w:p w:rsidR="00EA49E9" w:rsidRPr="001A2B59" w:rsidRDefault="00D579A1" w:rsidP="00EA49E9">
      <w:pPr>
        <w:pStyle w:val="21"/>
        <w:shd w:val="clear" w:color="auto" w:fill="auto"/>
        <w:tabs>
          <w:tab w:val="left" w:pos="394"/>
        </w:tabs>
        <w:spacing w:line="24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A49E9" w:rsidRPr="001A2B59">
        <w:rPr>
          <w:color w:val="000000"/>
          <w:sz w:val="24"/>
          <w:szCs w:val="24"/>
        </w:rPr>
        <w:t>. Настоящее постановление  вступает в силу с момента опу</w:t>
      </w:r>
      <w:r>
        <w:rPr>
          <w:color w:val="000000"/>
          <w:sz w:val="24"/>
          <w:szCs w:val="24"/>
        </w:rPr>
        <w:t>бликования  в газете «</w:t>
      </w:r>
      <w:proofErr w:type="spellStart"/>
      <w:r>
        <w:rPr>
          <w:color w:val="000000"/>
          <w:sz w:val="24"/>
          <w:szCs w:val="24"/>
        </w:rPr>
        <w:t>Карагинские</w:t>
      </w:r>
      <w:proofErr w:type="spellEnd"/>
      <w:r>
        <w:rPr>
          <w:color w:val="000000"/>
          <w:sz w:val="24"/>
          <w:szCs w:val="24"/>
        </w:rPr>
        <w:t xml:space="preserve"> Вести»</w:t>
      </w:r>
      <w:proofErr w:type="gramStart"/>
      <w:r>
        <w:rPr>
          <w:color w:val="000000"/>
          <w:sz w:val="24"/>
          <w:szCs w:val="24"/>
        </w:rPr>
        <w:t xml:space="preserve"> .</w:t>
      </w:r>
      <w:proofErr w:type="gramEnd"/>
    </w:p>
    <w:p w:rsidR="00EA49E9" w:rsidRPr="00723684" w:rsidRDefault="00D579A1" w:rsidP="00EA49E9">
      <w:pPr>
        <w:ind w:firstLine="709"/>
        <w:jc w:val="both"/>
        <w:rPr>
          <w:color w:val="000000"/>
        </w:rPr>
      </w:pPr>
      <w:r>
        <w:t>4</w:t>
      </w:r>
      <w:r w:rsidR="00EA49E9">
        <w:t>.</w:t>
      </w:r>
      <w:r w:rsidR="00EA49E9" w:rsidRPr="00723684">
        <w:rPr>
          <w:color w:val="000000"/>
        </w:rPr>
        <w:t xml:space="preserve"> </w:t>
      </w:r>
      <w:proofErr w:type="gramStart"/>
      <w:r w:rsidR="00EA49E9" w:rsidRPr="00723684">
        <w:rPr>
          <w:color w:val="000000"/>
        </w:rPr>
        <w:t>Контроль за</w:t>
      </w:r>
      <w:proofErr w:type="gramEnd"/>
      <w:r w:rsidR="00EA49E9" w:rsidRPr="00723684">
        <w:rPr>
          <w:color w:val="000000"/>
        </w:rPr>
        <w:t xml:space="preserve"> исполнением  настоящего постановления оставляю за собой</w:t>
      </w:r>
      <w:r>
        <w:rPr>
          <w:color w:val="000000"/>
        </w:rPr>
        <w:t>.</w:t>
      </w:r>
    </w:p>
    <w:p w:rsidR="00EA49E9" w:rsidRDefault="00EA49E9" w:rsidP="00EA49E9">
      <w:pPr>
        <w:ind w:firstLine="709"/>
        <w:jc w:val="both"/>
      </w:pPr>
      <w:r>
        <w:t xml:space="preserve"> </w:t>
      </w:r>
    </w:p>
    <w:p w:rsidR="00EA49E9" w:rsidRPr="00D305D9" w:rsidRDefault="00EA49E9" w:rsidP="00EA49E9">
      <w:pPr>
        <w:jc w:val="both"/>
      </w:pPr>
      <w:r>
        <w:t>Глава</w:t>
      </w:r>
      <w:r w:rsidRPr="00D305D9">
        <w:t xml:space="preserve"> Карагинского</w:t>
      </w:r>
    </w:p>
    <w:p w:rsidR="00EA49E9" w:rsidRDefault="00EA49E9" w:rsidP="00EA49E9">
      <w:pPr>
        <w:ind w:left="-567" w:right="-185" w:firstLine="567"/>
        <w:jc w:val="both"/>
      </w:pPr>
      <w:r w:rsidRPr="00D305D9">
        <w:t>муниципального района</w:t>
      </w:r>
      <w:r w:rsidRPr="00D305D9">
        <w:tab/>
      </w:r>
      <w:r w:rsidRPr="00D305D9">
        <w:tab/>
      </w:r>
      <w:r w:rsidRPr="00D305D9">
        <w:tab/>
      </w:r>
      <w:r w:rsidRPr="00D305D9">
        <w:tab/>
      </w:r>
      <w:r w:rsidRPr="00D305D9">
        <w:tab/>
      </w:r>
      <w:r w:rsidRPr="00D305D9">
        <w:tab/>
      </w:r>
      <w:r w:rsidRPr="00D305D9">
        <w:tab/>
      </w:r>
      <w:r>
        <w:tab/>
        <w:t>В.Н. Гаврилов</w:t>
      </w:r>
    </w:p>
    <w:p w:rsidR="00FF55D1" w:rsidRDefault="00FF55D1" w:rsidP="00EA49E9">
      <w:pPr>
        <w:rPr>
          <w:sz w:val="18"/>
          <w:szCs w:val="18"/>
        </w:rPr>
      </w:pPr>
    </w:p>
    <w:p w:rsidR="00EA49E9" w:rsidRPr="00BD07F5" w:rsidRDefault="00EA49E9" w:rsidP="00EA49E9">
      <w:pPr>
        <w:rPr>
          <w:sz w:val="18"/>
          <w:szCs w:val="18"/>
        </w:rPr>
      </w:pPr>
      <w:r w:rsidRPr="00BD07F5">
        <w:rPr>
          <w:sz w:val="18"/>
          <w:szCs w:val="18"/>
        </w:rPr>
        <w:t>Исп. Гаевская Е.А..  тел. 41-028</w:t>
      </w:r>
    </w:p>
    <w:p w:rsidR="00EA49E9" w:rsidRPr="00BD07F5" w:rsidRDefault="00EA49E9" w:rsidP="00EA49E9">
      <w:pPr>
        <w:rPr>
          <w:sz w:val="18"/>
          <w:szCs w:val="18"/>
        </w:rPr>
      </w:pPr>
      <w:r w:rsidRPr="00BD07F5">
        <w:rPr>
          <w:sz w:val="18"/>
          <w:szCs w:val="18"/>
        </w:rPr>
        <w:t>Согласовано</w:t>
      </w:r>
    </w:p>
    <w:p w:rsidR="00EA49E9" w:rsidRDefault="00EA49E9" w:rsidP="00EA49E9">
      <w:pPr>
        <w:rPr>
          <w:sz w:val="18"/>
          <w:szCs w:val="18"/>
        </w:rPr>
      </w:pPr>
      <w:r w:rsidRPr="00BD07F5">
        <w:rPr>
          <w:sz w:val="18"/>
          <w:szCs w:val="18"/>
        </w:rPr>
        <w:t>Правовой отдел</w:t>
      </w:r>
    </w:p>
    <w:p w:rsidR="00EA49E9" w:rsidRPr="00EA49E9" w:rsidRDefault="00EA49E9" w:rsidP="00EA49E9">
      <w:pPr>
        <w:ind w:left="-567" w:right="-185" w:firstLine="567"/>
        <w:jc w:val="both"/>
        <w:rPr>
          <w:sz w:val="18"/>
          <w:szCs w:val="18"/>
        </w:rPr>
      </w:pPr>
      <w:r w:rsidRPr="00BD07F5">
        <w:rPr>
          <w:sz w:val="18"/>
          <w:szCs w:val="18"/>
        </w:rPr>
        <w:t xml:space="preserve">Рассылка: Управление по </w:t>
      </w:r>
      <w:proofErr w:type="spellStart"/>
      <w:r w:rsidRPr="00BD07F5">
        <w:rPr>
          <w:sz w:val="18"/>
          <w:szCs w:val="18"/>
        </w:rPr>
        <w:t>вып</w:t>
      </w:r>
      <w:proofErr w:type="spellEnd"/>
      <w:r w:rsidRPr="00BD07F5">
        <w:rPr>
          <w:sz w:val="18"/>
          <w:szCs w:val="18"/>
        </w:rPr>
        <w:t>. полн. МО ГП «</w:t>
      </w:r>
      <w:proofErr w:type="spellStart"/>
      <w:proofErr w:type="gramStart"/>
      <w:r w:rsidRPr="00BD07F5">
        <w:rPr>
          <w:sz w:val="18"/>
          <w:szCs w:val="18"/>
        </w:rPr>
        <w:t>п</w:t>
      </w:r>
      <w:proofErr w:type="spellEnd"/>
      <w:proofErr w:type="gramEnd"/>
      <w:r w:rsidRPr="00BD07F5">
        <w:rPr>
          <w:sz w:val="18"/>
          <w:szCs w:val="18"/>
        </w:rPr>
        <w:t xml:space="preserve"> </w:t>
      </w:r>
      <w:proofErr w:type="spellStart"/>
      <w:r w:rsidRPr="00BD07F5">
        <w:rPr>
          <w:sz w:val="18"/>
          <w:szCs w:val="18"/>
        </w:rPr>
        <w:t>Оссора</w:t>
      </w:r>
      <w:proofErr w:type="spellEnd"/>
      <w:r w:rsidRPr="00BD07F5">
        <w:rPr>
          <w:sz w:val="18"/>
          <w:szCs w:val="18"/>
        </w:rPr>
        <w:t>» - 1.</w:t>
      </w:r>
    </w:p>
    <w:p w:rsidR="00D579A1" w:rsidRDefault="00D579A1" w:rsidP="00EA49E9">
      <w:pPr>
        <w:pStyle w:val="FORMATTEXT"/>
        <w:jc w:val="right"/>
        <w:rPr>
          <w:rFonts w:ascii="Times New Roman" w:hAnsi="Times New Roman" w:cs="Times New Roman"/>
        </w:rPr>
      </w:pPr>
    </w:p>
    <w:p w:rsidR="00EA49E9" w:rsidRDefault="00EA49E9" w:rsidP="00EA49E9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>Приложение 1</w:t>
      </w:r>
    </w:p>
    <w:p w:rsidR="00EA49E9" w:rsidRPr="006D1B6B" w:rsidRDefault="00EA49E9" w:rsidP="00EA49E9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  </w:t>
      </w:r>
      <w:r w:rsidRPr="006D1B6B">
        <w:rPr>
          <w:rFonts w:ascii="Times New Roman" w:hAnsi="Times New Roman" w:cs="Times New Roman"/>
        </w:rPr>
        <w:t xml:space="preserve">постановлению администрации </w:t>
      </w:r>
    </w:p>
    <w:p w:rsidR="00EA49E9" w:rsidRPr="006D1B6B" w:rsidRDefault="00EA49E9" w:rsidP="00EA49E9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Карагинского муниципального района</w:t>
      </w:r>
    </w:p>
    <w:p w:rsidR="00EA49E9" w:rsidRPr="006D1B6B" w:rsidRDefault="00EA49E9" w:rsidP="00EA49E9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«__»_____</w:t>
      </w:r>
      <w:r w:rsidRPr="006D1B6B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  </w:t>
      </w:r>
      <w:r w:rsidRPr="006D1B6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EA49E9" w:rsidRPr="00EA49E9" w:rsidRDefault="00EA49E9" w:rsidP="00EA49E9">
      <w:pPr>
        <w:pStyle w:val="align-right"/>
        <w:rPr>
          <w:rFonts w:ascii="Georgia" w:hAnsi="Georgia"/>
          <w:sz w:val="22"/>
          <w:szCs w:val="22"/>
        </w:rPr>
      </w:pPr>
    </w:p>
    <w:p w:rsidR="00EA49E9" w:rsidRPr="00FF55D1" w:rsidRDefault="00EA49E9" w:rsidP="00EA49E9">
      <w:pPr>
        <w:pStyle w:val="3"/>
        <w:jc w:val="center"/>
        <w:rPr>
          <w:rFonts w:eastAsia="Times New Roman"/>
          <w:sz w:val="24"/>
          <w:szCs w:val="24"/>
        </w:rPr>
      </w:pPr>
      <w:r w:rsidRPr="00FF55D1">
        <w:rPr>
          <w:rFonts w:eastAsia="Times New Roman"/>
          <w:sz w:val="24"/>
          <w:szCs w:val="24"/>
        </w:rPr>
        <w:t>Порядок</w:t>
      </w:r>
      <w:r w:rsidRPr="00FF55D1">
        <w:rPr>
          <w:rFonts w:eastAsia="Times New Roman"/>
          <w:sz w:val="24"/>
          <w:szCs w:val="24"/>
        </w:rPr>
        <w:br/>
        <w:t xml:space="preserve">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городского поселения  «п. </w:t>
      </w:r>
      <w:proofErr w:type="spellStart"/>
      <w:r w:rsidRPr="00FF55D1">
        <w:rPr>
          <w:rFonts w:eastAsia="Times New Roman"/>
          <w:sz w:val="24"/>
          <w:szCs w:val="24"/>
        </w:rPr>
        <w:t>Оссора</w:t>
      </w:r>
      <w:proofErr w:type="spellEnd"/>
      <w:r w:rsidRPr="00FF55D1">
        <w:rPr>
          <w:rFonts w:eastAsia="Times New Roman"/>
          <w:sz w:val="24"/>
          <w:szCs w:val="24"/>
        </w:rPr>
        <w:t>» (далее – Порядок)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 xml:space="preserve">1. Настоящий Порядок устанавливает порядок и перечень случаев оказания на возвратной и (или) безвозвратной основе за счет средств местного бюджета  МО ГП « п. </w:t>
      </w:r>
      <w:proofErr w:type="spellStart"/>
      <w:r w:rsidRPr="00FF55D1">
        <w:rPr>
          <w:sz w:val="22"/>
          <w:szCs w:val="22"/>
        </w:rPr>
        <w:t>Оссора</w:t>
      </w:r>
      <w:proofErr w:type="spellEnd"/>
      <w:r w:rsidRPr="00FF55D1">
        <w:rPr>
          <w:sz w:val="22"/>
          <w:szCs w:val="22"/>
        </w:rPr>
        <w:t xml:space="preserve">»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 МО ГП « п. </w:t>
      </w:r>
      <w:proofErr w:type="spellStart"/>
      <w:r w:rsidRPr="00FF55D1">
        <w:rPr>
          <w:sz w:val="22"/>
          <w:szCs w:val="22"/>
        </w:rPr>
        <w:t>Оссора</w:t>
      </w:r>
      <w:proofErr w:type="spellEnd"/>
      <w:r w:rsidRPr="00FF55D1">
        <w:rPr>
          <w:sz w:val="22"/>
          <w:szCs w:val="22"/>
        </w:rPr>
        <w:t>» (далее – Порядок).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 xml:space="preserve">1.1. </w:t>
      </w:r>
      <w:proofErr w:type="gramStart"/>
      <w:r w:rsidRPr="00FF55D1">
        <w:rPr>
          <w:sz w:val="22"/>
          <w:szCs w:val="22"/>
        </w:rPr>
        <w:t xml:space="preserve">Перечень случаев оказания на возвратной и (или) безвозвратной основе за счет средств бюджета  МО ГП « п. </w:t>
      </w:r>
      <w:proofErr w:type="spellStart"/>
      <w:r w:rsidRPr="00FF55D1">
        <w:rPr>
          <w:sz w:val="22"/>
          <w:szCs w:val="22"/>
        </w:rPr>
        <w:t>Оссора</w:t>
      </w:r>
      <w:proofErr w:type="spellEnd"/>
      <w:r w:rsidRPr="00FF55D1">
        <w:rPr>
          <w:sz w:val="22"/>
          <w:szCs w:val="22"/>
        </w:rPr>
        <w:t>» дополнительной помощи при возникновении неотложной необходимости в проведении капитального ремонта общего имущества в многоквартирных домах включает в себя: пожары, взрывы, внезапное обрушение зданий и сооружений, аварии на электроэнергетических системах, аварии на коммунальных системах жизнеобеспечения, гидродинамические аварии, опасные геологические явления, опасные метеорологические явления, опасные</w:t>
      </w:r>
      <w:proofErr w:type="gramEnd"/>
      <w:r w:rsidRPr="00FF55D1">
        <w:rPr>
          <w:sz w:val="22"/>
          <w:szCs w:val="22"/>
        </w:rPr>
        <w:t xml:space="preserve"> гидрологические явления, опасные метеорологические явления, природные пожары, крупные террористические акты, иные чрезвычайные  ситуации (далее – чрезвычайная ситуация)</w:t>
      </w:r>
    </w:p>
    <w:p w:rsidR="00EA49E9" w:rsidRPr="00FF55D1" w:rsidRDefault="00EA49E9" w:rsidP="005F3446">
      <w:pPr>
        <w:jc w:val="both"/>
        <w:rPr>
          <w:sz w:val="22"/>
          <w:szCs w:val="22"/>
        </w:rPr>
      </w:pPr>
      <w:r w:rsidRPr="00FF55D1">
        <w:rPr>
          <w:sz w:val="22"/>
          <w:szCs w:val="22"/>
        </w:rPr>
        <w:t xml:space="preserve">2. </w:t>
      </w:r>
      <w:proofErr w:type="gramStart"/>
      <w:r w:rsidRPr="00FF55D1">
        <w:rPr>
          <w:sz w:val="22"/>
          <w:szCs w:val="22"/>
        </w:rPr>
        <w:t xml:space="preserve">Капитальный ремонт многоквартирного дома в случаях, указанных в пункте 1.1. настоящего Порядка, осуществляется без его включения в краткосрочный план реализации  </w:t>
      </w:r>
      <w:r w:rsidRPr="00FF55D1">
        <w:rPr>
          <w:rFonts w:eastAsiaTheme="minorHAnsi"/>
          <w:lang w:eastAsia="en-US"/>
        </w:rPr>
        <w:t xml:space="preserve">региональной программы капитального ремонта общего имущества в многоквартирных домах в Камчатском крае </w:t>
      </w:r>
      <w:r w:rsidR="005F3446" w:rsidRPr="00FF55D1">
        <w:rPr>
          <w:rFonts w:eastAsiaTheme="minorHAnsi"/>
          <w:lang w:eastAsia="en-US"/>
        </w:rPr>
        <w:t xml:space="preserve"> </w:t>
      </w:r>
      <w:r w:rsidRPr="00FF55D1">
        <w:rPr>
          <w:sz w:val="22"/>
          <w:szCs w:val="22"/>
        </w:rPr>
        <w:t>и только в объеме, необходимом для ликвидации последствий, возникших вследствие ситуаций, указанных в пункте 1.1. настоящего Порядка, за счет средств местного бюджета в пределах бюджетных ассигнований, предусмотренных в</w:t>
      </w:r>
      <w:proofErr w:type="gramEnd"/>
      <w:r w:rsidRPr="00FF55D1">
        <w:rPr>
          <w:sz w:val="22"/>
          <w:szCs w:val="22"/>
        </w:rPr>
        <w:t xml:space="preserve"> </w:t>
      </w:r>
      <w:proofErr w:type="gramStart"/>
      <w:r w:rsidRPr="00FF55D1">
        <w:rPr>
          <w:sz w:val="22"/>
          <w:szCs w:val="22"/>
        </w:rPr>
        <w:t>бюджете</w:t>
      </w:r>
      <w:proofErr w:type="gramEnd"/>
      <w:r w:rsidR="005F3446" w:rsidRPr="00FF55D1">
        <w:rPr>
          <w:sz w:val="22"/>
          <w:szCs w:val="22"/>
        </w:rPr>
        <w:t xml:space="preserve"> МО ГП «п. </w:t>
      </w:r>
      <w:proofErr w:type="spellStart"/>
      <w:r w:rsidR="005F3446" w:rsidRPr="00FF55D1">
        <w:rPr>
          <w:sz w:val="22"/>
          <w:szCs w:val="22"/>
        </w:rPr>
        <w:t>Оссора</w:t>
      </w:r>
      <w:proofErr w:type="spellEnd"/>
      <w:r w:rsidR="005F3446" w:rsidRPr="00FF55D1">
        <w:rPr>
          <w:sz w:val="22"/>
          <w:szCs w:val="22"/>
        </w:rPr>
        <w:t>»</w:t>
      </w:r>
      <w:r w:rsidRPr="00FF55D1">
        <w:rPr>
          <w:sz w:val="22"/>
          <w:szCs w:val="22"/>
        </w:rPr>
        <w:t>.</w:t>
      </w:r>
    </w:p>
    <w:p w:rsidR="00FF55D1" w:rsidRPr="00FF55D1" w:rsidRDefault="00FF55D1" w:rsidP="005F3446">
      <w:pPr>
        <w:jc w:val="both"/>
        <w:rPr>
          <w:rFonts w:eastAsiaTheme="minorHAnsi"/>
          <w:lang w:eastAsia="en-US"/>
        </w:rPr>
      </w:pP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 xml:space="preserve">3. </w:t>
      </w:r>
      <w:proofErr w:type="gramStart"/>
      <w:r w:rsidRPr="00FF55D1">
        <w:rPr>
          <w:sz w:val="22"/>
          <w:szCs w:val="22"/>
        </w:rPr>
        <w:t xml:space="preserve">Решение о необходимости проведения капитального ремонта и об оказании на возвратной и (или) безвозвратной основе за счет средств </w:t>
      </w:r>
      <w:r w:rsidR="005F3446" w:rsidRPr="00FF55D1">
        <w:rPr>
          <w:sz w:val="22"/>
          <w:szCs w:val="22"/>
        </w:rPr>
        <w:t xml:space="preserve"> МО ГП « п. </w:t>
      </w:r>
      <w:proofErr w:type="spellStart"/>
      <w:r w:rsidR="005F3446" w:rsidRPr="00FF55D1">
        <w:rPr>
          <w:sz w:val="22"/>
          <w:szCs w:val="22"/>
        </w:rPr>
        <w:t>Оссора</w:t>
      </w:r>
      <w:proofErr w:type="spellEnd"/>
      <w:r w:rsidR="005F3446" w:rsidRPr="00FF55D1">
        <w:rPr>
          <w:sz w:val="22"/>
          <w:szCs w:val="22"/>
        </w:rPr>
        <w:t xml:space="preserve">» </w:t>
      </w:r>
      <w:r w:rsidRPr="00FF55D1">
        <w:rPr>
          <w:sz w:val="22"/>
          <w:szCs w:val="22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1.1. настоящего Порядка (далее – Решение), принимается в форме протокола комиссии по оказанию на возвратной и (или) безвозвратной</w:t>
      </w:r>
      <w:proofErr w:type="gramEnd"/>
      <w:r w:rsidRPr="00FF55D1">
        <w:rPr>
          <w:sz w:val="22"/>
          <w:szCs w:val="22"/>
        </w:rPr>
        <w:t xml:space="preserve"> основе за счет средств местного бюджета </w:t>
      </w:r>
      <w:r w:rsidR="005F3446" w:rsidRPr="00FF55D1">
        <w:rPr>
          <w:sz w:val="22"/>
          <w:szCs w:val="22"/>
        </w:rPr>
        <w:t xml:space="preserve"> МО ГП « п. </w:t>
      </w:r>
      <w:proofErr w:type="spellStart"/>
      <w:r w:rsidR="005F3446" w:rsidRPr="00FF55D1">
        <w:rPr>
          <w:sz w:val="22"/>
          <w:szCs w:val="22"/>
        </w:rPr>
        <w:t>Оссора</w:t>
      </w:r>
      <w:proofErr w:type="spellEnd"/>
      <w:r w:rsidR="005F3446" w:rsidRPr="00FF55D1">
        <w:rPr>
          <w:sz w:val="22"/>
          <w:szCs w:val="22"/>
        </w:rPr>
        <w:t xml:space="preserve">» </w:t>
      </w:r>
      <w:r w:rsidRPr="00FF55D1">
        <w:rPr>
          <w:sz w:val="22"/>
          <w:szCs w:val="22"/>
        </w:rPr>
        <w:t>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(далее – Комиссия).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4. Основанием для организации заседания Комиссии для принятия решения, указанного в пункте 3 настоящего Порядка, является решение комиссии по предупреждению и ликвидации чрезвычайных ситуаций и обес</w:t>
      </w:r>
      <w:r w:rsidR="00FF55D1" w:rsidRPr="00FF55D1">
        <w:rPr>
          <w:sz w:val="22"/>
          <w:szCs w:val="22"/>
        </w:rPr>
        <w:t>печению пожарной безопасности  Карагинского муниципального района.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5. Положение о Комиссии, ее состав утверждается нормативным актом администрации</w:t>
      </w:r>
      <w:r w:rsidR="00FF55D1" w:rsidRPr="00FF55D1">
        <w:rPr>
          <w:sz w:val="22"/>
          <w:szCs w:val="22"/>
        </w:rPr>
        <w:t xml:space="preserve"> Карагинского муниципального района</w:t>
      </w:r>
      <w:r w:rsidRPr="00FF55D1">
        <w:rPr>
          <w:sz w:val="22"/>
          <w:szCs w:val="22"/>
        </w:rPr>
        <w:t>.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 xml:space="preserve">6. Порядок предоставления субсидии на возвратной и (или) безвозвратной основе за счет средств бюджета </w:t>
      </w:r>
      <w:r w:rsidR="00FF55D1" w:rsidRPr="00FF55D1">
        <w:rPr>
          <w:sz w:val="22"/>
          <w:szCs w:val="22"/>
        </w:rPr>
        <w:t xml:space="preserve"> МО ГП « п. </w:t>
      </w:r>
      <w:proofErr w:type="spellStart"/>
      <w:r w:rsidR="00FF55D1" w:rsidRPr="00FF55D1">
        <w:rPr>
          <w:sz w:val="22"/>
          <w:szCs w:val="22"/>
        </w:rPr>
        <w:t>Оссора</w:t>
      </w:r>
      <w:proofErr w:type="spellEnd"/>
      <w:r w:rsidR="00FF55D1" w:rsidRPr="00FF55D1">
        <w:rPr>
          <w:sz w:val="22"/>
          <w:szCs w:val="22"/>
        </w:rPr>
        <w:t xml:space="preserve">» </w:t>
      </w:r>
      <w:r w:rsidRPr="00FF55D1">
        <w:rPr>
          <w:sz w:val="22"/>
          <w:szCs w:val="22"/>
        </w:rPr>
        <w:t>юридическим лицам осуществляющим управление многоквартирными домами, товариществам собственников жилья, жилищным кооперативам, управляющим организациям, фонду капитального ремонта многоквартирных домов</w:t>
      </w:r>
      <w:r w:rsidR="00FF55D1" w:rsidRPr="00FF55D1">
        <w:rPr>
          <w:sz w:val="22"/>
          <w:szCs w:val="22"/>
        </w:rPr>
        <w:t xml:space="preserve"> Камчатского края</w:t>
      </w:r>
      <w:proofErr w:type="gramStart"/>
      <w:r w:rsidR="00FF55D1" w:rsidRPr="00FF55D1">
        <w:rPr>
          <w:sz w:val="22"/>
          <w:szCs w:val="22"/>
        </w:rPr>
        <w:t xml:space="preserve"> </w:t>
      </w:r>
      <w:r w:rsidRPr="00FF55D1">
        <w:rPr>
          <w:sz w:val="22"/>
          <w:szCs w:val="22"/>
        </w:rPr>
        <w:t>,</w:t>
      </w:r>
      <w:proofErr w:type="gramEnd"/>
      <w:r w:rsidRPr="00FF55D1">
        <w:rPr>
          <w:sz w:val="22"/>
          <w:szCs w:val="22"/>
        </w:rPr>
        <w:t xml:space="preserve"> в целях финансового обеспечения проведения капитального ремонта общего имущества многоквартирного дома в случаях, указанных в пункте 1.1 настоящего Порядка, утверждается нормативным актом администрации</w:t>
      </w:r>
      <w:r w:rsidR="00FF55D1" w:rsidRPr="00FF55D1">
        <w:rPr>
          <w:sz w:val="22"/>
          <w:szCs w:val="22"/>
        </w:rPr>
        <w:t xml:space="preserve"> Карагинского муниципального района. </w:t>
      </w:r>
      <w:r w:rsidRPr="00FF55D1">
        <w:rPr>
          <w:sz w:val="22"/>
          <w:szCs w:val="22"/>
        </w:rPr>
        <w:t> </w:t>
      </w:r>
    </w:p>
    <w:p w:rsidR="00D579A1" w:rsidRDefault="00D579A1" w:rsidP="00FF55D1">
      <w:pPr>
        <w:pStyle w:val="FORMATTEXT"/>
        <w:jc w:val="right"/>
        <w:rPr>
          <w:rFonts w:ascii="Times New Roman" w:hAnsi="Times New Roman" w:cs="Times New Roman"/>
        </w:rPr>
      </w:pPr>
    </w:p>
    <w:p w:rsidR="00D579A1" w:rsidRDefault="00D579A1" w:rsidP="00FF55D1">
      <w:pPr>
        <w:pStyle w:val="FORMATTEXT"/>
        <w:jc w:val="right"/>
        <w:rPr>
          <w:rFonts w:ascii="Times New Roman" w:hAnsi="Times New Roman" w:cs="Times New Roman"/>
        </w:rPr>
      </w:pPr>
    </w:p>
    <w:p w:rsidR="00FF55D1" w:rsidRDefault="00D579A1" w:rsidP="00FF55D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FF55D1" w:rsidRPr="006D1B6B" w:rsidRDefault="00FF55D1" w:rsidP="00FF55D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</w:t>
      </w:r>
      <w:r w:rsidRPr="006D1B6B">
        <w:rPr>
          <w:rFonts w:ascii="Times New Roman" w:hAnsi="Times New Roman" w:cs="Times New Roman"/>
        </w:rPr>
        <w:t xml:space="preserve">постановлению администрации </w:t>
      </w:r>
    </w:p>
    <w:p w:rsidR="00FF55D1" w:rsidRPr="006D1B6B" w:rsidRDefault="00FF55D1" w:rsidP="00FF55D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Карагинского муниципального района</w:t>
      </w:r>
    </w:p>
    <w:p w:rsidR="00FF55D1" w:rsidRPr="00FF55D1" w:rsidRDefault="00FF55D1" w:rsidP="00FF55D1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«__»_____</w:t>
      </w:r>
      <w:r w:rsidRPr="006D1B6B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  </w:t>
      </w:r>
      <w:r w:rsidRPr="006D1B6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EA49E9" w:rsidRPr="00FF55D1" w:rsidRDefault="00EA49E9" w:rsidP="00EA49E9">
      <w:pPr>
        <w:pStyle w:val="3"/>
        <w:jc w:val="center"/>
        <w:rPr>
          <w:rFonts w:eastAsia="Times New Roman"/>
        </w:rPr>
      </w:pPr>
      <w:r w:rsidRPr="00FF55D1">
        <w:rPr>
          <w:rFonts w:eastAsia="Times New Roman"/>
        </w:rPr>
        <w:t>Перечень</w:t>
      </w:r>
      <w:r w:rsidRPr="00FF55D1">
        <w:rPr>
          <w:rFonts w:eastAsia="Times New Roman"/>
        </w:rPr>
        <w:br/>
        <w:t xml:space="preserve">услуг и (или) работ по капитальному ремонту общего имущества в многоквартирном доме, расположенном на территории </w:t>
      </w:r>
      <w:r w:rsidR="00FF55D1" w:rsidRPr="00FF55D1">
        <w:rPr>
          <w:rFonts w:eastAsia="Times New Roman"/>
        </w:rPr>
        <w:t xml:space="preserve"> МО ГП « п. </w:t>
      </w:r>
      <w:proofErr w:type="spellStart"/>
      <w:r w:rsidR="00FF55D1" w:rsidRPr="00FF55D1">
        <w:rPr>
          <w:rFonts w:eastAsia="Times New Roman"/>
        </w:rPr>
        <w:t>Оссора</w:t>
      </w:r>
      <w:proofErr w:type="spellEnd"/>
      <w:r w:rsidR="00FF55D1" w:rsidRPr="00FF55D1">
        <w:rPr>
          <w:rFonts w:eastAsia="Times New Roman"/>
        </w:rPr>
        <w:t>»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 xml:space="preserve">1. </w:t>
      </w:r>
      <w:proofErr w:type="gramStart"/>
      <w:r w:rsidRPr="00FF55D1">
        <w:rPr>
          <w:sz w:val="22"/>
          <w:szCs w:val="22"/>
        </w:rP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а также за счет средств государственной поддержки капитального ремонта, а также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</w:t>
      </w:r>
      <w:proofErr w:type="gramEnd"/>
      <w:r w:rsidRPr="00FF55D1">
        <w:rPr>
          <w:sz w:val="22"/>
          <w:szCs w:val="22"/>
        </w:rPr>
        <w:t xml:space="preserve"> в многоквартирных домах, расположенных на территории городского поселения </w:t>
      </w:r>
      <w:r w:rsidR="00FF55D1" w:rsidRPr="00FF55D1">
        <w:rPr>
          <w:sz w:val="22"/>
          <w:szCs w:val="22"/>
        </w:rPr>
        <w:t xml:space="preserve"> п. </w:t>
      </w:r>
      <w:proofErr w:type="spellStart"/>
      <w:r w:rsidR="00FF55D1" w:rsidRPr="00FF55D1">
        <w:rPr>
          <w:sz w:val="22"/>
          <w:szCs w:val="22"/>
        </w:rPr>
        <w:t>Оссора</w:t>
      </w:r>
      <w:proofErr w:type="spellEnd"/>
      <w:r w:rsidR="00FF55D1" w:rsidRPr="00FF55D1">
        <w:rPr>
          <w:sz w:val="22"/>
          <w:szCs w:val="22"/>
        </w:rPr>
        <w:t xml:space="preserve"> </w:t>
      </w:r>
      <w:r w:rsidRPr="00FF55D1">
        <w:rPr>
          <w:sz w:val="22"/>
          <w:szCs w:val="22"/>
        </w:rPr>
        <w:t>включает: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 xml:space="preserve">1) ремонт внутридомовых инженерных систем </w:t>
      </w:r>
      <w:proofErr w:type="spellStart"/>
      <w:r w:rsidRPr="00FF55D1">
        <w:rPr>
          <w:sz w:val="22"/>
          <w:szCs w:val="22"/>
        </w:rPr>
        <w:t>электро</w:t>
      </w:r>
      <w:proofErr w:type="spellEnd"/>
      <w:r w:rsidRPr="00FF55D1">
        <w:rPr>
          <w:sz w:val="22"/>
          <w:szCs w:val="22"/>
        </w:rPr>
        <w:t>-, тепл</w:t>
      </w:r>
      <w:proofErr w:type="gramStart"/>
      <w:r w:rsidRPr="00FF55D1">
        <w:rPr>
          <w:sz w:val="22"/>
          <w:szCs w:val="22"/>
        </w:rPr>
        <w:t>о-</w:t>
      </w:r>
      <w:proofErr w:type="gramEnd"/>
      <w:r w:rsidRPr="00FF55D1">
        <w:rPr>
          <w:sz w:val="22"/>
          <w:szCs w:val="22"/>
        </w:rPr>
        <w:t xml:space="preserve">, </w:t>
      </w:r>
      <w:proofErr w:type="spellStart"/>
      <w:r w:rsidRPr="00FF55D1">
        <w:rPr>
          <w:sz w:val="22"/>
          <w:szCs w:val="22"/>
        </w:rPr>
        <w:t>газо</w:t>
      </w:r>
      <w:proofErr w:type="spellEnd"/>
      <w:r w:rsidRPr="00FF55D1">
        <w:rPr>
          <w:sz w:val="22"/>
          <w:szCs w:val="22"/>
        </w:rPr>
        <w:t>-, водоснабжения, водоотведения;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2</w:t>
      </w:r>
      <w:r w:rsidR="00EA49E9" w:rsidRPr="00FF55D1">
        <w:rPr>
          <w:sz w:val="22"/>
          <w:szCs w:val="22"/>
        </w:rPr>
        <w:t>) ремонт крыши;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3</w:t>
      </w:r>
      <w:r w:rsidR="00EA49E9" w:rsidRPr="00FF55D1">
        <w:rPr>
          <w:sz w:val="22"/>
          <w:szCs w:val="22"/>
        </w:rPr>
        <w:t>) переустройство невентилируемой крыши на вентилируемую крышу в случае, если необходимость реконструкции крыши установлена заключением специализированной организации, подготовленным по результатам соответствующего обследования;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4</w:t>
      </w:r>
      <w:r w:rsidR="00EA49E9" w:rsidRPr="00FF55D1">
        <w:rPr>
          <w:sz w:val="22"/>
          <w:szCs w:val="22"/>
        </w:rPr>
        <w:t>) ремонт подвальных помещений, относящихся к общему имуществу в многоквартирном доме;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5</w:t>
      </w:r>
      <w:r w:rsidR="00EA49E9" w:rsidRPr="00FF55D1">
        <w:rPr>
          <w:sz w:val="22"/>
          <w:szCs w:val="22"/>
        </w:rPr>
        <w:t>) ремонт фасада;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6</w:t>
      </w:r>
      <w:r w:rsidR="00EA49E9" w:rsidRPr="00FF55D1">
        <w:rPr>
          <w:sz w:val="22"/>
          <w:szCs w:val="22"/>
        </w:rPr>
        <w:t>) утепление фасада в случае, если необходимость проведения данных работ установлена заключением специализированной организации, подготовленным по результатам энергетического обследования многоквартирного дома;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7</w:t>
      </w:r>
      <w:r w:rsidR="00EA49E9" w:rsidRPr="00FF55D1">
        <w:rPr>
          <w:sz w:val="22"/>
          <w:szCs w:val="22"/>
        </w:rPr>
        <w:t>) ремонт фундамента многоквартирного дома;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8</w:t>
      </w:r>
      <w:r w:rsidR="00EA49E9" w:rsidRPr="00FF55D1">
        <w:rPr>
          <w:sz w:val="22"/>
          <w:szCs w:val="22"/>
        </w:rPr>
        <w:t>) разработку проектной документации в случае, если законодательством Российской Федерации требуется ее разработка;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9</w:t>
      </w:r>
      <w:r w:rsidR="00EA49E9" w:rsidRPr="00FF55D1">
        <w:rPr>
          <w:sz w:val="22"/>
          <w:szCs w:val="22"/>
        </w:rPr>
        <w:t>) проведение государственной экспертизы проекта, историко-культурной экспертизы в отношении многоквартирных домов, официально признанных памятниками архитектуры, в случае, если законодательством Российской Федерации требуется проведение таких экспертиз;</w:t>
      </w:r>
    </w:p>
    <w:p w:rsidR="00EA49E9" w:rsidRPr="00FF55D1" w:rsidRDefault="00FF55D1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10</w:t>
      </w:r>
      <w:r w:rsidR="00EA49E9" w:rsidRPr="00FF55D1">
        <w:rPr>
          <w:sz w:val="22"/>
          <w:szCs w:val="22"/>
        </w:rPr>
        <w:t>) осуществление строительного контроля.</w:t>
      </w:r>
    </w:p>
    <w:p w:rsidR="00EA49E9" w:rsidRPr="00FF55D1" w:rsidRDefault="00EA49E9" w:rsidP="00EA49E9">
      <w:pPr>
        <w:pStyle w:val="a3"/>
        <w:rPr>
          <w:sz w:val="22"/>
          <w:szCs w:val="22"/>
        </w:rPr>
      </w:pPr>
      <w:r w:rsidRPr="00FF55D1">
        <w:rPr>
          <w:sz w:val="22"/>
          <w:szCs w:val="22"/>
        </w:rPr>
        <w:t> </w:t>
      </w:r>
    </w:p>
    <w:p w:rsidR="00D579A1" w:rsidRDefault="00D579A1" w:rsidP="00EA49E9">
      <w:pPr>
        <w:pStyle w:val="align-right"/>
        <w:rPr>
          <w:rFonts w:ascii="Georgia" w:hAnsi="Georgia"/>
          <w:sz w:val="22"/>
          <w:szCs w:val="22"/>
        </w:rPr>
      </w:pPr>
    </w:p>
    <w:p w:rsidR="00D579A1" w:rsidRDefault="00D579A1" w:rsidP="00EA49E9">
      <w:pPr>
        <w:pStyle w:val="align-right"/>
        <w:rPr>
          <w:rFonts w:ascii="Georgia" w:hAnsi="Georgia"/>
          <w:sz w:val="22"/>
          <w:szCs w:val="22"/>
        </w:rPr>
      </w:pPr>
    </w:p>
    <w:p w:rsidR="00D579A1" w:rsidRDefault="00D579A1" w:rsidP="00EA49E9">
      <w:pPr>
        <w:pStyle w:val="align-right"/>
        <w:rPr>
          <w:rFonts w:ascii="Georgia" w:hAnsi="Georgia"/>
          <w:sz w:val="22"/>
          <w:szCs w:val="22"/>
        </w:rPr>
      </w:pPr>
    </w:p>
    <w:p w:rsidR="00D579A1" w:rsidRDefault="00D579A1" w:rsidP="00EA49E9">
      <w:pPr>
        <w:pStyle w:val="align-right"/>
        <w:rPr>
          <w:rFonts w:ascii="Georgia" w:hAnsi="Georgia"/>
          <w:sz w:val="22"/>
          <w:szCs w:val="22"/>
        </w:rPr>
      </w:pPr>
    </w:p>
    <w:p w:rsidR="00D579A1" w:rsidRDefault="00D579A1" w:rsidP="00EA49E9">
      <w:pPr>
        <w:pStyle w:val="align-right"/>
        <w:rPr>
          <w:rFonts w:ascii="Georgia" w:hAnsi="Georgia"/>
          <w:sz w:val="22"/>
          <w:szCs w:val="22"/>
        </w:rPr>
      </w:pPr>
    </w:p>
    <w:p w:rsidR="00D579A1" w:rsidRDefault="00EA49E9" w:rsidP="00D579A1">
      <w:pPr>
        <w:pStyle w:val="FORMATTEXT"/>
        <w:jc w:val="right"/>
      </w:pPr>
      <w:r>
        <w:t xml:space="preserve"> </w:t>
      </w:r>
    </w:p>
    <w:p w:rsidR="00D579A1" w:rsidRDefault="00D579A1" w:rsidP="00D579A1">
      <w:pPr>
        <w:pStyle w:val="FORMATTEXT"/>
        <w:jc w:val="right"/>
      </w:pPr>
    </w:p>
    <w:p w:rsidR="00D579A1" w:rsidRDefault="00D579A1" w:rsidP="00D579A1">
      <w:pPr>
        <w:pStyle w:val="FORMATTEXT"/>
        <w:jc w:val="right"/>
      </w:pPr>
    </w:p>
    <w:p w:rsidR="00D579A1" w:rsidRDefault="00D579A1" w:rsidP="00D579A1">
      <w:pPr>
        <w:pStyle w:val="FORMATTEXT"/>
        <w:jc w:val="right"/>
      </w:pPr>
    </w:p>
    <w:p w:rsidR="00D579A1" w:rsidRPr="00F260EB" w:rsidRDefault="00D579A1" w:rsidP="00D579A1">
      <w:pPr>
        <w:pStyle w:val="FORMATTEXT"/>
        <w:jc w:val="right"/>
        <w:rPr>
          <w:rFonts w:ascii="Times New Roman" w:hAnsi="Times New Roman" w:cs="Times New Roman"/>
        </w:rPr>
      </w:pPr>
      <w:r w:rsidRPr="00F260E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579A1" w:rsidRPr="006D1B6B" w:rsidRDefault="00D579A1" w:rsidP="00D579A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6D1B6B">
        <w:rPr>
          <w:rFonts w:ascii="Times New Roman" w:hAnsi="Times New Roman" w:cs="Times New Roman"/>
        </w:rPr>
        <w:t xml:space="preserve">постановлению администрации </w:t>
      </w:r>
    </w:p>
    <w:p w:rsidR="00D579A1" w:rsidRPr="006D1B6B" w:rsidRDefault="00D579A1" w:rsidP="00D579A1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Карагинского муниципального района</w:t>
      </w:r>
    </w:p>
    <w:p w:rsidR="00D579A1" w:rsidRPr="006D1B6B" w:rsidRDefault="00D579A1" w:rsidP="00D579A1">
      <w:pPr>
        <w:pStyle w:val="FORMATTEXT"/>
        <w:jc w:val="right"/>
        <w:rPr>
          <w:rFonts w:ascii="Times New Roman" w:hAnsi="Times New Roman" w:cs="Times New Roman"/>
        </w:rPr>
      </w:pPr>
      <w:r w:rsidRPr="006D1B6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«__»_____</w:t>
      </w:r>
      <w:r w:rsidRPr="006D1B6B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  </w:t>
      </w:r>
      <w:r w:rsidRPr="006D1B6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___</w:t>
      </w:r>
    </w:p>
    <w:p w:rsidR="00D579A1" w:rsidRDefault="00D579A1" w:rsidP="00D579A1">
      <w:pPr>
        <w:pStyle w:val="FORMATTEXT"/>
        <w:jc w:val="right"/>
        <w:rPr>
          <w:rFonts w:ascii="Times New Roman" w:hAnsi="Times New Roman" w:cs="Times New Roman"/>
        </w:rPr>
      </w:pPr>
    </w:p>
    <w:p w:rsidR="00D579A1" w:rsidRPr="006D1B6B" w:rsidRDefault="00D579A1" w:rsidP="00D579A1">
      <w:pPr>
        <w:pStyle w:val="FORMATTEXT"/>
        <w:jc w:val="right"/>
        <w:rPr>
          <w:rFonts w:ascii="Times New Roman" w:hAnsi="Times New Roman" w:cs="Times New Roman"/>
        </w:rPr>
      </w:pPr>
    </w:p>
    <w:p w:rsidR="00D579A1" w:rsidRPr="002A6B2B" w:rsidRDefault="00D579A1" w:rsidP="00D579A1">
      <w:pPr>
        <w:jc w:val="center"/>
        <w:rPr>
          <w:b/>
        </w:rPr>
      </w:pPr>
      <w:r w:rsidRPr="006D5804">
        <w:rPr>
          <w:b/>
        </w:rPr>
        <w:t xml:space="preserve">Состав Комиссии </w:t>
      </w:r>
      <w:r w:rsidRPr="006D5804">
        <w:rPr>
          <w:b/>
        </w:rPr>
        <w:t xml:space="preserve">по принятию решения о предоставлении субсидии </w:t>
      </w:r>
      <w:r>
        <w:rPr>
          <w:b/>
        </w:rPr>
        <w:t xml:space="preserve">                                              </w:t>
      </w:r>
      <w:r w:rsidRPr="006D5804">
        <w:rPr>
          <w:b/>
        </w:rPr>
        <w:t>из бюджета  МО ГП «</w:t>
      </w:r>
      <w:proofErr w:type="spellStart"/>
      <w:proofErr w:type="gramStart"/>
      <w:r w:rsidRPr="006D5804">
        <w:rPr>
          <w:b/>
        </w:rPr>
        <w:t>п</w:t>
      </w:r>
      <w:proofErr w:type="spellEnd"/>
      <w:proofErr w:type="gramEnd"/>
      <w:r w:rsidRPr="006D5804">
        <w:rPr>
          <w:b/>
        </w:rPr>
        <w:t xml:space="preserve"> </w:t>
      </w:r>
      <w:proofErr w:type="spellStart"/>
      <w:r w:rsidRPr="006D5804">
        <w:rPr>
          <w:b/>
        </w:rPr>
        <w:t>Оссора</w:t>
      </w:r>
      <w:proofErr w:type="spellEnd"/>
      <w:r w:rsidRPr="006D5804">
        <w:rPr>
          <w:b/>
        </w:rPr>
        <w:t xml:space="preserve">» на проведение капитального ремонта </w:t>
      </w:r>
      <w:r>
        <w:rPr>
          <w:b/>
        </w:rPr>
        <w:t xml:space="preserve">                              </w:t>
      </w:r>
      <w:r w:rsidRPr="006D5804">
        <w:rPr>
          <w:b/>
        </w:rPr>
        <w:t xml:space="preserve">общего имущества в многоквартирных домах, расположенных </w:t>
      </w:r>
      <w:r>
        <w:rPr>
          <w:b/>
        </w:rPr>
        <w:t xml:space="preserve">                                                     </w:t>
      </w:r>
      <w:r w:rsidRPr="006D5804">
        <w:rPr>
          <w:b/>
        </w:rPr>
        <w:t xml:space="preserve">на территории </w:t>
      </w:r>
      <w:r>
        <w:rPr>
          <w:b/>
        </w:rPr>
        <w:t xml:space="preserve">МО ГП </w:t>
      </w:r>
      <w:r w:rsidRPr="006D5804">
        <w:rPr>
          <w:b/>
        </w:rPr>
        <w:t>«</w:t>
      </w:r>
      <w:proofErr w:type="spellStart"/>
      <w:r w:rsidRPr="006D5804">
        <w:rPr>
          <w:b/>
        </w:rPr>
        <w:t>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Оссора</w:t>
      </w:r>
      <w:proofErr w:type="spellEnd"/>
      <w:r>
        <w:rPr>
          <w:b/>
        </w:rPr>
        <w:t>»</w:t>
      </w:r>
    </w:p>
    <w:p w:rsidR="00D579A1" w:rsidRPr="00F260EB" w:rsidRDefault="00D579A1" w:rsidP="00D579A1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D579A1" w:rsidRPr="00F260EB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  <w:r w:rsidRPr="00F260EB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F260EB">
        <w:rPr>
          <w:rFonts w:ascii="Times New Roman" w:hAnsi="Times New Roman" w:cs="Times New Roman"/>
          <w:sz w:val="24"/>
          <w:szCs w:val="24"/>
        </w:rPr>
        <w:t xml:space="preserve"> - председатель Комиссии;</w:t>
      </w:r>
    </w:p>
    <w:p w:rsidR="00D579A1" w:rsidRPr="00F260EB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</w:p>
    <w:p w:rsidR="00D579A1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  <w:r w:rsidRPr="00F260EB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sz w:val="24"/>
          <w:szCs w:val="24"/>
        </w:rPr>
        <w:t>Главы Карагинского муниципального района</w:t>
      </w:r>
      <w:r w:rsidRPr="00F26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9A1" w:rsidRPr="00F260EB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выполнению полномочий МО ГП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260EB">
        <w:rPr>
          <w:rFonts w:ascii="Times New Roman" w:hAnsi="Times New Roman" w:cs="Times New Roman"/>
          <w:sz w:val="24"/>
          <w:szCs w:val="24"/>
        </w:rPr>
        <w:t>- заместитель председателя Комиссии;</w:t>
      </w:r>
    </w:p>
    <w:p w:rsidR="00D579A1" w:rsidRPr="00F260EB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</w:p>
    <w:p w:rsidR="00D579A1" w:rsidRDefault="00D579A1" w:rsidP="00D579A1">
      <w:pPr>
        <w:pStyle w:val="FORMATTEX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Советник отдела ЖКХ </w:t>
      </w:r>
      <w:r w:rsidRPr="000522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управления по выполнению полномочий МО ГП «п</w:t>
      </w:r>
      <w:r w:rsidR="005034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Оссора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0522E3">
        <w:rPr>
          <w:rFonts w:ascii="Times New Roman" w:hAnsi="Times New Roman"/>
          <w:sz w:val="24"/>
          <w:szCs w:val="24"/>
        </w:rPr>
        <w:t xml:space="preserve">- </w:t>
      </w:r>
    </w:p>
    <w:p w:rsidR="00D579A1" w:rsidRPr="000522E3" w:rsidRDefault="00D579A1" w:rsidP="00D579A1">
      <w:pPr>
        <w:pStyle w:val="FORMATTEXT"/>
        <w:ind w:firstLine="567"/>
        <w:rPr>
          <w:rFonts w:ascii="Times New Roman" w:hAnsi="Times New Roman"/>
          <w:sz w:val="24"/>
          <w:szCs w:val="24"/>
        </w:rPr>
      </w:pPr>
      <w:r w:rsidRPr="000522E3">
        <w:rPr>
          <w:rFonts w:ascii="Times New Roman" w:hAnsi="Times New Roman"/>
          <w:sz w:val="24"/>
          <w:szCs w:val="24"/>
        </w:rPr>
        <w:t>секретарь Комиссии;</w:t>
      </w:r>
    </w:p>
    <w:p w:rsidR="00D579A1" w:rsidRPr="000522E3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</w:p>
    <w:p w:rsidR="00D579A1" w:rsidRPr="000522E3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  <w:r w:rsidRPr="000522E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579A1" w:rsidRPr="000522E3" w:rsidRDefault="00D579A1" w:rsidP="00D579A1">
      <w:pPr>
        <w:pStyle w:val="FORMATTEXT"/>
        <w:ind w:firstLine="567"/>
        <w:rPr>
          <w:rFonts w:ascii="Times New Roman" w:hAnsi="Times New Roman" w:cs="Times New Roman"/>
          <w:sz w:val="24"/>
          <w:szCs w:val="24"/>
        </w:rPr>
      </w:pPr>
    </w:p>
    <w:p w:rsidR="00D579A1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  <w:r>
        <w:t xml:space="preserve">Советник отдела благоустройства </w:t>
      </w:r>
      <w:r w:rsidRPr="000522E3">
        <w:t xml:space="preserve"> </w:t>
      </w:r>
      <w:r>
        <w:t xml:space="preserve">управления по выполнению полномочий МО ГП                </w:t>
      </w:r>
    </w:p>
    <w:p w:rsidR="00D579A1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  <w:r>
        <w:t>«п</w:t>
      </w:r>
      <w:r w:rsidR="005034C1">
        <w:t>.</w:t>
      </w:r>
      <w:r>
        <w:t xml:space="preserve"> </w:t>
      </w:r>
      <w:proofErr w:type="spellStart"/>
      <w:r>
        <w:t>Оссора</w:t>
      </w:r>
      <w:proofErr w:type="spellEnd"/>
      <w:r>
        <w:t>»</w:t>
      </w:r>
      <w:r w:rsidRPr="000522E3">
        <w:t>;</w:t>
      </w:r>
    </w:p>
    <w:p w:rsidR="00D579A1" w:rsidRPr="000522E3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</w:p>
    <w:p w:rsidR="00D579A1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  <w:r>
        <w:t>В</w:t>
      </w:r>
      <w:r w:rsidRPr="00371D56">
        <w:t>едущий бухгалтер управления по выполнению полномочий МО ГП "п</w:t>
      </w:r>
      <w:r w:rsidR="005034C1">
        <w:t>.</w:t>
      </w:r>
      <w:r w:rsidRPr="00371D56">
        <w:t xml:space="preserve"> </w:t>
      </w:r>
      <w:proofErr w:type="spellStart"/>
      <w:r w:rsidRPr="00371D56">
        <w:t>Оссора</w:t>
      </w:r>
      <w:proofErr w:type="spellEnd"/>
      <w:r w:rsidRPr="00371D56">
        <w:t>"</w:t>
      </w:r>
      <w:r w:rsidRPr="000522E3">
        <w:t>;</w:t>
      </w:r>
    </w:p>
    <w:p w:rsidR="00D579A1" w:rsidRPr="000522E3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</w:p>
    <w:p w:rsidR="00D579A1" w:rsidRDefault="005034C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  <w:r>
        <w:t xml:space="preserve">Начальник </w:t>
      </w:r>
      <w:r w:rsidR="00D579A1">
        <w:t xml:space="preserve">правового </w:t>
      </w:r>
      <w:r w:rsidR="00D579A1" w:rsidRPr="000522E3">
        <w:t xml:space="preserve">отдела </w:t>
      </w:r>
      <w:r w:rsidR="00D579A1">
        <w:t>администрации Карагинского муниципального района;</w:t>
      </w:r>
    </w:p>
    <w:p w:rsidR="00D579A1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</w:p>
    <w:p w:rsidR="00D579A1" w:rsidRPr="000522E3" w:rsidRDefault="00D579A1" w:rsidP="00D579A1">
      <w:pPr>
        <w:widowControl w:val="0"/>
        <w:tabs>
          <w:tab w:val="center" w:pos="4796"/>
        </w:tabs>
        <w:autoSpaceDE w:val="0"/>
        <w:autoSpaceDN w:val="0"/>
        <w:adjustRightInd w:val="0"/>
        <w:ind w:firstLine="567"/>
      </w:pPr>
      <w:r w:rsidRPr="000522E3">
        <w:t xml:space="preserve">Депутат Совета депутатов </w:t>
      </w:r>
      <w:r>
        <w:t xml:space="preserve">п. </w:t>
      </w:r>
      <w:proofErr w:type="spellStart"/>
      <w:r>
        <w:t>Оссора</w:t>
      </w:r>
      <w:proofErr w:type="spellEnd"/>
      <w:r w:rsidR="005034C1">
        <w:t xml:space="preserve"> (по согласованию)</w:t>
      </w:r>
      <w:r w:rsidRPr="000522E3">
        <w:t>;</w:t>
      </w:r>
    </w:p>
    <w:p w:rsidR="00285C94" w:rsidRDefault="00285C94"/>
    <w:sectPr w:rsidR="00285C94" w:rsidSect="00D579A1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A49E9"/>
    <w:rsid w:val="00285C94"/>
    <w:rsid w:val="005034C1"/>
    <w:rsid w:val="005F3446"/>
    <w:rsid w:val="00D579A1"/>
    <w:rsid w:val="00EA49E9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A49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A49E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49E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49E9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49E9"/>
    <w:pPr>
      <w:spacing w:after="223"/>
      <w:jc w:val="both"/>
    </w:pPr>
  </w:style>
  <w:style w:type="paragraph" w:customStyle="1" w:styleId="align-right">
    <w:name w:val="align-right"/>
    <w:basedOn w:val="a"/>
    <w:rsid w:val="00EA49E9"/>
    <w:pPr>
      <w:spacing w:after="223"/>
      <w:jc w:val="right"/>
    </w:pPr>
  </w:style>
  <w:style w:type="paragraph" w:customStyle="1" w:styleId="printredaction-line">
    <w:name w:val="print_redaction-line"/>
    <w:basedOn w:val="a"/>
    <w:rsid w:val="00EA49E9"/>
    <w:pPr>
      <w:spacing w:after="223"/>
      <w:jc w:val="both"/>
    </w:pPr>
  </w:style>
  <w:style w:type="character" w:styleId="a4">
    <w:name w:val="Hyperlink"/>
    <w:basedOn w:val="a0"/>
    <w:uiPriority w:val="99"/>
    <w:semiHidden/>
    <w:unhideWhenUsed/>
    <w:rsid w:val="00EA49E9"/>
    <w:rPr>
      <w:color w:val="0000FF"/>
      <w:u w:val="single"/>
    </w:rPr>
  </w:style>
  <w:style w:type="paragraph" w:customStyle="1" w:styleId="HEADERTEXT">
    <w:name w:val=".HEADERTEXT"/>
    <w:uiPriority w:val="99"/>
    <w:rsid w:val="00EA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5">
    <w:name w:val="caption"/>
    <w:basedOn w:val="a"/>
    <w:qFormat/>
    <w:rsid w:val="00EA49E9"/>
    <w:pPr>
      <w:jc w:val="center"/>
    </w:pPr>
    <w:rPr>
      <w:rFonts w:eastAsia="Times New Roman"/>
      <w:b/>
      <w:szCs w:val="20"/>
    </w:rPr>
  </w:style>
  <w:style w:type="paragraph" w:customStyle="1" w:styleId="FORMATTEXT">
    <w:name w:val=".FORMATTEXT"/>
    <w:uiPriority w:val="99"/>
    <w:rsid w:val="00EA4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EA49E9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2018-08-22T03:41:00Z</cp:lastPrinted>
  <dcterms:created xsi:type="dcterms:W3CDTF">2018-08-22T01:06:00Z</dcterms:created>
  <dcterms:modified xsi:type="dcterms:W3CDTF">2018-08-22T03:43:00Z</dcterms:modified>
</cp:coreProperties>
</file>