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5" w:rsidRPr="00B85F0D" w:rsidRDefault="006D7AB6" w:rsidP="00B85F0D">
      <w:pPr>
        <w:pStyle w:val="a3"/>
        <w:jc w:val="both"/>
        <w:rPr>
          <w:rFonts w:ascii="Times New Roman" w:hAnsi="Times New Roman" w:cs="Times New Roman"/>
        </w:rPr>
      </w:pPr>
      <w:r w:rsidRPr="00B85F0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C0B5B" w:rsidRPr="00B85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85F0D">
        <w:rPr>
          <w:rFonts w:ascii="Times New Roman" w:hAnsi="Times New Roman" w:cs="Times New Roman"/>
          <w:sz w:val="24"/>
          <w:szCs w:val="24"/>
        </w:rPr>
        <w:t xml:space="preserve">  </w:t>
      </w:r>
      <w:r w:rsidR="00213B95" w:rsidRPr="00B85F0D">
        <w:rPr>
          <w:rFonts w:ascii="Times New Roman" w:hAnsi="Times New Roman" w:cs="Times New Roman"/>
        </w:rPr>
        <w:t xml:space="preserve">                            Приложение  1</w:t>
      </w:r>
    </w:p>
    <w:p w:rsidR="00213B95" w:rsidRPr="00B85F0D" w:rsidRDefault="00213B95" w:rsidP="00213B95">
      <w:pPr>
        <w:ind w:right="-1"/>
        <w:jc w:val="both"/>
      </w:pPr>
      <w:r w:rsidRPr="00B85F0D">
        <w:t xml:space="preserve">                                                                                               к      решению      Совета депутатов</w:t>
      </w:r>
    </w:p>
    <w:p w:rsidR="00213B95" w:rsidRDefault="00213B95" w:rsidP="00213B95">
      <w:pPr>
        <w:ind w:right="-1"/>
        <w:jc w:val="both"/>
      </w:pPr>
      <w:r>
        <w:t xml:space="preserve">                                                                                         Карагинского муниципального района</w:t>
      </w:r>
    </w:p>
    <w:p w:rsidR="00213B95" w:rsidRDefault="00213B95" w:rsidP="00213B95">
      <w:pPr>
        <w:ind w:right="-1"/>
        <w:jc w:val="both"/>
      </w:pPr>
      <w:r>
        <w:t xml:space="preserve">                                                                    </w:t>
      </w:r>
      <w:r w:rsidR="00B85F0D">
        <w:t xml:space="preserve">                       от    «</w:t>
      </w:r>
      <w:r w:rsidR="00424811">
        <w:t>25</w:t>
      </w:r>
      <w:r w:rsidR="00C46EB9">
        <w:t xml:space="preserve">»    мая    2018 </w:t>
      </w:r>
      <w:r>
        <w:t xml:space="preserve">  года    № </w:t>
      </w:r>
      <w:r w:rsidR="00424811">
        <w:t>158</w:t>
      </w:r>
    </w:p>
    <w:p w:rsidR="006D7AB6" w:rsidRDefault="006D7AB6" w:rsidP="006D7A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AB6" w:rsidRPr="006D7AB6" w:rsidRDefault="006D7AB6" w:rsidP="006D7A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D7AB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об оплате труда (денежном содержании) и дополнительных гарантиях,</w:t>
      </w: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5F0D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B85F0D">
        <w:rPr>
          <w:rFonts w:ascii="Times New Roman" w:hAnsi="Times New Roman" w:cs="Times New Roman"/>
          <w:b/>
          <w:sz w:val="26"/>
          <w:szCs w:val="26"/>
        </w:rPr>
        <w:t xml:space="preserve"> муниципальным служащим</w:t>
      </w: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администрации Карагинского муниципального  района</w:t>
      </w: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   1. Общие положения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1.1.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 xml:space="preserve">Настоящее Положение в соответствии с Федеральным законом от 02.03.2007 № 25-ФЗ «О муниципальной службе в Российской Федерации», Законом  Камчатского края от 4 мая </w:t>
      </w:r>
      <w:smartTag w:uri="urn:schemas-microsoft-com:office:smarttags" w:element="metricconverter">
        <w:smartTagPr>
          <w:attr w:name="ProductID" w:val="2008 г"/>
        </w:smartTagPr>
        <w:r w:rsidRPr="00B85F0D">
          <w:rPr>
            <w:rFonts w:ascii="Times New Roman" w:hAnsi="Times New Roman" w:cs="Times New Roman"/>
            <w:sz w:val="26"/>
            <w:szCs w:val="26"/>
          </w:rPr>
          <w:t>2008 г</w:t>
        </w:r>
      </w:smartTag>
      <w:r w:rsidRPr="00B85F0D">
        <w:rPr>
          <w:rFonts w:ascii="Times New Roman" w:hAnsi="Times New Roman" w:cs="Times New Roman"/>
          <w:sz w:val="26"/>
          <w:szCs w:val="26"/>
        </w:rPr>
        <w:t>. № 58 "О муниципальной службе в Камчатском крае" Постановлением Правительства Камчатского края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местного самоуправления муниципальных образований в Камчатском крае", Уставом Карагинского муниципального района и  определяет систему денежного содержания муниципальных служащих в администрации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ab/>
        <w:t>1.2. Оплата труда муниципального служащего производится в виде денежного содержания муниципального служащего,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 же из ежемесячных и иных дополнительных выплат, предусмотренных настоящим Положением.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1.3. Дополнительные гарантии муниципальным служащим предоставляются в соответствии с Уставом Карагинского муниципального образования  в порядке и на условиях, предусмотренных настоящим Положением.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ab/>
        <w:t>1.4. Финансирование денежного содержания муниципальных служащих осуществляется  из средств бюджета Карагинского муниципального района в пределах фонда оплаты труда, определенного на текущий финансовый год.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2. Структура оплаты труда (денежного содержания) муниципальных служащих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2.1. Оплата труда муниципального служащих производится в виде денежного содержания, которое состоит из должностного оклада в соответствии с замещаемой им должностью муниципальной службы (далее – должностной оклад), а также из следующих ежемесячных и иных дополнительных выплат, к которым относятся:</w:t>
      </w:r>
      <w:bookmarkStart w:id="0" w:name="sub_1711"/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- ежемесячная надбавка за выслугу лет;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712"/>
      <w:bookmarkEnd w:id="0"/>
      <w:r w:rsidRPr="00B85F0D">
        <w:rPr>
          <w:rFonts w:ascii="Times New Roman" w:hAnsi="Times New Roman" w:cs="Times New Roman"/>
          <w:sz w:val="26"/>
          <w:szCs w:val="26"/>
        </w:rPr>
        <w:t xml:space="preserve">           - ежемесячная надбавка за особые условия муниципальной службы;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713"/>
      <w:bookmarkEnd w:id="1"/>
      <w:r w:rsidRPr="00B85F0D">
        <w:rPr>
          <w:rFonts w:ascii="Times New Roman" w:hAnsi="Times New Roman" w:cs="Times New Roman"/>
          <w:sz w:val="26"/>
          <w:szCs w:val="26"/>
        </w:rPr>
        <w:t xml:space="preserve">           - ежемесячная процентная надбавка к должностному окладу за работу со сведениями, составляющими </w:t>
      </w:r>
      <w:hyperlink r:id="rId7" w:history="1">
        <w:r w:rsidRPr="00B85F0D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государственную тайну</w:t>
        </w:r>
      </w:hyperlink>
      <w:r w:rsidRPr="00B85F0D">
        <w:rPr>
          <w:rFonts w:ascii="Times New Roman" w:hAnsi="Times New Roman" w:cs="Times New Roman"/>
          <w:sz w:val="26"/>
          <w:szCs w:val="26"/>
        </w:rPr>
        <w:t>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714"/>
      <w:bookmarkEnd w:id="2"/>
      <w:r w:rsidRPr="00B85F0D">
        <w:rPr>
          <w:rFonts w:ascii="Times New Roman" w:hAnsi="Times New Roman" w:cs="Times New Roman"/>
          <w:sz w:val="26"/>
          <w:szCs w:val="26"/>
        </w:rPr>
        <w:t xml:space="preserve">           - премия за выполнение особо важных и сложных заданий;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715"/>
      <w:bookmarkEnd w:id="3"/>
      <w:r w:rsidRPr="00B85F0D">
        <w:rPr>
          <w:rFonts w:ascii="Times New Roman" w:hAnsi="Times New Roman" w:cs="Times New Roman"/>
          <w:sz w:val="26"/>
          <w:szCs w:val="26"/>
        </w:rPr>
        <w:lastRenderedPageBreak/>
        <w:t xml:space="preserve">           - единовременная выплата при предоставлении ежегодного оплачиваемого отпуска;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716"/>
      <w:bookmarkEnd w:id="4"/>
      <w:r w:rsidRPr="00B85F0D">
        <w:rPr>
          <w:rFonts w:ascii="Times New Roman" w:hAnsi="Times New Roman" w:cs="Times New Roman"/>
          <w:sz w:val="26"/>
          <w:szCs w:val="26"/>
        </w:rPr>
        <w:t xml:space="preserve">           - ежемесячное денежное поощрение;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717"/>
      <w:bookmarkEnd w:id="5"/>
      <w:r w:rsidRPr="00B85F0D">
        <w:rPr>
          <w:rFonts w:ascii="Times New Roman" w:hAnsi="Times New Roman" w:cs="Times New Roman"/>
          <w:sz w:val="26"/>
          <w:szCs w:val="26"/>
        </w:rPr>
        <w:t xml:space="preserve">           - материальная помощь.</w:t>
      </w:r>
      <w:bookmarkEnd w:id="6"/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2.2. Денежное содержание муниципального служащего выплачивается с учетом районного коэффициента и процентных надбавок за стаж работы в районах Крайнего Севера.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2.3 Предельные размеры должностных окладов муниципальных служащих увеличиваются (индексируются) в соответствии с законом Камчатского края о краевом бюджете на соответствующий финансовый год, с учетом уровня инфляции (потребительских цен).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2.4 Годовой фонд оплаты труда формируется в соответствии с Приложением 4.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3. Размер и условия оплаты труда муниципальных служащих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3.1  Размеры должностных окладов муниципальных служащих определяются в соответствии с замещаемыми ими должностями согласно Приложению 2.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B85F0D">
        <w:rPr>
          <w:rFonts w:ascii="Times New Roman" w:hAnsi="Times New Roman" w:cs="Times New Roman"/>
          <w:sz w:val="26"/>
          <w:szCs w:val="26"/>
        </w:rPr>
        <w:t>3.2.  Ежемесячная надбавка к должностному окладу за выслугу лет на муниципальной службе устанавливается распоряжением Главы Карагинского муниципального района в зависимости от стажа муниципальной службы дающей право на получение этой надбавки. Соотношение стажа муниципальной службы и размеры надбавки устанавливается в процентах к должностному окладу в следующих размерах: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  <w:u w:val="single"/>
        </w:rPr>
        <w:t xml:space="preserve">Стаж работы </w:t>
      </w: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Pr="00B85F0D">
        <w:rPr>
          <w:rFonts w:ascii="Times New Roman" w:hAnsi="Times New Roman" w:cs="Times New Roman"/>
          <w:sz w:val="26"/>
          <w:szCs w:val="26"/>
          <w:u w:val="single"/>
        </w:rPr>
        <w:t xml:space="preserve"> Размер надбавки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(в процентах к должностному окладу)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от 1 до 5 лет                                                                     10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от 5 до 10 лет                                                                   15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от 10 до 15 лет                                                                 20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от 15 лет и выше                                                              30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3.2.1. 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 xml:space="preserve">Исчисление стажа муниципальной службы и зачет в него периодов трудовой деятельности для установления ежемесячной надбавки к должностному окладу за выслугу лет, определения продолжительности ежегодного оплачиваемого отпуска за выслугу лет и установления права на пенсию за выслугу лет осуществляется Комиссией по исчислению стажа муниципальной службы и зачета в него периодов трудовой деятельности. </w:t>
      </w:r>
      <w:proofErr w:type="gramEnd"/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3.2.2.  В случае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если право на ежемесячную надбавку к должностному окладу за выслугу в большем размере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3.3. Ежемесячная надбавка к должностному окладу за особые условия муниципальной службы устанавливается в соответствии с Приложением 2.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3.3.1. Под особыми условиями муниципальной службы следует понимать повышенную интенсивность исполнения служебных обязанностей, требующих наличия высокой квалификации и особой степени ответственности, обусловленной необходимостью выполнения в кратчайшие сроки поручений с обязательным соблюдением качества их исполнения.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lastRenderedPageBreak/>
        <w:t xml:space="preserve">         3.3.2. Выплата ежемесячной надбавки к должностному окладу за особые условия производится со дня принятия решения об установлении соответствующей надбавки.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3.3.3 Лицам, впервые принятым на муниципальную службу, ежемесячная надбавка к должностному окладу за особые условия муниципальной службы устанавливается по усмотрению Главы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3.3.4. Ежемесячная надбавка к должностному окладу за особые условия муниципальной службы при надлежащем исполнении должностных обязанностей устанавливается в следующих размерах в зависимости от группы должностей, к которой относится замещаемая муниципальным служащим должность: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а) по должностям, отнесенным к группам высших должностей муниципальной службы – от 180 % до 200 % должностного оклада;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б) по должностям, отнесенным к группам главных должностей муниципальной службы - от 120% - 150 % должностного оклада;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в) по должностям, отнесенным к группам ведущих должностей муниципальной службы - от 60% - 90 % должностного оклада;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г) по должностям, отнесенным к группам старших должностей муниципальной службы - от 30% - 60 % должностного оклада;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Pr="00B85F0D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85F0D">
        <w:rPr>
          <w:rFonts w:ascii="Times New Roman" w:hAnsi="Times New Roman" w:cs="Times New Roman"/>
          <w:sz w:val="26"/>
          <w:szCs w:val="26"/>
        </w:rPr>
        <w:t>) по должностям, отнесенным к группам младших должностей муниципальной службы - 10% должностного оклада;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3.3.5. При снижении ответственности за исполнение должностных обязанностей, интенсивности или качества их исполнения, понижения уровня требуемой квалификации, несоблюдение сроков выполнения поручений размер ежемесячной надбавки к должностному окладу за особые условия муниципальной службы может быть снижен до минимального уровня, установленного п. 3.3.4 настоящего Положения.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3.4. Размер ежемесячной надбавки к должностному окладу за особые условия муниципальной службы определяются на основе критериев оценки эффективности работы муниципальных служащих. (Приложение 3).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3.4.1.  Решение о выплате сниженной ежемесячной надбавки к должностному окладу за особые условия муниципальной службы, оформляется распоряжением Главы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3.4.2. За нарушение трудовой дисциплины, некачественное и несвоевременное выполнение обязанностей, определённых должностной инструкцией, ненадлежащее исполнение распоряжений и постановлений Главы Карагинского муниципального района муниципальные служащие могут быть полностью или частично лишены премии. Полное или частичное лишение премии производится за тот расчётный период, в котором имело место упущение или нарушение трудовой дисциплины.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3.4.3. Муниципальным служащим, имеющим дисциплинарное взыскание, премии не выплачиваются. Решение о лишении премии оформляется распоряжением Главы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3.5.</w:t>
      </w:r>
      <w:r w:rsidRPr="00B85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F0D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к должностному окладу за работу со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сведениями, составляющими государственную тайну определяются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в соответствии с Постановлением Правительства РФ от 18.09.2006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3.5.1. Ежемесячная процентная надбавка к должностному окладу за работу со сведениями, составляющими государственную тайну, выплачивается в зависимости </w:t>
      </w:r>
      <w:r w:rsidRPr="00B85F0D">
        <w:rPr>
          <w:rFonts w:ascii="Times New Roman" w:hAnsi="Times New Roman" w:cs="Times New Roman"/>
          <w:sz w:val="26"/>
          <w:szCs w:val="26"/>
        </w:rPr>
        <w:lastRenderedPageBreak/>
        <w:t>от степени секретности сведений и документально подтвержденный доступ на законных основаниях.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3.5.2. Размер ежемесячной процентной надбавки к должностному окладу за работу со сведениями, составляющими государственную тайну: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имеющими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степень секретности «особой важности» - 50-75 процентов;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имеющими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степень секретности «совершенно секретно» - 30-50 процентов;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- имеющими степень «секретно», при оформлении допуска с проведением проверочных мероприятий – 10-15 процентов;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При определении размера ежемесячной процентной надбавки учитывается объем сведений, к которым лицо, замещающее муниципальную должность на постоянной основе,  имеет доступ, а также продолжительность срока, в течение которого сохраняется актуальность засекречивания этих сведений.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3.6. При предоставлении ежегодного оплачиваемого отпуска один раз в год производится единовременная выплата </w:t>
      </w:r>
      <w:r w:rsidRPr="00B85F0D">
        <w:rPr>
          <w:rFonts w:ascii="Times New Roman" w:hAnsi="Times New Roman" w:cs="Times New Roman"/>
          <w:sz w:val="26"/>
          <w:szCs w:val="26"/>
        </w:rPr>
        <w:t>в размере 50% должностного оклада.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3.6.1. При разделении очередного отпуска в установленном порядке на две части единовременная выплата при предоставлении ежегодного оплачиваемого отпуска оказывается один раз в любой из двух периодов ухода в отпуск, о чем указывается в заявлении.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B85F0D">
        <w:rPr>
          <w:rFonts w:ascii="Times New Roman" w:hAnsi="Times New Roman" w:cs="Times New Roman"/>
          <w:sz w:val="26"/>
          <w:szCs w:val="26"/>
        </w:rPr>
        <w:t>3.7. Ежемесячное денежное поощрение устанавливается  в размерах предельных нормативов в соответствии с Распоряжением Правительства Камчатского края от 21.06.2012 г. № 244-РП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3.7.1. Ежемесячное денежное поощрение муниципального служащего, устанавливается в размерах, кратных должностному окладу по замещаемой им должности муниципальной службы (муниципальной должности), согласно Приложению 2 к настоящему Положению.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3.8.</w:t>
      </w:r>
      <w:r w:rsidRPr="00B85F0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85F0D">
        <w:rPr>
          <w:rFonts w:ascii="Times New Roman" w:hAnsi="Times New Roman" w:cs="Times New Roman"/>
          <w:sz w:val="26"/>
          <w:szCs w:val="26"/>
        </w:rPr>
        <w:t>Материальная помощь начисляется муниципальным служащим ежемесячно в размере 20,83 процентов должностного оклада муниципального служащего.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B85F0D">
        <w:rPr>
          <w:rFonts w:ascii="Times New Roman" w:hAnsi="Times New Roman" w:cs="Times New Roman"/>
          <w:sz w:val="26"/>
          <w:szCs w:val="26"/>
        </w:rPr>
        <w:t>3.8.1. Материальная помощь муниципальным служащим выплачивается вместе с должностным окладом»;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B85F0D">
        <w:rPr>
          <w:rFonts w:ascii="Times New Roman" w:hAnsi="Times New Roman" w:cs="Times New Roman"/>
          <w:sz w:val="26"/>
          <w:szCs w:val="26"/>
        </w:rPr>
        <w:t>3.9.</w:t>
      </w:r>
      <w:r w:rsidRPr="00B85F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85F0D">
        <w:rPr>
          <w:rFonts w:ascii="Times New Roman" w:hAnsi="Times New Roman" w:cs="Times New Roman"/>
          <w:sz w:val="26"/>
          <w:szCs w:val="26"/>
        </w:rPr>
        <w:t xml:space="preserve">При наличии экономии денежных средств по фонду оплаты труда муниципальных служащих может быть выплачена единовременная материальная помощь.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3.9.1.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 xml:space="preserve">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</w:t>
      </w:r>
      <w:proofErr w:type="gramEnd"/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3.9.2. Выплата такой материальной помощи осуществляется по решению Главы Карагинского муниципального района на основании письменного заявления муниципального служащего с приложением документов, подтверждающих соответствующие обстоятельства.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3.9.3. Размер материальной помощи определяется исходя из конкретной ситуации, установленного на день принятия решения о выплате материальной помощи.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3.9.4. Порядок выплаты материальной помощи определяется представителем нанимателя (работодателем). Правом на получение материальной помощи </w:t>
      </w:r>
      <w:r w:rsidRPr="00B85F0D">
        <w:rPr>
          <w:rFonts w:ascii="Times New Roman" w:hAnsi="Times New Roman" w:cs="Times New Roman"/>
          <w:sz w:val="26"/>
          <w:szCs w:val="26"/>
        </w:rPr>
        <w:lastRenderedPageBreak/>
        <w:t xml:space="preserve">пользуются лица, отработавшие не менее трех месяцев со дня принятия на должность.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3.10. Премия за выполнение особо важных и сложных заданий выплачивается в процентах  к окладу денежного содержания ежемесячно, пропорционально отработанного времени, за исключением случаев указанных в подпункте 3.10.4.».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 3.10.1. </w:t>
      </w:r>
      <w:r w:rsidRPr="00B85F0D">
        <w:rPr>
          <w:rFonts w:ascii="Times New Roman" w:hAnsi="Times New Roman" w:cs="Times New Roman"/>
          <w:sz w:val="26"/>
          <w:szCs w:val="26"/>
        </w:rPr>
        <w:t>При определении размера премии учитывается: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5F0D">
        <w:rPr>
          <w:rFonts w:ascii="Times New Roman" w:hAnsi="Times New Roman" w:cs="Times New Roman"/>
          <w:sz w:val="26"/>
          <w:szCs w:val="26"/>
        </w:rPr>
        <w:t>-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и преданных отдельных государственных полномочий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- использование новых форм и методов, положительно отразившихся на результатах служебной деятельности;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-иные показатели, связанные с профессиональной деятельностью муниципального служащего.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3.10.2. Премирование муниципального служащего производится за счет и в пределах средств фонда оплаты труда муниципальных служащих.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3.10.3. Премирование муниципального служащего осуществляется на основании распоряжения  Главы Карагинского муниципального района с указанием в нем оснований для такого премирования и размера премии.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3.10.4. Муниципальные служащие, имеющие неснятые дисциплинарные взыскания или допустившие несоблюдение сроков исполнения поручений</w:t>
      </w: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или не обеспечившие должного качества исполнения поручений к премированию не представляются.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3.10.5. Муниципальные служащие, принятые на муниципальную службу со сроком испытания, в период его прохождения представляются к премированию в общем порядке.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3.10.6. Размер премии, выплачиваемой муниципальным служащим, устанавливается  в процентном отношении к окладу денежного содержания.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       3.10.7. </w:t>
      </w:r>
      <w:proofErr w:type="gramStart"/>
      <w:r w:rsidRPr="00B85F0D">
        <w:rPr>
          <w:rFonts w:ascii="Times New Roman" w:hAnsi="Times New Roman" w:cs="Times New Roman"/>
          <w:color w:val="000000"/>
          <w:sz w:val="26"/>
          <w:szCs w:val="26"/>
        </w:rPr>
        <w:t>Муниципальным служащим, проработавшим неполный период, принятый в качестве расчетного для начисления премий, в связи с призывом на службу в Вооруженные Силы Российской Федерации, поступлением в учебное заведение, уходом на пенсию, предоставлением отпуска по беременности и родам, увольнением по сокращению численности или штата, по болезни, в порядке перевода в другую организацию и другим уважительным причинам выплата премий производится за фактически отработанное</w:t>
      </w:r>
      <w:proofErr w:type="gramEnd"/>
      <w:r w:rsidRPr="00B85F0D">
        <w:rPr>
          <w:rFonts w:ascii="Times New Roman" w:hAnsi="Times New Roman" w:cs="Times New Roman"/>
          <w:color w:val="000000"/>
          <w:sz w:val="26"/>
          <w:szCs w:val="26"/>
        </w:rPr>
        <w:t xml:space="preserve"> в расчетном периоде время.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3.10.8. Муниципальные служащие, допустившие нарушения  при выполнении служебных обязанностей, могут быть лишены премии полностью или частично, в случаях;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- недобросовестного исполнения служебных обязанностей, повлёкших нарушения трудовой дисциплины;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- сроков исполнения поручения;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- утраты имущества, либо порчи имущества;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- в иных случаях, при которых муниципальным служащим допускаются нарушения служебных обязанностей непосредственно связанных с осуществлением им профессиональной деятельности и повлекших нарушения должностной </w:t>
      </w:r>
      <w:r w:rsidRPr="00B85F0D">
        <w:rPr>
          <w:rFonts w:ascii="Times New Roman" w:hAnsi="Times New Roman" w:cs="Times New Roman"/>
          <w:sz w:val="26"/>
          <w:szCs w:val="26"/>
        </w:rPr>
        <w:lastRenderedPageBreak/>
        <w:t>инструкции, либо нормативных актов, определяющих  обязанности муниципальных служащих.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 4.  Порядок и условия предоставления дополнительных гарантий </w:t>
      </w:r>
    </w:p>
    <w:p w:rsidR="006D7AB6" w:rsidRPr="00B85F0D" w:rsidRDefault="006D7AB6" w:rsidP="006D7AB6">
      <w:pPr>
        <w:pStyle w:val="a3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85F0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4.1. Дополнительные гарантии предоставляются в соответствии с Законом Камчатского края  от 4 мая </w:t>
      </w:r>
      <w:smartTag w:uri="urn:schemas-microsoft-com:office:smarttags" w:element="metricconverter">
        <w:smartTagPr>
          <w:attr w:name="ProductID" w:val="2008 г"/>
        </w:smartTagPr>
        <w:r w:rsidRPr="00B85F0D">
          <w:rPr>
            <w:rFonts w:ascii="Times New Roman" w:eastAsia="Times New Roman" w:hAnsi="Times New Roman" w:cs="Times New Roman"/>
            <w:bCs/>
            <w:sz w:val="26"/>
            <w:szCs w:val="26"/>
          </w:rPr>
          <w:t>2008 г</w:t>
        </w:r>
      </w:smartTag>
      <w:r w:rsidRPr="00B85F0D">
        <w:rPr>
          <w:rFonts w:ascii="Times New Roman" w:eastAsia="Times New Roman" w:hAnsi="Times New Roman" w:cs="Times New Roman"/>
          <w:bCs/>
          <w:sz w:val="26"/>
          <w:szCs w:val="26"/>
        </w:rPr>
        <w:t>. № 58 "О муниципальной службе в Камчатском крае" и Уставом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4.2</w:t>
      </w:r>
      <w:r w:rsidRPr="00B85F0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B85F0D">
        <w:rPr>
          <w:rFonts w:ascii="Times New Roman" w:hAnsi="Times New Roman" w:cs="Times New Roman"/>
          <w:sz w:val="26"/>
          <w:szCs w:val="26"/>
        </w:rPr>
        <w:t>На период прохождения муниципальным служащим профессиональной переподготовки, повышения квалификации и стажировки за ним сохраняется замещаемая должность муниципальной службы и денежное содержание.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4.3. Пенсионное обеспечение муниципальных служащих и членов их семей определяется в соответствии со статьей 22 закона Камчатского края от 04.05.2008 г. № 58 «О муниципальной службе в Камчатском крае».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4.4.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Порядок и условия предоставления муниципальному служащему дополнительной гарантии на транспортное обслуживание, обеспечиваемое в связи с исполнением должностных обязанностей, в зависимости от группы замещаемой должности муниципальной службы, а также на компенсацию, за использование личного транспорта в служебных целях и возмещение расходов, связанных с его использованием устанавливаются распоряжением Главы Карагинского муниципального района на основании письменного договора с муниципальным служащим на период текущего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финансового года.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4.5. Единовременная субсидия на приобретение жилой площади предоставляется муниципальному служащему один раз за весь период муниципальной службы на основании нормативно-правового акта Главы администрации Карагинского муниципального района в порядке и на условиях определенных Советом депутатов Карагинского муниципального района.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 5. Порядок выплаты иных  премий</w:t>
      </w:r>
    </w:p>
    <w:p w:rsidR="00C4095A" w:rsidRPr="00B85F0D" w:rsidRDefault="006D7AB6" w:rsidP="0007141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5.1.</w:t>
      </w:r>
      <w:r w:rsidR="0007141D" w:rsidRPr="00B85F0D">
        <w:rPr>
          <w:rFonts w:ascii="Times New Roman" w:hAnsi="Times New Roman" w:cs="Times New Roman"/>
          <w:sz w:val="26"/>
          <w:szCs w:val="26"/>
        </w:rPr>
        <w:t xml:space="preserve"> </w:t>
      </w:r>
      <w:r w:rsidR="00C4095A" w:rsidRPr="00B85F0D">
        <w:rPr>
          <w:rFonts w:ascii="Times New Roman" w:hAnsi="Times New Roman" w:cs="Times New Roman"/>
          <w:sz w:val="26"/>
          <w:szCs w:val="26"/>
        </w:rPr>
        <w:t>По результатам выполнения разовых поручений, иных должностных обязанностей, по итогам года, а также  в связи с юбилейными датами (50-летие,55-летие, 60-летие и 65-летие) или достижением 30-летнего,35-летнего и 40-летнего стажа работы на муниципальной службе года  муниципальным служащим, при наличии экономии денежных средств по фонду оплаты тр</w:t>
      </w:r>
      <w:r w:rsidR="0007141D" w:rsidRPr="00B85F0D">
        <w:rPr>
          <w:rFonts w:ascii="Times New Roman" w:hAnsi="Times New Roman" w:cs="Times New Roman"/>
          <w:sz w:val="26"/>
          <w:szCs w:val="26"/>
        </w:rPr>
        <w:t>уда может выплачиваться  премия</w:t>
      </w:r>
      <w:r w:rsidR="00C4095A" w:rsidRPr="00B85F0D">
        <w:rPr>
          <w:rFonts w:ascii="Times New Roman" w:hAnsi="Times New Roman" w:cs="Times New Roman"/>
          <w:sz w:val="26"/>
          <w:szCs w:val="26"/>
        </w:rPr>
        <w:t>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</w:t>
      </w:r>
      <w:r w:rsidR="0007141D" w:rsidRPr="00B85F0D">
        <w:rPr>
          <w:rFonts w:ascii="Times New Roman" w:hAnsi="Times New Roman" w:cs="Times New Roman"/>
          <w:sz w:val="26"/>
          <w:szCs w:val="26"/>
        </w:rPr>
        <w:t xml:space="preserve">       </w:t>
      </w:r>
      <w:r w:rsidRPr="00B85F0D">
        <w:rPr>
          <w:rFonts w:ascii="Times New Roman" w:hAnsi="Times New Roman" w:cs="Times New Roman"/>
          <w:sz w:val="26"/>
          <w:szCs w:val="26"/>
        </w:rPr>
        <w:t xml:space="preserve"> 5.2. Решение о выплате премии муниципальному служащему  принимается Главой Карагинского муниципального района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5.3. Конкретные размеры премий определяются исходя из результатов деятельности соответствующего органа  и личного вклада  муниципального  служащего в результат работы.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5.4. Решение о выплате  премии оформляется распоряжением Главы Карагинского муниципального района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    6. Оплата  труда при совмещении профессий (должностей)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6.1.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 xml:space="preserve">При совмещении  профессий (должностей),  в случае исполнения обязанностей временно отсутствующего работника (на время нахождения основного работника: в очередном, дополнительном, учебном отпуске, в командировке и на период нетрудоспособности) без освобождения от работы, определённой трудовым договором доплата устанавливается Главой Карагинского муниципального района  в абсолютном размере, из расчёта не более 30% от оклада </w:t>
      </w:r>
      <w:r w:rsidRPr="00B85F0D">
        <w:rPr>
          <w:rFonts w:ascii="Times New Roman" w:hAnsi="Times New Roman" w:cs="Times New Roman"/>
          <w:sz w:val="26"/>
          <w:szCs w:val="26"/>
        </w:rPr>
        <w:lastRenderedPageBreak/>
        <w:t>по замещаемой должности, с учётом доплат, установленных по основной должности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в пределах фонда оплаты труда».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6.2. При временном исполнении обязанностей Главы Карагинского муниципального  района доплата устанавливается в абсолютном размере, из расчёта не более 50% от оклада по замещаемой должности, с учётом доплат, установленных по основной должности в пределах фонда оплаты труда».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Pr="00B85F0D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B85F0D">
        <w:rPr>
          <w:rFonts w:ascii="Times New Roman" w:hAnsi="Times New Roman" w:cs="Times New Roman"/>
          <w:sz w:val="26"/>
          <w:szCs w:val="26"/>
        </w:rPr>
        <w:t xml:space="preserve">Приложение 2 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5F0D">
        <w:rPr>
          <w:rFonts w:ascii="Times New Roman" w:hAnsi="Times New Roman" w:cs="Times New Roman"/>
          <w:sz w:val="26"/>
          <w:szCs w:val="26"/>
        </w:rPr>
        <w:t xml:space="preserve"> к      решению      Совета       депутатов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B85F0D">
        <w:rPr>
          <w:rFonts w:ascii="Times New Roman" w:hAnsi="Times New Roman" w:cs="Times New Roman"/>
          <w:sz w:val="26"/>
          <w:szCs w:val="26"/>
        </w:rPr>
        <w:t>Карагинского муниципального района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85F0D">
        <w:rPr>
          <w:rFonts w:ascii="Times New Roman" w:hAnsi="Times New Roman" w:cs="Times New Roman"/>
          <w:sz w:val="26"/>
          <w:szCs w:val="26"/>
        </w:rPr>
        <w:t>от    «</w:t>
      </w:r>
      <w:r w:rsidR="00424811">
        <w:rPr>
          <w:rFonts w:ascii="Times New Roman" w:hAnsi="Times New Roman" w:cs="Times New Roman"/>
          <w:sz w:val="26"/>
          <w:szCs w:val="26"/>
        </w:rPr>
        <w:t>25</w:t>
      </w:r>
      <w:r w:rsidRPr="00B85F0D">
        <w:rPr>
          <w:rFonts w:ascii="Times New Roman" w:hAnsi="Times New Roman" w:cs="Times New Roman"/>
          <w:sz w:val="26"/>
          <w:szCs w:val="26"/>
        </w:rPr>
        <w:t>»   мая     2018   года     №</w:t>
      </w:r>
      <w:r w:rsidR="00424811">
        <w:rPr>
          <w:rFonts w:ascii="Times New Roman" w:hAnsi="Times New Roman" w:cs="Times New Roman"/>
          <w:sz w:val="26"/>
          <w:szCs w:val="26"/>
        </w:rPr>
        <w:t xml:space="preserve"> 158</w:t>
      </w:r>
      <w:r w:rsidRPr="00B85F0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Предельные размеры должностных окладов, ежемесячного денежного поощрения и ежемесячной надбавки к должностному окладу за особые условия муниципальной службы муниципальных служащих администрации Карагинского муниципального района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1558"/>
        <w:gridCol w:w="2393"/>
        <w:gridCol w:w="2393"/>
      </w:tblGrid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A33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должностного оклада </w:t>
            </w:r>
          </w:p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(в </w:t>
            </w:r>
            <w:proofErr w:type="spellStart"/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поощрения</w:t>
            </w:r>
          </w:p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(кол-во должностных окладов в месяц)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Ежемесячного надбавка к должностному окладу за особые условия муниципальной службы)</w:t>
            </w:r>
            <w:proofErr w:type="gramEnd"/>
          </w:p>
        </w:tc>
      </w:tr>
      <w:tr w:rsidR="006D7AB6" w:rsidRPr="00B85F0D" w:rsidTr="00D36A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Карагинского муниципального района</w:t>
            </w:r>
          </w:p>
          <w:p w:rsidR="006D7AB6" w:rsidRPr="00B85F0D" w:rsidRDefault="00363107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 по  социальным </w:t>
            </w:r>
            <w:r w:rsidR="006D7AB6"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 вопросам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 677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Карагинского муниципального района – руководитель комитета по управлению муниципальным имуществом и ЖКХ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363107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10 677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363107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107" w:rsidRPr="00B85F0D" w:rsidRDefault="00363107" w:rsidP="00D36A3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Карагинского муниципального района – руководитель Управления  по  выполнению  полномочий посёлка </w:t>
            </w:r>
            <w:proofErr w:type="spellStart"/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Оссора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07" w:rsidRPr="00B85F0D" w:rsidRDefault="00363107" w:rsidP="00AA6A7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10 677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07" w:rsidRPr="00B85F0D" w:rsidRDefault="00363107" w:rsidP="00AA6A7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2,48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107" w:rsidRPr="00B85F0D" w:rsidRDefault="00363107" w:rsidP="00AA6A7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управления </w:t>
            </w:r>
            <w:r w:rsidR="008E239E"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(аппарата) </w:t>
            </w: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администрации Карагинского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 890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2,37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6D7AB6" w:rsidRPr="00B85F0D" w:rsidTr="00D36A33">
        <w:trPr>
          <w:trHeight w:val="9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управления администрации Карагинского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363107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8 215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</w:tr>
      <w:tr w:rsidR="006D7AB6" w:rsidRPr="00B85F0D" w:rsidTr="00D36A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Помощник  Главы Карагинского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0,80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Начальник самостоятельного отдела администрации Карагинского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430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1,82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Начальник отдела в составе управления администрации Карагинского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Советник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363107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6120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6D7AB6" w:rsidRPr="00B85F0D" w:rsidTr="00D36A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Ведущая группа должностей 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596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6D7AB6" w:rsidRPr="00B85F0D" w:rsidTr="00D36A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Старшая группа должностей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Главный специалист – эксперт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363107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4 547</w:t>
            </w:r>
            <w:r w:rsidR="006D7AB6" w:rsidRPr="00B85F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Ведущий специалист - эксперт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983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6D7AB6" w:rsidRPr="00B85F0D" w:rsidTr="00D36A3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Младшая  группа должностей</w:t>
            </w:r>
          </w:p>
        </w:tc>
      </w:tr>
      <w:tr w:rsidR="006D7AB6" w:rsidRPr="00B85F0D" w:rsidTr="00D36A3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Специалист 1 разряда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63107" w:rsidRPr="00B85F0D">
              <w:rPr>
                <w:rFonts w:ascii="Times New Roman" w:hAnsi="Times New Roman" w:cs="Times New Roman"/>
                <w:sz w:val="26"/>
                <w:szCs w:val="26"/>
              </w:rPr>
              <w:t>630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0,30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B6" w:rsidRPr="00B85F0D" w:rsidRDefault="006D7AB6" w:rsidP="006D7AB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F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36A33" w:rsidRPr="00B85F0D" w:rsidRDefault="00D36A33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63107" w:rsidRPr="00B85F0D" w:rsidRDefault="00363107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D36A33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</w:t>
      </w:r>
      <w:r w:rsidR="006D7AB6" w:rsidRPr="00B85F0D">
        <w:rPr>
          <w:rFonts w:ascii="Times New Roman" w:hAnsi="Times New Roman" w:cs="Times New Roman"/>
          <w:sz w:val="26"/>
          <w:szCs w:val="26"/>
        </w:rPr>
        <w:t xml:space="preserve"> Приложение 3 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85F0D">
        <w:rPr>
          <w:rFonts w:ascii="Times New Roman" w:hAnsi="Times New Roman" w:cs="Times New Roman"/>
          <w:sz w:val="26"/>
          <w:szCs w:val="26"/>
        </w:rPr>
        <w:t xml:space="preserve"> к      решению      Совета       депутатов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85F0D">
        <w:rPr>
          <w:rFonts w:ascii="Times New Roman" w:hAnsi="Times New Roman" w:cs="Times New Roman"/>
          <w:sz w:val="26"/>
          <w:szCs w:val="26"/>
        </w:rPr>
        <w:t>Карагинского муниципального района</w:t>
      </w:r>
    </w:p>
    <w:p w:rsidR="006D7AB6" w:rsidRPr="00B85F0D" w:rsidRDefault="006D7AB6" w:rsidP="00D36A3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363107" w:rsidRPr="00B85F0D">
        <w:rPr>
          <w:rFonts w:ascii="Times New Roman" w:hAnsi="Times New Roman" w:cs="Times New Roman"/>
          <w:sz w:val="26"/>
          <w:szCs w:val="26"/>
        </w:rPr>
        <w:t>от    «</w:t>
      </w:r>
      <w:r w:rsidR="00424811">
        <w:rPr>
          <w:rFonts w:ascii="Times New Roman" w:hAnsi="Times New Roman" w:cs="Times New Roman"/>
          <w:sz w:val="26"/>
          <w:szCs w:val="26"/>
        </w:rPr>
        <w:t>25</w:t>
      </w:r>
      <w:r w:rsidR="00363107" w:rsidRPr="00B85F0D">
        <w:rPr>
          <w:rFonts w:ascii="Times New Roman" w:hAnsi="Times New Roman" w:cs="Times New Roman"/>
          <w:sz w:val="26"/>
          <w:szCs w:val="26"/>
        </w:rPr>
        <w:t>»    мая    2018  года     №</w:t>
      </w:r>
      <w:r w:rsidR="00424811">
        <w:rPr>
          <w:rFonts w:ascii="Times New Roman" w:hAnsi="Times New Roman" w:cs="Times New Roman"/>
          <w:sz w:val="26"/>
          <w:szCs w:val="26"/>
        </w:rPr>
        <w:t xml:space="preserve"> 158</w:t>
      </w:r>
      <w:r w:rsidR="00363107" w:rsidRPr="00B85F0D">
        <w:rPr>
          <w:rFonts w:ascii="Times New Roman" w:hAnsi="Times New Roman" w:cs="Times New Roman"/>
          <w:sz w:val="26"/>
          <w:szCs w:val="26"/>
        </w:rPr>
        <w:t xml:space="preserve">   </w:t>
      </w:r>
      <w:r w:rsidRPr="00B85F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Критерии</w:t>
      </w:r>
      <w:r w:rsidRPr="00B85F0D">
        <w:rPr>
          <w:rFonts w:ascii="Times New Roman" w:hAnsi="Times New Roman" w:cs="Times New Roman"/>
          <w:sz w:val="26"/>
          <w:szCs w:val="26"/>
        </w:rPr>
        <w:t xml:space="preserve"> </w:t>
      </w:r>
      <w:r w:rsidRPr="00B85F0D">
        <w:rPr>
          <w:rFonts w:ascii="Times New Roman" w:hAnsi="Times New Roman" w:cs="Times New Roman"/>
          <w:b/>
          <w:sz w:val="26"/>
          <w:szCs w:val="26"/>
        </w:rPr>
        <w:t>оценки эффективности работы муниципальных служащих администрации Карагинского муниципального района для получения надбавки к должностному окладу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1.  Критерии оценки эффективности работы муниципальных служащих администрации Карагинского муниципального района для получения надбавки к должностному окладу в полном объеме: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- 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полученные задания выполнялись в полном объеме, самостоятельно, с соблюдением установленных сроков.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B85F0D">
        <w:rPr>
          <w:rFonts w:ascii="Times New Roman" w:hAnsi="Times New Roman" w:cs="Times New Roman"/>
          <w:sz w:val="26"/>
          <w:szCs w:val="26"/>
        </w:rPr>
        <w:t>2. Критерии оценки эффективности работы муниципальных служащих администрации Карагинского муниципального района для снижения надбавки к должностному окладу: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полученные задания выполнялись не своевременно, при постоянном контроле и необходимой помощи со стороны руководителя;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наличие обоснованных жалоб на действия муниципального служащего;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невыполнение месячных планов работы без уважительных причин;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несоблюдение требований к служебному поведению муниципальных служащих;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5F0D">
        <w:rPr>
          <w:rFonts w:ascii="Times New Roman" w:hAnsi="Times New Roman" w:cs="Times New Roman"/>
          <w:bCs/>
          <w:sz w:val="26"/>
          <w:szCs w:val="26"/>
        </w:rPr>
        <w:t xml:space="preserve">             - ненадлежащее, либо некачественное исполнение должностных обязанностей, предусмотренных должностными обязанностями.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3. Для установления причин ненадлежащего (некачественного) выполнения должностных обязанностей и других нарушений, в целях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определения процента снижения размера надбавки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 xml:space="preserve"> к должностному окладу за особые условия муниципальной службы (отказа в ее выплате), необходимо запросить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 Непредставление объяснения не является препятствием для понижения (отказа в выплате)  размера ежемесячной надбавки к должностному окладу за особые условия муниципальной службы.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3631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363107"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D36A3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B85F0D">
        <w:rPr>
          <w:rFonts w:ascii="Times New Roman" w:hAnsi="Times New Roman" w:cs="Times New Roman"/>
          <w:sz w:val="26"/>
          <w:szCs w:val="26"/>
        </w:rPr>
        <w:t>Приложение  4</w:t>
      </w:r>
    </w:p>
    <w:p w:rsidR="006D7AB6" w:rsidRPr="00B85F0D" w:rsidRDefault="006D7AB6" w:rsidP="003631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     решению      Совета       депутатов</w:t>
      </w:r>
    </w:p>
    <w:p w:rsidR="006D7AB6" w:rsidRPr="00B85F0D" w:rsidRDefault="006D7AB6" w:rsidP="003631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Карагинского муниципального района</w:t>
      </w:r>
    </w:p>
    <w:p w:rsidR="006D7AB6" w:rsidRPr="00B85F0D" w:rsidRDefault="006D7AB6" w:rsidP="00363107">
      <w:pPr>
        <w:pStyle w:val="a3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363107" w:rsidRPr="00B85F0D">
        <w:rPr>
          <w:rFonts w:ascii="Times New Roman" w:hAnsi="Times New Roman" w:cs="Times New Roman"/>
          <w:sz w:val="26"/>
          <w:szCs w:val="26"/>
        </w:rPr>
        <w:t xml:space="preserve">   от    «</w:t>
      </w:r>
      <w:r w:rsidR="00424811">
        <w:rPr>
          <w:rFonts w:ascii="Times New Roman" w:hAnsi="Times New Roman" w:cs="Times New Roman"/>
          <w:sz w:val="26"/>
          <w:szCs w:val="26"/>
        </w:rPr>
        <w:t>25</w:t>
      </w:r>
      <w:r w:rsidR="00363107" w:rsidRPr="00B85F0D">
        <w:rPr>
          <w:rFonts w:ascii="Times New Roman" w:hAnsi="Times New Roman" w:cs="Times New Roman"/>
          <w:sz w:val="26"/>
          <w:szCs w:val="26"/>
        </w:rPr>
        <w:t>»    мая  2018  года    №</w:t>
      </w:r>
      <w:r w:rsidR="00424811">
        <w:rPr>
          <w:rFonts w:ascii="Times New Roman" w:hAnsi="Times New Roman" w:cs="Times New Roman"/>
          <w:sz w:val="26"/>
          <w:szCs w:val="26"/>
        </w:rPr>
        <w:t xml:space="preserve"> 158</w:t>
      </w:r>
      <w:r w:rsidR="00363107" w:rsidRPr="00B85F0D">
        <w:rPr>
          <w:rFonts w:ascii="Times New Roman" w:hAnsi="Times New Roman" w:cs="Times New Roman"/>
          <w:sz w:val="26"/>
          <w:szCs w:val="26"/>
        </w:rPr>
        <w:t xml:space="preserve"> </w:t>
      </w:r>
      <w:r w:rsidRPr="00B85F0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7AB6" w:rsidRPr="00B85F0D" w:rsidRDefault="006D7AB6" w:rsidP="003631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Порядок формирования годового фонда оплаты труда</w:t>
      </w:r>
    </w:p>
    <w:p w:rsidR="006D7AB6" w:rsidRPr="00B85F0D" w:rsidRDefault="006D7AB6" w:rsidP="0036310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5F0D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1. Формирование годового фонда на оплату труда главы администрации Карагинского муниципального района производится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>: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1) должностных окладов, установленных согласно приложению </w:t>
      </w:r>
      <w:hyperlink r:id="rId8" w:anchor="sub_1000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B85F0D">
        <w:rPr>
          <w:rFonts w:ascii="Times New Roman" w:hAnsi="Times New Roman" w:cs="Times New Roman"/>
          <w:sz w:val="26"/>
          <w:szCs w:val="26"/>
        </w:rPr>
        <w:t xml:space="preserve"> к настоящему решению - в размере двенадцати;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выслугу лет - в размере четырех должностных окладов;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службы - в размере двадцати четырех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4) ежемесячной процентной надбавки к должностному окладу за работу со сведениями, составляющими </w:t>
      </w:r>
      <w:hyperlink r:id="rId9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государственную тайну</w:t>
        </w:r>
      </w:hyperlink>
      <w:r w:rsidRPr="00D36A33">
        <w:rPr>
          <w:rFonts w:ascii="Times New Roman" w:hAnsi="Times New Roman" w:cs="Times New Roman"/>
          <w:sz w:val="26"/>
          <w:szCs w:val="26"/>
        </w:rPr>
        <w:t>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5) премий за выполнение особо важных и сложных задач - в размере трех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 xml:space="preserve">7) ежемесячного денежного поощрения в размерах фактических выплат в пределах нормативов согласно приложению </w:t>
      </w:r>
      <w:hyperlink r:id="rId10" w:anchor="sub_1000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 xml:space="preserve">Годовой фонд оплаты труда главы администрации Карагинского муниципального района, формируется с учетом районного коэффициента и </w:t>
      </w:r>
      <w:hyperlink r:id="rId11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процентных надбавок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за работу в </w:t>
      </w:r>
      <w:hyperlink r:id="rId12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районах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Крайнего Севера и приравненных к ним местностях, а также иных выплат, предусмотренных федеральн</w:t>
      </w:r>
      <w:r w:rsidRPr="00B85F0D">
        <w:rPr>
          <w:rFonts w:ascii="Times New Roman" w:hAnsi="Times New Roman" w:cs="Times New Roman"/>
          <w:sz w:val="26"/>
          <w:szCs w:val="26"/>
        </w:rPr>
        <w:t>ыми законами и иными нормативными правовыми актами Российской Федерации.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     2. Формирование годового фонда на оплату труда муниципальных служащих администрации Карагинского муниципального района производится </w:t>
      </w:r>
      <w:proofErr w:type="gramStart"/>
      <w:r w:rsidRPr="00B85F0D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85F0D">
        <w:rPr>
          <w:rFonts w:ascii="Times New Roman" w:hAnsi="Times New Roman" w:cs="Times New Roman"/>
          <w:sz w:val="26"/>
          <w:szCs w:val="26"/>
        </w:rPr>
        <w:t>: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1) должностных окладов согласно </w:t>
      </w:r>
      <w:r w:rsidRPr="00D36A33">
        <w:rPr>
          <w:rFonts w:ascii="Times New Roman" w:hAnsi="Times New Roman" w:cs="Times New Roman"/>
          <w:sz w:val="26"/>
          <w:szCs w:val="26"/>
        </w:rPr>
        <w:t xml:space="preserve">Приложению </w:t>
      </w:r>
      <w:hyperlink r:id="rId13" w:anchor="sub_3000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2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к настоящему решению - в размере двенадцати;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выслугу лет - в размере четырёх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службы - в размере  двадцати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 xml:space="preserve">4) ежемесячной процентной надбавки к должностному окладу за работу со сведениями, составляющими </w:t>
      </w:r>
      <w:hyperlink r:id="rId14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государственную тайну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- в размере полутора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5) премий за выполнение особо важных и сложных задач - в размере двух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- в размере половины должностного оклада;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7) материальной помощи - в размере двух с половиной должностных окладов;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lastRenderedPageBreak/>
        <w:t>8) ежемесячного денежного поощрения в размерах фактических выплат в пределах нормативов согласно Приложению 2 к настоящему решению;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D36A33">
        <w:rPr>
          <w:rFonts w:ascii="Times New Roman" w:hAnsi="Times New Roman" w:cs="Times New Roman"/>
          <w:sz w:val="26"/>
          <w:szCs w:val="26"/>
        </w:rPr>
        <w:t xml:space="preserve">9) ежемесячной процентной надбавки к должностному окладу за стаж работы в структурных подразделениях по защите </w:t>
      </w:r>
      <w:hyperlink r:id="rId15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государственной тайны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- в размерах фактических выплат, определяемых в соответствии с </w:t>
      </w:r>
      <w:hyperlink r:id="rId16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18.09.2006 № 573 "О предоставлении социальных гарантий гражданам, допущенным к государственной тайне</w:t>
      </w:r>
      <w:r w:rsidRPr="00B85F0D">
        <w:rPr>
          <w:rFonts w:ascii="Times New Roman" w:hAnsi="Times New Roman" w:cs="Times New Roman"/>
          <w:sz w:val="26"/>
          <w:szCs w:val="26"/>
        </w:rPr>
        <w:t xml:space="preserve"> на постоянной основе, и сотрудникам структурных подразделений по защите государственной тайны".</w:t>
      </w:r>
      <w:proofErr w:type="gramEnd"/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Годовой фонд оплаты труда муниципальных служащих формируется с учетом районного коэффициента </w:t>
      </w:r>
      <w:r w:rsidRPr="00D36A33">
        <w:rPr>
          <w:rFonts w:ascii="Times New Roman" w:hAnsi="Times New Roman" w:cs="Times New Roman"/>
          <w:sz w:val="26"/>
          <w:szCs w:val="26"/>
        </w:rPr>
        <w:t xml:space="preserve">и </w:t>
      </w:r>
      <w:hyperlink r:id="rId17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процентных надбавок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за работу в </w:t>
      </w:r>
      <w:hyperlink r:id="rId18" w:history="1">
        <w:r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районах</w:t>
        </w:r>
      </w:hyperlink>
      <w:r w:rsidRPr="00D36A33">
        <w:rPr>
          <w:rFonts w:ascii="Times New Roman" w:hAnsi="Times New Roman" w:cs="Times New Roman"/>
          <w:sz w:val="26"/>
          <w:szCs w:val="26"/>
        </w:rPr>
        <w:t xml:space="preserve"> Крайнего Севера и приравненных к ним местностях, а также иных выплат, предусмотренных федеральными законами и иными нормативными правовыми актами Российской Федерации.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 xml:space="preserve">         3. Предельные размеры должностных окладов муниципальных служащих могут увеличиваться (индексироваться) в соответствии с законом Камчатского края о краевом бюджете на соответствующий финансовый год и на плановый период в сроки и размерах, предусмотренные для государственных гражданских служащих Камчатского края, с учетом уровня инфляции (потребительских цен).</w:t>
      </w:r>
    </w:p>
    <w:p w:rsidR="006D7AB6" w:rsidRPr="00D36A33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36A33">
        <w:rPr>
          <w:rFonts w:ascii="Times New Roman" w:hAnsi="Times New Roman" w:cs="Times New Roman"/>
          <w:sz w:val="26"/>
          <w:szCs w:val="26"/>
        </w:rPr>
        <w:t>При увеличении (индексации) должностных окладов муниципальных служащих их размеры подлежат округлению до целого рубля в сторону увеличения.</w:t>
      </w:r>
    </w:p>
    <w:p w:rsidR="006D7AB6" w:rsidRPr="00B85F0D" w:rsidRDefault="00911BE9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hyperlink r:id="rId19" w:anchor="sub_102" w:history="1">
        <w:r w:rsidR="006D7AB6"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Представитель нанимателя</w:t>
        </w:r>
      </w:hyperlink>
      <w:r w:rsidR="006D7AB6" w:rsidRPr="00D36A33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муниципальных служащих между выплатами</w:t>
      </w:r>
      <w:r w:rsidR="006D7AB6" w:rsidRPr="00B85F0D">
        <w:rPr>
          <w:rFonts w:ascii="Times New Roman" w:hAnsi="Times New Roman" w:cs="Times New Roman"/>
          <w:sz w:val="26"/>
          <w:szCs w:val="26"/>
        </w:rPr>
        <w:t xml:space="preserve">, предусмотренными пунктами </w:t>
      </w:r>
      <w:hyperlink r:id="rId20" w:anchor="sub_5102" w:history="1">
        <w:r w:rsidR="006D7AB6" w:rsidRPr="00D36A3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1</w:t>
        </w:r>
      </w:hyperlink>
      <w:r w:rsidR="006D7AB6" w:rsidRPr="00B85F0D">
        <w:rPr>
          <w:rFonts w:ascii="Times New Roman" w:hAnsi="Times New Roman" w:cs="Times New Roman"/>
          <w:sz w:val="26"/>
          <w:szCs w:val="26"/>
        </w:rPr>
        <w:t xml:space="preserve"> и 2  настоящего Приложения».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85F0D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D7AB6" w:rsidRPr="00B85F0D" w:rsidRDefault="006D7AB6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B0A5F" w:rsidRPr="00B85F0D" w:rsidRDefault="00DB0A5F" w:rsidP="006D7AB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DB0A5F" w:rsidRPr="00B85F0D" w:rsidSect="00B85F0D">
      <w:headerReference w:type="default" r:id="rId21"/>
      <w:pgSz w:w="11906" w:h="16838"/>
      <w:pgMar w:top="709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85A" w:rsidRDefault="00FB085A" w:rsidP="00B85F0D">
      <w:r>
        <w:separator/>
      </w:r>
    </w:p>
  </w:endnote>
  <w:endnote w:type="continuationSeparator" w:id="0">
    <w:p w:rsidR="00FB085A" w:rsidRDefault="00FB085A" w:rsidP="00B85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85A" w:rsidRDefault="00FB085A" w:rsidP="00B85F0D">
      <w:r>
        <w:separator/>
      </w:r>
    </w:p>
  </w:footnote>
  <w:footnote w:type="continuationSeparator" w:id="0">
    <w:p w:rsidR="00FB085A" w:rsidRDefault="00FB085A" w:rsidP="00B85F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68790"/>
      <w:docPartObj>
        <w:docPartGallery w:val="Page Numbers (Top of Page)"/>
        <w:docPartUnique/>
      </w:docPartObj>
    </w:sdtPr>
    <w:sdtContent>
      <w:p w:rsidR="00B85F0D" w:rsidRDefault="00911BE9">
        <w:pPr>
          <w:pStyle w:val="a8"/>
          <w:jc w:val="right"/>
        </w:pPr>
        <w:fldSimple w:instr=" PAGE   \* MERGEFORMAT ">
          <w:r w:rsidR="00424811">
            <w:rPr>
              <w:noProof/>
            </w:rPr>
            <w:t>11</w:t>
          </w:r>
        </w:fldSimple>
      </w:p>
    </w:sdtContent>
  </w:sdt>
  <w:p w:rsidR="00B85F0D" w:rsidRDefault="00B85F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50002"/>
    <w:multiLevelType w:val="hybridMultilevel"/>
    <w:tmpl w:val="C56AF596"/>
    <w:lvl w:ilvl="0" w:tplc="600E5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B3269"/>
    <w:multiLevelType w:val="hybridMultilevel"/>
    <w:tmpl w:val="2F9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AB6"/>
    <w:rsid w:val="0007141D"/>
    <w:rsid w:val="00213B95"/>
    <w:rsid w:val="00363107"/>
    <w:rsid w:val="003C0B5B"/>
    <w:rsid w:val="00424811"/>
    <w:rsid w:val="006D7AB6"/>
    <w:rsid w:val="008E239E"/>
    <w:rsid w:val="00911BE9"/>
    <w:rsid w:val="009753A5"/>
    <w:rsid w:val="00B85F0D"/>
    <w:rsid w:val="00C4095A"/>
    <w:rsid w:val="00C46EB9"/>
    <w:rsid w:val="00D36A33"/>
    <w:rsid w:val="00DB0A5F"/>
    <w:rsid w:val="00FB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7AB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AB6"/>
    <w:pPr>
      <w:spacing w:after="0" w:line="240" w:lineRule="auto"/>
    </w:pPr>
  </w:style>
  <w:style w:type="paragraph" w:customStyle="1" w:styleId="a4">
    <w:name w:val="Документ в списке"/>
    <w:basedOn w:val="a"/>
    <w:next w:val="a"/>
    <w:uiPriority w:val="99"/>
    <w:rsid w:val="006D7AB6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6D7AB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Body Text 2"/>
    <w:basedOn w:val="a"/>
    <w:link w:val="20"/>
    <w:semiHidden/>
    <w:unhideWhenUsed/>
    <w:rsid w:val="006D7AB6"/>
    <w:pPr>
      <w:widowControl w:val="0"/>
      <w:autoSpaceDE w:val="0"/>
      <w:autoSpaceDN w:val="0"/>
      <w:adjustRightInd w:val="0"/>
      <w:ind w:firstLine="851"/>
      <w:jc w:val="both"/>
    </w:pPr>
    <w:rPr>
      <w:rFonts w:ascii="Courier New" w:hAnsi="Courier New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6D7AB6"/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6D7AB6"/>
    <w:pPr>
      <w:ind w:left="720"/>
      <w:contextualSpacing/>
    </w:pPr>
  </w:style>
  <w:style w:type="paragraph" w:customStyle="1" w:styleId="ConsPlusNormal">
    <w:name w:val="ConsPlusNormal"/>
    <w:rsid w:val="006D7A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6D7AB6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styleId="a6">
    <w:name w:val="Hyperlink"/>
    <w:basedOn w:val="a0"/>
    <w:uiPriority w:val="99"/>
    <w:semiHidden/>
    <w:unhideWhenUsed/>
    <w:rsid w:val="006D7AB6"/>
    <w:rPr>
      <w:color w:val="0000FF"/>
      <w:u w:val="single"/>
    </w:rPr>
  </w:style>
  <w:style w:type="character" w:customStyle="1" w:styleId="a7">
    <w:name w:val="Основной текст_"/>
    <w:basedOn w:val="a0"/>
    <w:link w:val="21"/>
    <w:locked/>
    <w:rsid w:val="00C409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7"/>
    <w:rsid w:val="00C4095A"/>
    <w:pPr>
      <w:widowControl w:val="0"/>
      <w:shd w:val="clear" w:color="auto" w:fill="FFFFFF"/>
      <w:spacing w:line="256" w:lineRule="exact"/>
      <w:jc w:val="center"/>
    </w:pPr>
    <w:rPr>
      <w:rFonts w:eastAsia="Times New Roman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unhideWhenUsed/>
    <w:rsid w:val="00B85F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5F0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85F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5F0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103;%202015%20&#1075;\&#1056;&#1077;&#1096;&#1077;&#1085;&#1080;&#1077;%20&#8470;%2022%20(10)\&#1055;&#1088;&#1080;&#1083;&#1086;&#1078;&#1077;&#1085;&#1080;&#1077;%201.docx" TargetMode="External"/><Relationship Id="rId13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103;%202015%20&#1075;\&#1056;&#1077;&#1096;&#1077;&#1085;&#1080;&#1077;%20&#8470;%2022%20(10)\&#1055;&#1088;&#1080;&#1083;&#1086;&#1078;&#1077;&#1085;&#1080;&#1077;%201.docx" TargetMode="External"/><Relationship Id="rId18" Type="http://schemas.openxmlformats.org/officeDocument/2006/relationships/hyperlink" Target="garantF1://78834.1000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garantf1://10002673.200/" TargetMode="External"/><Relationship Id="rId12" Type="http://schemas.openxmlformats.org/officeDocument/2006/relationships/hyperlink" Target="garantF1://78834.1000" TargetMode="External"/><Relationship Id="rId17" Type="http://schemas.openxmlformats.org/officeDocument/2006/relationships/hyperlink" Target="garantF1://25818015.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9402.0" TargetMode="External"/><Relationship Id="rId20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103;%202015%20&#1075;\&#1056;&#1077;&#1096;&#1077;&#1085;&#1080;&#1077;%20&#8470;%2022%20(10)\&#1055;&#1088;&#1080;&#1083;&#1086;&#1078;&#1077;&#1085;&#1080;&#1077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5818015.5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101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103;%202015%20&#1075;\&#1056;&#1077;&#1096;&#1077;&#1085;&#1080;&#1077;%20&#8470;%2022%20(10)\&#1055;&#1088;&#1080;&#1083;&#1086;&#1078;&#1077;&#1085;&#1080;&#1077;%201.docx" TargetMode="External"/><Relationship Id="rId19" Type="http://schemas.openxmlformats.org/officeDocument/2006/relationships/hyperlink" Target="file:///C:\Documents%20and%20Settings\Admin\&#1056;&#1072;&#1073;&#1086;&#1095;&#1080;&#1081;%20&#1089;&#1090;&#1086;&#1083;\&#1056;&#1077;&#1096;&#1077;&#1085;&#1080;&#1103;%20&#1089;&#1086;&#1074;&#1077;&#1090;&#1072;\&#1056;&#1077;&#1096;&#1077;&#1085;&#1080;&#1103;%202015%20&#1075;\&#1056;&#1077;&#1096;&#1077;&#1085;&#1080;&#1077;%20&#8470;%2022%20(10)\&#1055;&#1088;&#1080;&#1083;&#1086;&#1078;&#1077;&#1085;&#1080;&#1077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101" TargetMode="External"/><Relationship Id="rId14" Type="http://schemas.openxmlformats.org/officeDocument/2006/relationships/hyperlink" Target="garantF1://10002673.10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12</Pages>
  <Words>4434</Words>
  <Characters>25279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4</cp:revision>
  <cp:lastPrinted>2018-05-09T22:58:00Z</cp:lastPrinted>
  <dcterms:created xsi:type="dcterms:W3CDTF">2018-05-09T22:48:00Z</dcterms:created>
  <dcterms:modified xsi:type="dcterms:W3CDTF">2018-05-28T03:45:00Z</dcterms:modified>
</cp:coreProperties>
</file>