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8B" w:rsidRPr="002D352A" w:rsidRDefault="0084108B" w:rsidP="0084108B">
      <w:pPr>
        <w:ind w:firstLine="284"/>
        <w:jc w:val="center"/>
        <w:rPr>
          <w:b/>
          <w:szCs w:val="24"/>
        </w:rPr>
      </w:pPr>
      <w:r w:rsidRPr="002D352A">
        <w:rPr>
          <w:szCs w:val="24"/>
        </w:rPr>
        <w:t>Протокол заседани</w:t>
      </w:r>
      <w:r w:rsidR="001200D5" w:rsidRPr="002D352A">
        <w:rPr>
          <w:szCs w:val="24"/>
        </w:rPr>
        <w:t>я</w:t>
      </w:r>
      <w:r w:rsidRPr="002D352A">
        <w:rPr>
          <w:szCs w:val="24"/>
        </w:rPr>
        <w:t xml:space="preserve"> Экспертной группы  по внедрению</w:t>
      </w:r>
      <w:r w:rsidRPr="002D352A">
        <w:rPr>
          <w:b/>
          <w:szCs w:val="24"/>
        </w:rPr>
        <w:t xml:space="preserve"> </w:t>
      </w:r>
      <w:r w:rsidRPr="002D352A">
        <w:rPr>
          <w:color w:val="333333"/>
          <w:szCs w:val="24"/>
          <w:lang w:eastAsia="ru-RU"/>
        </w:rPr>
        <w:t>Стандарта  деятельности органов местного самоуправления по обеспечению благоприятного инвестиционного климата на территории Карагинского муниципального района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</w:rPr>
      </w:pPr>
      <w:r w:rsidRPr="002D352A">
        <w:rPr>
          <w:szCs w:val="24"/>
        </w:rPr>
        <w:t>Дата: «</w:t>
      </w:r>
      <w:r w:rsidR="00C05807" w:rsidRPr="002D352A">
        <w:rPr>
          <w:szCs w:val="24"/>
        </w:rPr>
        <w:t>20</w:t>
      </w:r>
      <w:r w:rsidRPr="002D352A">
        <w:rPr>
          <w:szCs w:val="24"/>
        </w:rPr>
        <w:t xml:space="preserve">» </w:t>
      </w:r>
      <w:r w:rsidR="00E80C98" w:rsidRPr="002D352A">
        <w:rPr>
          <w:szCs w:val="24"/>
        </w:rPr>
        <w:t>августа</w:t>
      </w:r>
      <w:r w:rsidRPr="002D352A">
        <w:rPr>
          <w:szCs w:val="24"/>
        </w:rPr>
        <w:t xml:space="preserve">  2018 года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  <w:r w:rsidRPr="002D352A">
        <w:rPr>
          <w:szCs w:val="24"/>
          <w:u w:val="single"/>
        </w:rPr>
        <w:t>Место проведения:</w:t>
      </w:r>
      <w:r w:rsidRPr="002D352A">
        <w:rPr>
          <w:szCs w:val="24"/>
        </w:rPr>
        <w:t xml:space="preserve"> Камчатский край, п. Оссора, ул. </w:t>
      </w:r>
      <w:proofErr w:type="gramStart"/>
      <w:r w:rsidRPr="002D352A">
        <w:rPr>
          <w:szCs w:val="24"/>
        </w:rPr>
        <w:t>Советская</w:t>
      </w:r>
      <w:proofErr w:type="gramEnd"/>
      <w:r w:rsidRPr="002D352A">
        <w:rPr>
          <w:szCs w:val="24"/>
        </w:rPr>
        <w:t xml:space="preserve"> 37актовый зал</w:t>
      </w: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  <w:r w:rsidRPr="002D352A">
        <w:rPr>
          <w:szCs w:val="24"/>
          <w:u w:val="single"/>
        </w:rPr>
        <w:t>Время проведения:</w:t>
      </w:r>
      <w:r w:rsidRPr="002D352A">
        <w:rPr>
          <w:szCs w:val="24"/>
        </w:rPr>
        <w:t xml:space="preserve"> 12:00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  <w:u w:val="single"/>
        </w:rPr>
      </w:pPr>
      <w:r w:rsidRPr="002D352A">
        <w:rPr>
          <w:szCs w:val="24"/>
          <w:u w:val="single"/>
        </w:rPr>
        <w:t xml:space="preserve">На заседании присутствуют: 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2D352A">
        <w:rPr>
          <w:rFonts w:eastAsia="Arial Unicode MS"/>
          <w:szCs w:val="24"/>
          <w:u w:val="single"/>
        </w:rPr>
        <w:t>Руководитель Экспертной группы: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proofErr w:type="spellStart"/>
      <w:r w:rsidRPr="002D352A">
        <w:rPr>
          <w:rFonts w:eastAsia="Arial Unicode MS"/>
          <w:szCs w:val="24"/>
        </w:rPr>
        <w:t>Шрейнер</w:t>
      </w:r>
      <w:proofErr w:type="spellEnd"/>
      <w:r w:rsidRPr="002D352A">
        <w:rPr>
          <w:rFonts w:eastAsia="Arial Unicode MS"/>
          <w:szCs w:val="24"/>
        </w:rPr>
        <w:t xml:space="preserve"> Владимир Александрович - генеральный директор ООО «САЛЕКАН»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2D352A">
        <w:rPr>
          <w:rFonts w:eastAsia="Arial Unicode MS"/>
          <w:szCs w:val="24"/>
          <w:u w:val="single"/>
        </w:rPr>
        <w:t>Координатор Экспертной группы: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>Дорофеева Юлия Николаевна - индивидуальный предприниматель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  <w:u w:val="single"/>
        </w:rPr>
        <w:t>Члены экспертной группы</w:t>
      </w:r>
      <w:r w:rsidRPr="002D352A">
        <w:rPr>
          <w:rFonts w:eastAsia="Arial Unicode MS"/>
          <w:szCs w:val="24"/>
        </w:rPr>
        <w:t>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 xml:space="preserve">Гусейнов </w:t>
      </w:r>
      <w:proofErr w:type="spellStart"/>
      <w:r w:rsidRPr="002D352A">
        <w:rPr>
          <w:rFonts w:eastAsia="Arial Unicode MS"/>
          <w:szCs w:val="24"/>
        </w:rPr>
        <w:t>Эхтияр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Велимамед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оглы</w:t>
      </w:r>
      <w:proofErr w:type="spellEnd"/>
      <w:r w:rsidRPr="002D352A">
        <w:rPr>
          <w:rFonts w:eastAsia="Arial Unicode MS"/>
          <w:szCs w:val="24"/>
        </w:rPr>
        <w:t xml:space="preserve"> - индивидуальный предприниматель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2D352A">
        <w:rPr>
          <w:rFonts w:eastAsia="Arial Unicode MS"/>
          <w:szCs w:val="24"/>
          <w:u w:val="single"/>
        </w:rPr>
        <w:t>На заседание экспертной группы отсутствовали по уважительной причине:</w:t>
      </w:r>
    </w:p>
    <w:p w:rsidR="0084108B" w:rsidRPr="002D352A" w:rsidRDefault="0084108B" w:rsidP="0084108B">
      <w:pPr>
        <w:ind w:firstLine="284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 xml:space="preserve">Гусейнов </w:t>
      </w:r>
      <w:proofErr w:type="spellStart"/>
      <w:r w:rsidRPr="002D352A">
        <w:rPr>
          <w:rFonts w:eastAsia="Arial Unicode MS"/>
          <w:szCs w:val="24"/>
        </w:rPr>
        <w:t>Габиль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Велиахат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оглы</w:t>
      </w:r>
      <w:proofErr w:type="spellEnd"/>
      <w:r w:rsidRPr="002D352A">
        <w:rPr>
          <w:rFonts w:eastAsia="Arial Unicode MS"/>
          <w:szCs w:val="24"/>
        </w:rPr>
        <w:t xml:space="preserve">  - директор магазина «Причал» </w:t>
      </w:r>
    </w:p>
    <w:p w:rsidR="0084108B" w:rsidRPr="002D352A" w:rsidRDefault="0084108B" w:rsidP="0084108B">
      <w:pPr>
        <w:ind w:firstLine="284"/>
        <w:rPr>
          <w:rFonts w:eastAsia="Arial Unicode MS"/>
          <w:szCs w:val="24"/>
        </w:rPr>
      </w:pPr>
      <w:proofErr w:type="spellStart"/>
      <w:r w:rsidRPr="002D352A">
        <w:rPr>
          <w:rFonts w:eastAsia="Arial Unicode MS"/>
          <w:szCs w:val="24"/>
        </w:rPr>
        <w:t>Хоменская</w:t>
      </w:r>
      <w:proofErr w:type="spellEnd"/>
      <w:r w:rsidRPr="002D352A">
        <w:rPr>
          <w:rFonts w:eastAsia="Arial Unicode MS"/>
          <w:szCs w:val="24"/>
        </w:rPr>
        <w:t xml:space="preserve"> Галина Григорьевна</w:t>
      </w:r>
      <w:r w:rsidR="001E4431" w:rsidRPr="002D352A">
        <w:rPr>
          <w:rFonts w:eastAsia="Arial Unicode MS"/>
          <w:szCs w:val="24"/>
        </w:rPr>
        <w:t xml:space="preserve"> - индивидуальный предприниматель</w:t>
      </w: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</w:rPr>
      </w:pPr>
      <w:r w:rsidRPr="002D352A">
        <w:rPr>
          <w:szCs w:val="24"/>
          <w:u w:val="single"/>
        </w:rPr>
        <w:t>Повестка дня заседания Экспертной группы</w:t>
      </w:r>
      <w:r w:rsidRPr="002D352A">
        <w:rPr>
          <w:szCs w:val="24"/>
        </w:rPr>
        <w:t>:</w:t>
      </w:r>
    </w:p>
    <w:p w:rsidR="0084108B" w:rsidRPr="002D352A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 «</w:t>
      </w:r>
      <w:r w:rsidR="00933A8C" w:rsidRPr="002D352A">
        <w:rPr>
          <w:sz w:val="24"/>
          <w:szCs w:val="24"/>
        </w:rPr>
        <w:t>Обеспечение профессиональной подготовки и переподготовки должностных лиц,</w:t>
      </w:r>
      <w:r w:rsidR="00933A8C" w:rsidRPr="002D352A">
        <w:rPr>
          <w:b/>
          <w:sz w:val="24"/>
          <w:szCs w:val="24"/>
        </w:rPr>
        <w:t xml:space="preserve"> </w:t>
      </w:r>
      <w:r w:rsidR="00933A8C" w:rsidRPr="002D352A">
        <w:rPr>
          <w:sz w:val="24"/>
          <w:szCs w:val="24"/>
        </w:rPr>
        <w:t>ответственных за</w:t>
      </w:r>
      <w:r w:rsidR="00933A8C" w:rsidRPr="002D352A">
        <w:rPr>
          <w:b/>
          <w:sz w:val="24"/>
          <w:szCs w:val="24"/>
        </w:rPr>
        <w:t xml:space="preserve"> </w:t>
      </w:r>
      <w:r w:rsidR="00933A8C" w:rsidRPr="002D352A">
        <w:rPr>
          <w:sz w:val="24"/>
          <w:szCs w:val="24"/>
        </w:rPr>
        <w:t>привлечение инвестиций и поддержку</w:t>
      </w:r>
      <w:r w:rsidR="00933A8C" w:rsidRPr="002D352A">
        <w:rPr>
          <w:b/>
          <w:sz w:val="24"/>
          <w:szCs w:val="24"/>
        </w:rPr>
        <w:t xml:space="preserve"> </w:t>
      </w:r>
      <w:r w:rsidR="00933A8C" w:rsidRPr="002D352A">
        <w:rPr>
          <w:sz w:val="24"/>
          <w:szCs w:val="24"/>
        </w:rPr>
        <w:t>предпринимательства</w:t>
      </w:r>
      <w:r w:rsidRPr="002D352A">
        <w:rPr>
          <w:rFonts w:eastAsia="Calibri"/>
          <w:sz w:val="24"/>
          <w:szCs w:val="24"/>
        </w:rPr>
        <w:t>»;</w:t>
      </w:r>
    </w:p>
    <w:p w:rsidR="001E4431" w:rsidRPr="002D352A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2D352A">
        <w:rPr>
          <w:sz w:val="24"/>
          <w:szCs w:val="24"/>
        </w:rPr>
        <w:t xml:space="preserve"> «</w:t>
      </w:r>
      <w:r w:rsidR="00F934A6" w:rsidRPr="002D352A">
        <w:rPr>
          <w:sz w:val="24"/>
          <w:szCs w:val="24"/>
        </w:rPr>
        <w:t>Формирование доступной инфраструктуры для размещения производственных и иных объектов инвесторов</w:t>
      </w:r>
      <w:r w:rsidR="00A25665" w:rsidRPr="002D352A">
        <w:rPr>
          <w:rFonts w:eastAsia="Calibri"/>
          <w:sz w:val="24"/>
          <w:szCs w:val="24"/>
        </w:rPr>
        <w:t>»;</w:t>
      </w:r>
    </w:p>
    <w:p w:rsidR="001E4431" w:rsidRPr="002D352A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2D352A">
        <w:rPr>
          <w:sz w:val="24"/>
          <w:szCs w:val="24"/>
        </w:rPr>
        <w:t xml:space="preserve"> «</w:t>
      </w:r>
      <w:r w:rsidR="002D352A" w:rsidRPr="002D352A">
        <w:rPr>
          <w:sz w:val="24"/>
          <w:szCs w:val="24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</w:r>
      <w:r w:rsidR="00A25665" w:rsidRPr="002D352A">
        <w:rPr>
          <w:sz w:val="24"/>
          <w:szCs w:val="24"/>
        </w:rPr>
        <w:t>»;</w:t>
      </w:r>
    </w:p>
    <w:p w:rsidR="001E4431" w:rsidRPr="002D352A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D7542D" w:rsidRPr="002D352A">
        <w:rPr>
          <w:sz w:val="24"/>
          <w:szCs w:val="24"/>
        </w:rPr>
        <w:t>: «</w:t>
      </w:r>
      <w:r w:rsidR="00E90559" w:rsidRPr="00D46641">
        <w:rPr>
          <w:rFonts w:ascii="Times New Roman CYR" w:hAnsi="Times New Roman CYR" w:cs="Times New Roman CYR"/>
          <w:sz w:val="24"/>
          <w:szCs w:val="24"/>
        </w:rPr>
        <w:t xml:space="preserve">Утверждение и публикация ежегодно обновляемого плана создания объектов необходимой для инвесторов инфраструктуры в </w:t>
      </w:r>
      <w:proofErr w:type="spellStart"/>
      <w:r w:rsidR="00E90559" w:rsidRPr="00D46641">
        <w:rPr>
          <w:rFonts w:ascii="Times New Roman CYR" w:hAnsi="Times New Roman CYR" w:cs="Times New Roman CYR"/>
          <w:sz w:val="24"/>
          <w:szCs w:val="24"/>
        </w:rPr>
        <w:t>Карагинском</w:t>
      </w:r>
      <w:proofErr w:type="spellEnd"/>
      <w:r w:rsidR="00E90559" w:rsidRPr="00D46641">
        <w:rPr>
          <w:rFonts w:ascii="Times New Roman CYR" w:hAnsi="Times New Roman CYR" w:cs="Times New Roman CYR"/>
          <w:sz w:val="24"/>
          <w:szCs w:val="24"/>
        </w:rPr>
        <w:t xml:space="preserve"> муниципальном районе</w:t>
      </w:r>
      <w:r w:rsidR="00D7542D" w:rsidRPr="002D352A">
        <w:rPr>
          <w:sz w:val="24"/>
          <w:szCs w:val="24"/>
        </w:rPr>
        <w:t>»;</w:t>
      </w:r>
    </w:p>
    <w:p w:rsidR="001E4431" w:rsidRPr="002D352A" w:rsidRDefault="001E4431" w:rsidP="00E90559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D7542D" w:rsidRPr="002D352A">
        <w:rPr>
          <w:sz w:val="24"/>
          <w:szCs w:val="24"/>
        </w:rPr>
        <w:t xml:space="preserve"> «</w:t>
      </w:r>
      <w:r w:rsidR="00E90559" w:rsidRPr="00E90559">
        <w:rPr>
          <w:sz w:val="24"/>
          <w:szCs w:val="24"/>
        </w:rPr>
        <w:t>Создание структурного подразделения для управления деятельностью по улучшению инвестиционного климата</w:t>
      </w:r>
      <w:r w:rsidR="00D7542D" w:rsidRPr="002D352A">
        <w:rPr>
          <w:sz w:val="24"/>
          <w:szCs w:val="24"/>
        </w:rPr>
        <w:t>»;</w:t>
      </w:r>
    </w:p>
    <w:p w:rsidR="00D7542D" w:rsidRPr="002D352A" w:rsidRDefault="00D7542D" w:rsidP="00D7542D">
      <w:pPr>
        <w:pStyle w:val="a3"/>
        <w:spacing w:after="200" w:line="276" w:lineRule="auto"/>
        <w:ind w:left="284"/>
        <w:jc w:val="both"/>
        <w:rPr>
          <w:sz w:val="24"/>
          <w:szCs w:val="24"/>
        </w:rPr>
      </w:pPr>
    </w:p>
    <w:p w:rsidR="00D7542D" w:rsidRPr="002D352A" w:rsidRDefault="00D7542D" w:rsidP="00D7542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2D352A">
        <w:rPr>
          <w:b/>
          <w:sz w:val="24"/>
          <w:szCs w:val="24"/>
          <w:u w:val="single"/>
        </w:rPr>
        <w:t>По первому вопросу слушали:</w:t>
      </w:r>
    </w:p>
    <w:p w:rsidR="002D352A" w:rsidRPr="002D352A" w:rsidRDefault="00D7542D" w:rsidP="002D352A">
      <w:pPr>
        <w:ind w:firstLine="284"/>
        <w:jc w:val="both"/>
        <w:rPr>
          <w:b/>
          <w:szCs w:val="24"/>
        </w:rPr>
      </w:pPr>
      <w:r w:rsidRPr="002D352A">
        <w:rPr>
          <w:szCs w:val="24"/>
        </w:rPr>
        <w:t>Кривозубову Анну Сергеевн</w:t>
      </w:r>
      <w:r w:rsidR="001200D5" w:rsidRPr="002D352A">
        <w:rPr>
          <w:szCs w:val="24"/>
        </w:rPr>
        <w:t>у</w:t>
      </w:r>
      <w:r w:rsidRPr="002D352A">
        <w:rPr>
          <w:szCs w:val="24"/>
        </w:rPr>
        <w:t>, начальника отдела по экономическому развитию и инвестициям администрации Карагинского муниципального района</w:t>
      </w:r>
      <w:r w:rsidR="00CF2FF1" w:rsidRPr="002D352A">
        <w:rPr>
          <w:szCs w:val="24"/>
        </w:rPr>
        <w:t xml:space="preserve">, </w:t>
      </w:r>
      <w:r w:rsidR="002D352A" w:rsidRPr="002D352A">
        <w:rPr>
          <w:szCs w:val="24"/>
        </w:rPr>
        <w:t>разработан и утвержден план самообразования работников, ответственных за привлечение инвестиций и поддержку предпринимательства на 2018 года. (Распоряжение Главы КМР от 14.05.2018г. № 126 «</w:t>
      </w:r>
      <w:r w:rsidR="002D352A" w:rsidRPr="002D352A">
        <w:rPr>
          <w:bCs/>
          <w:spacing w:val="-1"/>
          <w:szCs w:val="24"/>
        </w:rPr>
        <w:t>Об утверждении Плана мероприятий по организации системы обучения и повышения квалификации сотрудников администрации Карагинского муниципального района, ответственных за привлечение инвестиций и поддержку предпринимательства</w:t>
      </w:r>
      <w:r w:rsidR="002D352A" w:rsidRPr="002D352A">
        <w:rPr>
          <w:szCs w:val="24"/>
        </w:rPr>
        <w:t>»)</w:t>
      </w:r>
    </w:p>
    <w:p w:rsidR="003C040D" w:rsidRPr="002D352A" w:rsidRDefault="002D352A" w:rsidP="002D352A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 xml:space="preserve"> В соответствии с планом проведена работа, предоставлен отчет.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первому вопросу решили: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lastRenderedPageBreak/>
        <w:t>Успешная практика «</w:t>
      </w:r>
      <w:r w:rsidR="00D46641" w:rsidRPr="002D352A">
        <w:rPr>
          <w:sz w:val="24"/>
          <w:szCs w:val="24"/>
        </w:rPr>
        <w:t>Обеспечение профессиональной подготовки и переподготовки должностных лиц,</w:t>
      </w:r>
      <w:r w:rsidR="00D46641" w:rsidRPr="002D352A">
        <w:rPr>
          <w:b/>
          <w:sz w:val="24"/>
          <w:szCs w:val="24"/>
        </w:rPr>
        <w:t xml:space="preserve"> </w:t>
      </w:r>
      <w:r w:rsidR="00D46641" w:rsidRPr="002D352A">
        <w:rPr>
          <w:sz w:val="24"/>
          <w:szCs w:val="24"/>
        </w:rPr>
        <w:t>ответственных за</w:t>
      </w:r>
      <w:r w:rsidR="00D46641" w:rsidRPr="002D352A">
        <w:rPr>
          <w:b/>
          <w:sz w:val="24"/>
          <w:szCs w:val="24"/>
        </w:rPr>
        <w:t xml:space="preserve"> </w:t>
      </w:r>
      <w:r w:rsidR="00D46641" w:rsidRPr="002D352A">
        <w:rPr>
          <w:sz w:val="24"/>
          <w:szCs w:val="24"/>
        </w:rPr>
        <w:t>привлечение инвестиций и поддержку</w:t>
      </w:r>
      <w:r w:rsidR="00D46641" w:rsidRPr="002D352A">
        <w:rPr>
          <w:b/>
          <w:sz w:val="24"/>
          <w:szCs w:val="24"/>
        </w:rPr>
        <w:t xml:space="preserve"> </w:t>
      </w:r>
      <w:r w:rsidR="00D46641" w:rsidRPr="002D352A">
        <w:rPr>
          <w:sz w:val="24"/>
          <w:szCs w:val="24"/>
        </w:rPr>
        <w:t>предпринимательства</w:t>
      </w:r>
      <w:r w:rsidRPr="00467DA4">
        <w:rPr>
          <w:rFonts w:eastAsia="Calibri"/>
          <w:sz w:val="24"/>
          <w:szCs w:val="24"/>
        </w:rPr>
        <w:t>»</w:t>
      </w:r>
      <w:r w:rsidRPr="00467DA4">
        <w:rPr>
          <w:sz w:val="24"/>
          <w:szCs w:val="24"/>
        </w:rPr>
        <w:t xml:space="preserve"> внедрена полностью.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i/>
          <w:sz w:val="24"/>
          <w:szCs w:val="24"/>
        </w:rPr>
      </w:pPr>
    </w:p>
    <w:p w:rsidR="003C040D" w:rsidRPr="00467DA4" w:rsidRDefault="003C040D" w:rsidP="003C040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второму вопросу слушали:</w:t>
      </w:r>
    </w:p>
    <w:p w:rsidR="00D46641" w:rsidRPr="00D46641" w:rsidRDefault="003C040D" w:rsidP="00D4664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46641">
        <w:rPr>
          <w:szCs w:val="24"/>
        </w:rPr>
        <w:t>Кривозубову Анну Сергеевн</w:t>
      </w:r>
      <w:r w:rsidR="001200D5" w:rsidRPr="00D46641">
        <w:rPr>
          <w:szCs w:val="24"/>
        </w:rPr>
        <w:t>у</w:t>
      </w:r>
      <w:r w:rsidRPr="00D46641">
        <w:rPr>
          <w:szCs w:val="24"/>
        </w:rPr>
        <w:t xml:space="preserve">, начальника отдела по экономическому развитию и инвестициям администрации Карагинского муниципального района, </w:t>
      </w:r>
      <w:r w:rsidR="00D46641" w:rsidRPr="00D46641">
        <w:rPr>
          <w:szCs w:val="24"/>
        </w:rPr>
        <w:t>Постановлением Администрации КМР от 14.05.2018 № 227 "О внесении дополнения в постановление администрации Карагинского муниципального района № 138 от 11.04.2018г. «О формировании Перечня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</w:t>
      </w:r>
      <w:proofErr w:type="gramEnd"/>
      <w:r w:rsidR="00D46641" w:rsidRPr="00D46641">
        <w:rPr>
          <w:szCs w:val="24"/>
        </w:rPr>
        <w:t xml:space="preserve"> предпринимательства». Данные Перечни увеличены в соответствии с требованиями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</w:t>
      </w:r>
    </w:p>
    <w:p w:rsidR="00D46641" w:rsidRPr="00D46641" w:rsidRDefault="00D46641" w:rsidP="00D4664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46641">
        <w:rPr>
          <w:szCs w:val="24"/>
        </w:rPr>
        <w:t>В результате проведения ревизии бесхозяйного имущества на территории Карагинского муниципального района выявлен: бесхозяйные ЛЭП, ТП, ведется работа по оформлению документации и постановке на учет.</w:t>
      </w:r>
      <w:proofErr w:type="gramEnd"/>
    </w:p>
    <w:p w:rsidR="00D46641" w:rsidRPr="00D46641" w:rsidRDefault="00D46641" w:rsidP="00D46641">
      <w:pPr>
        <w:pStyle w:val="a5"/>
        <w:ind w:left="33" w:firstLine="567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</w:rPr>
        <w:t>С целью изучения возможности реализации инвестиционного проекта (</w:t>
      </w:r>
      <w:proofErr w:type="spellStart"/>
      <w:r w:rsidRPr="00D46641">
        <w:rPr>
          <w:rFonts w:ascii="Times New Roman" w:hAnsi="Times New Roman"/>
          <w:sz w:val="24"/>
          <w:szCs w:val="24"/>
        </w:rPr>
        <w:t>рыбоперерабатывающий</w:t>
      </w:r>
      <w:proofErr w:type="spellEnd"/>
      <w:r w:rsidRPr="00D46641">
        <w:rPr>
          <w:rFonts w:ascii="Times New Roman" w:hAnsi="Times New Roman"/>
          <w:sz w:val="24"/>
          <w:szCs w:val="24"/>
        </w:rPr>
        <w:t xml:space="preserve"> завод на 120 </w:t>
      </w:r>
      <w:proofErr w:type="spellStart"/>
      <w:r w:rsidRPr="00D46641">
        <w:rPr>
          <w:rFonts w:ascii="Times New Roman" w:hAnsi="Times New Roman"/>
          <w:sz w:val="24"/>
          <w:szCs w:val="24"/>
        </w:rPr>
        <w:t>тн</w:t>
      </w:r>
      <w:proofErr w:type="spellEnd"/>
      <w:r w:rsidRPr="00D46641">
        <w:rPr>
          <w:rFonts w:ascii="Times New Roman" w:hAnsi="Times New Roman"/>
          <w:sz w:val="24"/>
          <w:szCs w:val="24"/>
        </w:rPr>
        <w:t xml:space="preserve"> суточной заморозки) на территории Карагинского района в марте 2018 года с недельным рабочим визитом приезжали представител</w:t>
      </w:r>
      <w:proofErr w:type="gramStart"/>
      <w:r w:rsidRPr="00D46641">
        <w:rPr>
          <w:rFonts w:ascii="Times New Roman" w:hAnsi="Times New Roman"/>
          <w:sz w:val="24"/>
          <w:szCs w:val="24"/>
        </w:rPr>
        <w:t>и ООО</w:t>
      </w:r>
      <w:proofErr w:type="gramEnd"/>
      <w:r w:rsidRPr="00D46641">
        <w:rPr>
          <w:rFonts w:ascii="Times New Roman" w:hAnsi="Times New Roman"/>
          <w:sz w:val="24"/>
          <w:szCs w:val="24"/>
        </w:rPr>
        <w:t xml:space="preserve"> «Полуостров».</w:t>
      </w:r>
    </w:p>
    <w:p w:rsidR="00D46641" w:rsidRPr="00D46641" w:rsidRDefault="00D46641" w:rsidP="00D46641">
      <w:pPr>
        <w:pStyle w:val="a5"/>
        <w:ind w:left="33" w:firstLine="567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</w:rPr>
        <w:t xml:space="preserve"> Представителям инвестора Комитет по управлению муниципальным имуществом и ЖКХ предоставил информацию о земельных участках (карты, описание) на косе Кострома, где возможна реализация инвестиционного проекта.</w:t>
      </w:r>
    </w:p>
    <w:p w:rsidR="00D46641" w:rsidRPr="00D46641" w:rsidRDefault="00D46641" w:rsidP="00D46641">
      <w:pPr>
        <w:pStyle w:val="a5"/>
        <w:ind w:left="33" w:firstLine="567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</w:rPr>
        <w:t>С целью изучения возможности реализации инвестиционного проекта (морской терминал по перевалке груза с судов на берег) на территории Карагинского района в марте месяце в п. Оссора с двухдневным рабочим визитом приезжала группа предприятия ООО «Альянс-ДВ».</w:t>
      </w:r>
    </w:p>
    <w:p w:rsidR="00D46641" w:rsidRDefault="00D46641" w:rsidP="00D4664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  <w:r w:rsidRPr="00D46641">
        <w:rPr>
          <w:szCs w:val="24"/>
        </w:rPr>
        <w:t>Перечень муниципального имущества размещен на официальном сайте Карагинского муниципального района</w:t>
      </w:r>
      <w:r w:rsidRPr="00D46641">
        <w:rPr>
          <w:color w:val="000000" w:themeColor="text1"/>
          <w:szCs w:val="24"/>
        </w:rPr>
        <w:t xml:space="preserve">  (</w:t>
      </w:r>
      <w:hyperlink r:id="rId6" w:history="1">
        <w:r w:rsidRPr="007E4948">
          <w:rPr>
            <w:rStyle w:val="a7"/>
            <w:szCs w:val="24"/>
          </w:rPr>
          <w:t>http://xn--80aajuagbe0a0ap.xn--p1ai/</w:t>
        </w:r>
        <w:proofErr w:type="spellStart"/>
        <w:r w:rsidRPr="007E4948">
          <w:rPr>
            <w:rStyle w:val="a7"/>
            <w:szCs w:val="24"/>
          </w:rPr>
          <w:t>invest-deyatelnosty</w:t>
        </w:r>
        <w:proofErr w:type="spellEnd"/>
        <w:r w:rsidRPr="007E4948">
          <w:rPr>
            <w:rStyle w:val="a7"/>
            <w:szCs w:val="24"/>
          </w:rPr>
          <w:t>/33</w:t>
        </w:r>
      </w:hyperlink>
      <w:r w:rsidRPr="00D46641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.</w:t>
      </w:r>
    </w:p>
    <w:p w:rsidR="00A47849" w:rsidRPr="00D46641" w:rsidRDefault="00D46641" w:rsidP="00D46641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 w:rsidRPr="00D46641">
        <w:rPr>
          <w:szCs w:val="24"/>
        </w:rPr>
        <w:t xml:space="preserve">20 площадок для размещения инвестиционных </w:t>
      </w:r>
      <w:proofErr w:type="spellStart"/>
      <w:r w:rsidRPr="00D46641">
        <w:rPr>
          <w:szCs w:val="24"/>
        </w:rPr>
        <w:t>проектов</w:t>
      </w:r>
      <w:proofErr w:type="gramStart"/>
      <w:r w:rsidRPr="00D46641">
        <w:rPr>
          <w:szCs w:val="24"/>
        </w:rPr>
        <w:t>.</w:t>
      </w:r>
      <w:r w:rsidRPr="00D46641">
        <w:rPr>
          <w:color w:val="000000" w:themeColor="text1"/>
          <w:szCs w:val="24"/>
        </w:rPr>
        <w:t>Р</w:t>
      </w:r>
      <w:proofErr w:type="gramEnd"/>
      <w:r w:rsidRPr="00D46641">
        <w:rPr>
          <w:color w:val="000000" w:themeColor="text1"/>
          <w:szCs w:val="24"/>
        </w:rPr>
        <w:t>езидентами</w:t>
      </w:r>
      <w:proofErr w:type="spellEnd"/>
      <w:r w:rsidRPr="00D46641">
        <w:rPr>
          <w:color w:val="000000" w:themeColor="text1"/>
          <w:szCs w:val="24"/>
        </w:rPr>
        <w:t xml:space="preserve"> данных площадок являются:</w:t>
      </w:r>
      <w:r>
        <w:rPr>
          <w:szCs w:val="24"/>
        </w:rPr>
        <w:t xml:space="preserve"> </w:t>
      </w:r>
      <w:r w:rsidRPr="00D46641">
        <w:rPr>
          <w:color w:val="000000" w:themeColor="text1"/>
          <w:szCs w:val="24"/>
        </w:rPr>
        <w:t>ООО «Альянс-ДВ»</w:t>
      </w:r>
      <w:r>
        <w:rPr>
          <w:szCs w:val="24"/>
        </w:rPr>
        <w:t xml:space="preserve">, </w:t>
      </w:r>
      <w:r w:rsidRPr="00D46641">
        <w:rPr>
          <w:color w:val="000000" w:themeColor="text1"/>
          <w:szCs w:val="24"/>
        </w:rPr>
        <w:t>ООО «Полуостров»</w:t>
      </w:r>
      <w:r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и</w:t>
      </w:r>
      <w:r>
        <w:rPr>
          <w:szCs w:val="24"/>
        </w:rPr>
        <w:t xml:space="preserve"> </w:t>
      </w:r>
      <w:r w:rsidRPr="00D46641">
        <w:rPr>
          <w:color w:val="000000" w:themeColor="text1"/>
          <w:szCs w:val="24"/>
        </w:rPr>
        <w:t>ООО</w:t>
      </w:r>
      <w:proofErr w:type="gramEnd"/>
      <w:r w:rsidRPr="00D46641">
        <w:rPr>
          <w:color w:val="000000" w:themeColor="text1"/>
          <w:szCs w:val="24"/>
        </w:rPr>
        <w:t xml:space="preserve"> «Колхоз Ударник»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 xml:space="preserve">По </w:t>
      </w:r>
      <w:r w:rsidR="00A47849" w:rsidRPr="00467DA4">
        <w:rPr>
          <w:sz w:val="24"/>
          <w:szCs w:val="24"/>
          <w:u w:val="single"/>
        </w:rPr>
        <w:t>второму</w:t>
      </w:r>
      <w:r w:rsidRPr="00467DA4">
        <w:rPr>
          <w:sz w:val="24"/>
          <w:szCs w:val="24"/>
          <w:u w:val="single"/>
        </w:rPr>
        <w:t xml:space="preserve"> вопросу решили: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Успешная практика </w:t>
      </w:r>
      <w:r w:rsidR="00A47849" w:rsidRPr="00467DA4">
        <w:rPr>
          <w:sz w:val="24"/>
          <w:szCs w:val="24"/>
        </w:rPr>
        <w:t>«</w:t>
      </w:r>
      <w:r w:rsidR="00D46641" w:rsidRPr="002D352A">
        <w:rPr>
          <w:sz w:val="24"/>
          <w:szCs w:val="24"/>
        </w:rPr>
        <w:t>Формирование доступной инфраструктуры для размещения производственных и иных объектов инвесторов</w:t>
      </w:r>
      <w:r w:rsidR="00A47849"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третьему вопросу слушали:</w:t>
      </w:r>
    </w:p>
    <w:p w:rsidR="00D46641" w:rsidRPr="00D46641" w:rsidRDefault="00467DA4" w:rsidP="00D46641">
      <w:pPr>
        <w:shd w:val="clear" w:color="auto" w:fill="FFFFFF"/>
        <w:ind w:firstLine="284"/>
        <w:jc w:val="both"/>
        <w:rPr>
          <w:szCs w:val="24"/>
        </w:rPr>
      </w:pPr>
      <w:r w:rsidRPr="00D46641">
        <w:rPr>
          <w:szCs w:val="24"/>
        </w:rPr>
        <w:t>Кривозубову Анну Сергеевн</w:t>
      </w:r>
      <w:r w:rsidR="001200D5" w:rsidRPr="00D46641">
        <w:rPr>
          <w:szCs w:val="24"/>
        </w:rPr>
        <w:t>у</w:t>
      </w:r>
      <w:r w:rsidRPr="00D46641">
        <w:rPr>
          <w:szCs w:val="24"/>
        </w:rPr>
        <w:t xml:space="preserve">, начальника отдела по экономическому развитию и инвестициям администрации Карагинского муниципального района, </w:t>
      </w:r>
      <w:r w:rsidR="00D46641" w:rsidRPr="00D46641">
        <w:rPr>
          <w:szCs w:val="24"/>
        </w:rPr>
        <w:t>Проведен анализ существующих схем взаимодействия участников при прохождении административных процедур в сфере земельных отношений и строительства</w:t>
      </w:r>
    </w:p>
    <w:p w:rsidR="00D46641" w:rsidRPr="00D46641" w:rsidRDefault="00D46641" w:rsidP="00D46641">
      <w:pPr>
        <w:shd w:val="clear" w:color="auto" w:fill="FFFFFF"/>
        <w:ind w:firstLine="284"/>
        <w:jc w:val="both"/>
        <w:rPr>
          <w:szCs w:val="24"/>
        </w:rPr>
      </w:pPr>
      <w:r w:rsidRPr="00D46641">
        <w:rPr>
          <w:szCs w:val="24"/>
        </w:rPr>
        <w:t>Административный регламент  по предоставлению муниципальной услуги «</w:t>
      </w:r>
      <w:r w:rsidRPr="00D46641">
        <w:rPr>
          <w:bCs/>
          <w:szCs w:val="24"/>
        </w:rPr>
        <w:t xml:space="preserve">по подготовке градостроительных планов земельных участков на территории Карагинского муниципального </w:t>
      </w:r>
      <w:r w:rsidRPr="00D46641">
        <w:rPr>
          <w:bCs/>
          <w:szCs w:val="24"/>
        </w:rPr>
        <w:lastRenderedPageBreak/>
        <w:t>района</w:t>
      </w:r>
      <w:r w:rsidRPr="00D46641">
        <w:rPr>
          <w:szCs w:val="24"/>
        </w:rPr>
        <w:t xml:space="preserve">». Ранее срок был установлен 30 дней, согласно Постановление Главы КМР № 76 от 01.03.2018г. № 76 срок предоставление муниципальной услуги установлен 20 дней </w:t>
      </w:r>
    </w:p>
    <w:p w:rsidR="00D46641" w:rsidRPr="00D46641" w:rsidRDefault="00D46641" w:rsidP="00D46641">
      <w:pPr>
        <w:shd w:val="clear" w:color="auto" w:fill="FFFFFF"/>
        <w:ind w:firstLine="284"/>
        <w:jc w:val="both"/>
        <w:rPr>
          <w:szCs w:val="24"/>
        </w:rPr>
      </w:pPr>
      <w:r w:rsidRPr="00D46641">
        <w:rPr>
          <w:szCs w:val="24"/>
        </w:rPr>
        <w:t>Административный регламент  по предоставлению муниципальной услуги «</w:t>
      </w:r>
      <w:r w:rsidRPr="00D46641">
        <w:rPr>
          <w:bCs/>
          <w:szCs w:val="24"/>
        </w:rPr>
        <w:t>по выдаче разрешения на ввод объекта в эксплуатацию на территории Карагинского муниципального района</w:t>
      </w:r>
      <w:r w:rsidRPr="00D46641">
        <w:rPr>
          <w:szCs w:val="24"/>
        </w:rPr>
        <w:t>».  Ранее срок был установлен 10 дней, согласно Постановление Главы КМР № 76 от 01.03.2018г. № 77 срок предоставление муниципальной услуги установлен 7 дней</w:t>
      </w:r>
    </w:p>
    <w:p w:rsidR="00D46641" w:rsidRPr="00D46641" w:rsidRDefault="00D46641" w:rsidP="00D46641">
      <w:pPr>
        <w:shd w:val="clear" w:color="auto" w:fill="FFFFFF"/>
        <w:ind w:firstLine="284"/>
        <w:jc w:val="both"/>
        <w:rPr>
          <w:szCs w:val="24"/>
        </w:rPr>
      </w:pPr>
      <w:r w:rsidRPr="00D46641">
        <w:rPr>
          <w:szCs w:val="24"/>
        </w:rPr>
        <w:t>Административный регламент  предоставления муниципальной услуги «</w:t>
      </w:r>
      <w:r w:rsidRPr="00D46641">
        <w:rPr>
          <w:bCs/>
          <w:szCs w:val="24"/>
        </w:rPr>
        <w:t>по выдаче разрешения на строительство, реконструкцию объектов капитального строительства на территории Карагинского муниципального района»</w:t>
      </w:r>
      <w:r w:rsidRPr="00D46641">
        <w:rPr>
          <w:szCs w:val="24"/>
        </w:rPr>
        <w:t xml:space="preserve"> Ранее срок был установлен 10 дней, согласно Постановление Главы КМР № 76 от 01.03.2018г. № 77 срок предоставление муниципальной услуги установлен 7 дней</w:t>
      </w:r>
    </w:p>
    <w:p w:rsidR="00D46641" w:rsidRPr="00D46641" w:rsidRDefault="00D46641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D46641">
        <w:rPr>
          <w:sz w:val="24"/>
          <w:szCs w:val="24"/>
        </w:rPr>
        <w:t>Все документы, которые возможно получить  посредством межведомственного информационного взаимодействия, запрашиваются органом, уполномоченным на распоряжение земельными участками</w:t>
      </w:r>
      <w:r>
        <w:rPr>
          <w:sz w:val="24"/>
          <w:szCs w:val="24"/>
        </w:rPr>
        <w:t>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третьему вопросу решили: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="00D46641" w:rsidRPr="002D352A">
        <w:rPr>
          <w:sz w:val="24"/>
          <w:szCs w:val="24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467DA4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четвертому вопросу слушали:</w:t>
      </w:r>
    </w:p>
    <w:p w:rsidR="00D46641" w:rsidRDefault="00467DA4" w:rsidP="00D46641">
      <w:pPr>
        <w:widowControl w:val="0"/>
        <w:autoSpaceDE w:val="0"/>
        <w:autoSpaceDN w:val="0"/>
        <w:adjustRightInd w:val="0"/>
        <w:ind w:firstLine="317"/>
        <w:jc w:val="both"/>
      </w:pPr>
      <w:r w:rsidRPr="00467DA4">
        <w:rPr>
          <w:szCs w:val="24"/>
        </w:rPr>
        <w:t xml:space="preserve">Кривозубову Анну Сергеевны, начальника отдела по экономическому развитию и инвестициям администрации Карагинского муниципального района, </w:t>
      </w:r>
      <w:r w:rsidR="00D46641" w:rsidRPr="00454E24">
        <w:t xml:space="preserve">План создания инвестиционных объектов и объектов инфраструктуры  в </w:t>
      </w:r>
      <w:proofErr w:type="spellStart"/>
      <w:r w:rsidR="00D46641">
        <w:t>Карагинском</w:t>
      </w:r>
      <w:proofErr w:type="spellEnd"/>
      <w:r w:rsidR="00D46641" w:rsidRPr="00454E24">
        <w:t xml:space="preserve"> муници</w:t>
      </w:r>
      <w:r w:rsidR="00D46641">
        <w:t>пальном районе (далее - план)</w:t>
      </w:r>
      <w:r w:rsidR="00D46641" w:rsidRPr="00454E24">
        <w:t xml:space="preserve">, утвержден распоряжением </w:t>
      </w:r>
      <w:r w:rsidR="00D46641">
        <w:t>Главы Карагинского</w:t>
      </w:r>
      <w:r w:rsidR="00D46641" w:rsidRPr="00454E24">
        <w:t xml:space="preserve"> муниципального района от 2</w:t>
      </w:r>
      <w:r w:rsidR="00D46641">
        <w:t>0</w:t>
      </w:r>
      <w:r w:rsidR="00D46641" w:rsidRPr="00454E24">
        <w:t>.</w:t>
      </w:r>
      <w:r w:rsidR="00D46641">
        <w:t>06</w:t>
      </w:r>
      <w:r w:rsidR="00D46641" w:rsidRPr="00454E24">
        <w:t>.201</w:t>
      </w:r>
      <w:r w:rsidR="00D46641">
        <w:t>8</w:t>
      </w:r>
      <w:r w:rsidR="00D46641" w:rsidRPr="00454E24">
        <w:t xml:space="preserve"> № </w:t>
      </w:r>
      <w:r w:rsidR="00D46641">
        <w:t>179</w:t>
      </w:r>
      <w:r w:rsidR="00D46641" w:rsidRPr="00454E24">
        <w:t xml:space="preserve">. </w:t>
      </w:r>
      <w:r w:rsidR="00D46641">
        <w:t>В плане содержится информацию  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финансирования.</w:t>
      </w:r>
    </w:p>
    <w:p w:rsidR="00D46641" w:rsidRPr="00454E24" w:rsidRDefault="00D46641" w:rsidP="00D46641">
      <w:pPr>
        <w:widowControl w:val="0"/>
        <w:autoSpaceDE w:val="0"/>
        <w:autoSpaceDN w:val="0"/>
        <w:adjustRightInd w:val="0"/>
        <w:ind w:firstLine="317"/>
        <w:jc w:val="both"/>
      </w:pPr>
      <w:r w:rsidRPr="00454E24">
        <w:rPr>
          <w:color w:val="000000"/>
        </w:rPr>
        <w:t xml:space="preserve">Размещен на официальном сайте </w:t>
      </w:r>
      <w:r>
        <w:rPr>
          <w:color w:val="000000"/>
        </w:rPr>
        <w:t>а</w:t>
      </w:r>
      <w:r w:rsidRPr="00454E24">
        <w:rPr>
          <w:color w:val="000000"/>
        </w:rPr>
        <w:t xml:space="preserve">дминистрации </w:t>
      </w:r>
      <w:r>
        <w:rPr>
          <w:color w:val="000000"/>
        </w:rPr>
        <w:t>Карагинского</w:t>
      </w:r>
      <w:r w:rsidRPr="00454E24">
        <w:rPr>
          <w:color w:val="000000"/>
        </w:rPr>
        <w:t xml:space="preserve"> муниципального района на вкладке «Инвестиционная деятельность</w:t>
      </w:r>
      <w:r>
        <w:rPr>
          <w:color w:val="000000"/>
        </w:rPr>
        <w:t xml:space="preserve"> района</w:t>
      </w:r>
      <w:r w:rsidRPr="00454E24">
        <w:rPr>
          <w:color w:val="000000"/>
        </w:rPr>
        <w:t>» подраздел «</w:t>
      </w:r>
      <w:r>
        <w:rPr>
          <w:color w:val="000000"/>
        </w:rPr>
        <w:t>Реестр и перечень имущества</w:t>
      </w:r>
      <w:r w:rsidRPr="00454E24">
        <w:rPr>
          <w:color w:val="000000"/>
        </w:rPr>
        <w:t>» (</w:t>
      </w:r>
      <w:r w:rsidRPr="00C218DB">
        <w:rPr>
          <w:color w:val="000000"/>
        </w:rPr>
        <w:t>http://xn--80aajuagbe0a0ap.xn--p1ai/</w:t>
      </w:r>
      <w:proofErr w:type="spellStart"/>
      <w:r w:rsidRPr="00C218DB">
        <w:rPr>
          <w:color w:val="000000"/>
        </w:rPr>
        <w:t>invest-deyatelnosty</w:t>
      </w:r>
      <w:proofErr w:type="spellEnd"/>
      <w:r w:rsidRPr="00C218DB">
        <w:rPr>
          <w:color w:val="000000"/>
        </w:rPr>
        <w:t>/33/</w:t>
      </w:r>
      <w:r w:rsidRPr="00454E24">
        <w:rPr>
          <w:color w:val="000000"/>
        </w:rPr>
        <w:t>)</w:t>
      </w:r>
    </w:p>
    <w:p w:rsidR="00164EE9" w:rsidRPr="00467DA4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четвертому вопросу решили: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="00D46641" w:rsidRPr="00D46641">
        <w:rPr>
          <w:rFonts w:ascii="Times New Roman CYR" w:hAnsi="Times New Roman CYR" w:cs="Times New Roman CYR"/>
          <w:sz w:val="24"/>
          <w:szCs w:val="24"/>
        </w:rPr>
        <w:t xml:space="preserve">Утверждение и публикация ежегодно обновляемого плана создания объектов необходимой для инвесторов инфраструктуры в </w:t>
      </w:r>
      <w:proofErr w:type="spellStart"/>
      <w:r w:rsidR="00D46641" w:rsidRPr="00D46641">
        <w:rPr>
          <w:rFonts w:ascii="Times New Roman CYR" w:hAnsi="Times New Roman CYR" w:cs="Times New Roman CYR"/>
          <w:sz w:val="24"/>
          <w:szCs w:val="24"/>
        </w:rPr>
        <w:t>Карагинском</w:t>
      </w:r>
      <w:proofErr w:type="spellEnd"/>
      <w:r w:rsidR="00D46641" w:rsidRPr="00D46641">
        <w:rPr>
          <w:rFonts w:ascii="Times New Roman CYR" w:hAnsi="Times New Roman CYR" w:cs="Times New Roman CYR"/>
          <w:sz w:val="24"/>
          <w:szCs w:val="24"/>
        </w:rPr>
        <w:t xml:space="preserve"> муниципальном районе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пятому вопросу слушали:</w:t>
      </w:r>
    </w:p>
    <w:p w:rsidR="00467DA4" w:rsidRPr="002D352A" w:rsidRDefault="00467DA4" w:rsidP="002D352A">
      <w:pPr>
        <w:pStyle w:val="a3"/>
        <w:spacing w:after="200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Кривозубову Анну Сергеевн</w:t>
      </w:r>
      <w:r w:rsidR="001200D5" w:rsidRPr="002D352A">
        <w:rPr>
          <w:sz w:val="24"/>
          <w:szCs w:val="24"/>
        </w:rPr>
        <w:t>у</w:t>
      </w:r>
      <w:r w:rsidRPr="002D352A">
        <w:rPr>
          <w:sz w:val="24"/>
          <w:szCs w:val="24"/>
        </w:rPr>
        <w:t xml:space="preserve">, начальника отдела по экономическому развитию и инвестициям администрации Карагинского муниципального района, </w:t>
      </w:r>
      <w:r w:rsidR="002D352A" w:rsidRPr="002D352A">
        <w:rPr>
          <w:sz w:val="24"/>
          <w:szCs w:val="24"/>
        </w:rPr>
        <w:t>в администрации Карагинского муниципального района создано структурное подразделение отдел по экономическому развитию и инвестициям АКМР и в целях улучшение</w:t>
      </w:r>
      <w:r w:rsidRPr="002D352A">
        <w:rPr>
          <w:rFonts w:eastAsia="Calibri"/>
          <w:sz w:val="24"/>
          <w:szCs w:val="24"/>
        </w:rPr>
        <w:t xml:space="preserve"> </w:t>
      </w:r>
      <w:r w:rsidR="002D352A" w:rsidRPr="002D352A">
        <w:rPr>
          <w:sz w:val="24"/>
          <w:szCs w:val="24"/>
        </w:rPr>
        <w:t>инвестиционного климата разработаны следующие нормативно правовые акты</w:t>
      </w:r>
      <w:r w:rsidRPr="002D352A">
        <w:rPr>
          <w:sz w:val="24"/>
          <w:szCs w:val="24"/>
        </w:rPr>
        <w:t xml:space="preserve">: 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lastRenderedPageBreak/>
        <w:t xml:space="preserve">Положение о сопровождении инвестиционных проектов, реализуемых и (или) планируемых к реализации в КМР, </w:t>
      </w:r>
      <w:r w:rsidRPr="002D3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утвержденное </w:t>
      </w:r>
      <w:r w:rsidRPr="002D352A">
        <w:rPr>
          <w:rFonts w:ascii="Times New Roman" w:hAnsi="Times New Roman"/>
          <w:sz w:val="24"/>
          <w:szCs w:val="24"/>
        </w:rPr>
        <w:t>Постановлением АКМР № 343 от 02.10.2014г.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Положение об инвестиционном Совете администрации КМР, утвержденное постановлением АКМР № 342 от 02.10.2014г.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О внесении изменений в распоряжение Главы администрации Карагинского муниципального района № 135 от 29.07.2015 г. «О назначении ответственного по вопросам реализации инвестиционных проектов и их сопровождение</w:t>
      </w:r>
      <w:r w:rsidRPr="002D352A">
        <w:rPr>
          <w:b/>
          <w:sz w:val="24"/>
          <w:szCs w:val="24"/>
        </w:rPr>
        <w:t xml:space="preserve"> </w:t>
      </w:r>
      <w:r w:rsidRPr="002D352A">
        <w:rPr>
          <w:rFonts w:ascii="Times New Roman" w:hAnsi="Times New Roman"/>
          <w:sz w:val="24"/>
          <w:szCs w:val="24"/>
        </w:rPr>
        <w:t>распоряжением Главы АКМР № 58 от 16.03.2018г.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Положение о муниципальной поддержке инвестиционной деятельности на территории КМР</w:t>
      </w:r>
      <w:r w:rsidRPr="002D352A">
        <w:rPr>
          <w:rFonts w:ascii="Times New Roman" w:hAnsi="Times New Roman"/>
          <w:b/>
          <w:sz w:val="24"/>
          <w:szCs w:val="24"/>
        </w:rPr>
        <w:t>»</w:t>
      </w:r>
      <w:r w:rsidRPr="002D352A">
        <w:rPr>
          <w:rFonts w:ascii="Times New Roman" w:hAnsi="Times New Roman"/>
          <w:sz w:val="24"/>
          <w:szCs w:val="24"/>
        </w:rPr>
        <w:t>, утверждено постановление Главы АКМР № 156 от 25.08.2015г.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П</w:t>
      </w:r>
      <w:r w:rsidRPr="002D352A">
        <w:rPr>
          <w:rFonts w:ascii="Times New Roman" w:eastAsia="Calibri" w:hAnsi="Times New Roman"/>
          <w:sz w:val="24"/>
          <w:szCs w:val="24"/>
        </w:rPr>
        <w:t>еречень приоритетных направлений реализуемых на территории Карагинского муниципального района, утвержден постановление Главы АКМР № 187 т 07.10.2015г.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П</w:t>
      </w:r>
      <w:r w:rsidRPr="002D352A">
        <w:rPr>
          <w:rFonts w:ascii="Times New Roman" w:eastAsia="Calibri" w:hAnsi="Times New Roman"/>
          <w:sz w:val="24"/>
          <w:szCs w:val="24"/>
        </w:rPr>
        <w:t xml:space="preserve">оложение о порядке проведения конкурса на заключение соглашения о </w:t>
      </w:r>
      <w:proofErr w:type="spellStart"/>
      <w:r w:rsidRPr="002D352A">
        <w:rPr>
          <w:rFonts w:ascii="Times New Roman" w:eastAsia="Calibri" w:hAnsi="Times New Roman"/>
          <w:sz w:val="24"/>
          <w:szCs w:val="24"/>
        </w:rPr>
        <w:t>муниципально</w:t>
      </w:r>
      <w:proofErr w:type="spellEnd"/>
      <w:r w:rsidRPr="002D352A">
        <w:rPr>
          <w:rFonts w:ascii="Times New Roman" w:eastAsia="Calibri" w:hAnsi="Times New Roman"/>
          <w:sz w:val="24"/>
          <w:szCs w:val="24"/>
        </w:rPr>
        <w:t xml:space="preserve">-частном партнерстве и о заключении (расторжении) соглашения о </w:t>
      </w:r>
      <w:proofErr w:type="spellStart"/>
      <w:r w:rsidRPr="002D352A">
        <w:rPr>
          <w:rFonts w:ascii="Times New Roman" w:eastAsia="Calibri" w:hAnsi="Times New Roman"/>
          <w:sz w:val="24"/>
          <w:szCs w:val="24"/>
        </w:rPr>
        <w:t>муниципально</w:t>
      </w:r>
      <w:proofErr w:type="spellEnd"/>
      <w:r w:rsidRPr="002D352A">
        <w:rPr>
          <w:rFonts w:ascii="Times New Roman" w:eastAsia="Calibri" w:hAnsi="Times New Roman"/>
          <w:sz w:val="24"/>
          <w:szCs w:val="24"/>
        </w:rPr>
        <w:t>-частном партнерстве, утверждено постановление № 188 от 07.10.2015г.</w:t>
      </w:r>
    </w:p>
    <w:p w:rsidR="002D352A" w:rsidRPr="002D352A" w:rsidRDefault="002D352A" w:rsidP="002D352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D352A">
        <w:rPr>
          <w:rFonts w:ascii="Times New Roman" w:hAnsi="Times New Roman"/>
          <w:sz w:val="24"/>
          <w:szCs w:val="24"/>
        </w:rPr>
        <w:t>П</w:t>
      </w:r>
      <w:r w:rsidRPr="002D352A">
        <w:rPr>
          <w:rFonts w:ascii="Times New Roman" w:eastAsia="Calibri" w:hAnsi="Times New Roman"/>
          <w:sz w:val="24"/>
          <w:szCs w:val="24"/>
        </w:rPr>
        <w:t xml:space="preserve">оложение о </w:t>
      </w:r>
      <w:proofErr w:type="spellStart"/>
      <w:r w:rsidRPr="002D352A">
        <w:rPr>
          <w:rFonts w:ascii="Times New Roman" w:eastAsia="Calibri" w:hAnsi="Times New Roman"/>
          <w:sz w:val="24"/>
          <w:szCs w:val="24"/>
        </w:rPr>
        <w:t>муниципально</w:t>
      </w:r>
      <w:proofErr w:type="spellEnd"/>
      <w:r w:rsidRPr="002D352A">
        <w:rPr>
          <w:rFonts w:ascii="Times New Roman" w:eastAsia="Calibri" w:hAnsi="Times New Roman"/>
          <w:sz w:val="24"/>
          <w:szCs w:val="24"/>
        </w:rPr>
        <w:t xml:space="preserve">-частном партнерстве в </w:t>
      </w:r>
      <w:proofErr w:type="spellStart"/>
      <w:r w:rsidRPr="002D352A">
        <w:rPr>
          <w:rFonts w:ascii="Times New Roman" w:eastAsia="Calibri" w:hAnsi="Times New Roman"/>
          <w:sz w:val="24"/>
          <w:szCs w:val="24"/>
        </w:rPr>
        <w:t>Карагинском</w:t>
      </w:r>
      <w:proofErr w:type="spellEnd"/>
      <w:r w:rsidRPr="002D352A">
        <w:rPr>
          <w:rFonts w:ascii="Times New Roman" w:eastAsia="Calibri" w:hAnsi="Times New Roman"/>
          <w:sz w:val="24"/>
          <w:szCs w:val="24"/>
        </w:rPr>
        <w:t xml:space="preserve"> муниципальном районе, утверждено постановлением Главы АКМР № 170 от 10.09.2015г.</w:t>
      </w:r>
    </w:p>
    <w:p w:rsidR="00467DA4" w:rsidRPr="002D352A" w:rsidRDefault="002D352A" w:rsidP="002D352A">
      <w:pPr>
        <w:pStyle w:val="a3"/>
        <w:spacing w:after="200"/>
        <w:ind w:left="0" w:firstLine="284"/>
        <w:jc w:val="both"/>
        <w:rPr>
          <w:sz w:val="24"/>
          <w:szCs w:val="24"/>
          <w:u w:val="single"/>
        </w:rPr>
      </w:pPr>
      <w:r w:rsidRPr="002D352A">
        <w:rPr>
          <w:color w:val="262626"/>
          <w:sz w:val="24"/>
          <w:szCs w:val="24"/>
        </w:rPr>
        <w:t xml:space="preserve"> В 2018 году проведено два заседания Совета, протоколы размены на официальном сайте АКМР</w:t>
      </w:r>
    </w:p>
    <w:p w:rsidR="00467DA4" w:rsidRPr="002D352A" w:rsidRDefault="00467DA4" w:rsidP="002D352A">
      <w:pPr>
        <w:pStyle w:val="a3"/>
        <w:spacing w:after="200"/>
        <w:ind w:left="0" w:firstLine="284"/>
        <w:jc w:val="both"/>
        <w:rPr>
          <w:sz w:val="24"/>
          <w:szCs w:val="24"/>
          <w:u w:val="single"/>
        </w:rPr>
      </w:pPr>
      <w:r w:rsidRPr="002D352A">
        <w:rPr>
          <w:sz w:val="24"/>
          <w:szCs w:val="24"/>
          <w:u w:val="single"/>
        </w:rPr>
        <w:t xml:space="preserve">По </w:t>
      </w:r>
      <w:r w:rsidR="009F64B1" w:rsidRPr="002D352A">
        <w:rPr>
          <w:sz w:val="24"/>
          <w:szCs w:val="24"/>
          <w:u w:val="single"/>
        </w:rPr>
        <w:t>пятому</w:t>
      </w:r>
      <w:r w:rsidRPr="002D352A">
        <w:rPr>
          <w:sz w:val="24"/>
          <w:szCs w:val="24"/>
          <w:u w:val="single"/>
        </w:rPr>
        <w:t xml:space="preserve"> вопросу решили:</w:t>
      </w:r>
    </w:p>
    <w:p w:rsidR="00467DA4" w:rsidRPr="002D352A" w:rsidRDefault="00467DA4" w:rsidP="002D352A">
      <w:pPr>
        <w:pStyle w:val="a3"/>
        <w:spacing w:after="200"/>
        <w:ind w:left="0" w:firstLine="284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Успешная практика «</w:t>
      </w:r>
      <w:r w:rsidR="00E90559" w:rsidRPr="00E90559">
        <w:rPr>
          <w:rFonts w:ascii="Times New Roman CYR" w:hAnsi="Times New Roman CYR" w:cs="Times New Roman CYR"/>
          <w:sz w:val="24"/>
          <w:szCs w:val="24"/>
        </w:rPr>
        <w:t>Создание структурного подразделения для управления деятельностью по улучшению инвестиционного климата</w:t>
      </w:r>
      <w:bookmarkStart w:id="0" w:name="_GoBack"/>
      <w:bookmarkEnd w:id="0"/>
      <w:r w:rsidRPr="002D352A">
        <w:rPr>
          <w:rFonts w:eastAsia="Calibri"/>
          <w:sz w:val="24"/>
          <w:szCs w:val="24"/>
        </w:rPr>
        <w:t xml:space="preserve">» </w:t>
      </w:r>
      <w:r w:rsidRPr="002D352A">
        <w:rPr>
          <w:sz w:val="24"/>
          <w:szCs w:val="24"/>
        </w:rPr>
        <w:t>внедрена полностью.</w:t>
      </w:r>
    </w:p>
    <w:p w:rsidR="00467DA4" w:rsidRPr="002D352A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</w:p>
    <w:p w:rsidR="003C040D" w:rsidRPr="00467DA4" w:rsidRDefault="003C040D" w:rsidP="0084108B">
      <w:pPr>
        <w:pStyle w:val="a3"/>
        <w:ind w:left="0"/>
        <w:jc w:val="both"/>
        <w:rPr>
          <w:b/>
          <w:i/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rFonts w:eastAsia="Arial Unicode MS"/>
          <w:sz w:val="24"/>
          <w:szCs w:val="24"/>
        </w:rPr>
      </w:pPr>
      <w:r w:rsidRPr="00467DA4">
        <w:rPr>
          <w:sz w:val="24"/>
          <w:szCs w:val="24"/>
        </w:rPr>
        <w:t xml:space="preserve">Руководитель Экспертной группы _________________ А.В. </w:t>
      </w:r>
      <w:proofErr w:type="spellStart"/>
      <w:r w:rsidRPr="00467DA4">
        <w:rPr>
          <w:rFonts w:eastAsia="Arial Unicode MS"/>
          <w:sz w:val="24"/>
          <w:szCs w:val="24"/>
        </w:rPr>
        <w:t>Шрейнер</w:t>
      </w:r>
      <w:proofErr w:type="spellEnd"/>
      <w:r w:rsidRPr="00467DA4">
        <w:rPr>
          <w:rFonts w:eastAsia="Arial Unicode MS"/>
          <w:sz w:val="24"/>
          <w:szCs w:val="24"/>
        </w:rPr>
        <w:t xml:space="preserve"> </w:t>
      </w: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Координатор Экспертной группы _________________Ю.Н. Дорофеева</w:t>
      </w:r>
    </w:p>
    <w:p w:rsidR="0084108B" w:rsidRDefault="0084108B" w:rsidP="0084108B"/>
    <w:sectPr w:rsidR="0084108B" w:rsidSect="00D4664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8B"/>
    <w:rsid w:val="00033C6C"/>
    <w:rsid w:val="0003730F"/>
    <w:rsid w:val="001200D5"/>
    <w:rsid w:val="00137784"/>
    <w:rsid w:val="00164EE9"/>
    <w:rsid w:val="001C7CD3"/>
    <w:rsid w:val="001D51B3"/>
    <w:rsid w:val="001E4431"/>
    <w:rsid w:val="002D352A"/>
    <w:rsid w:val="002E1180"/>
    <w:rsid w:val="003C040D"/>
    <w:rsid w:val="003E11E6"/>
    <w:rsid w:val="00467DA4"/>
    <w:rsid w:val="0084108B"/>
    <w:rsid w:val="00906DD7"/>
    <w:rsid w:val="00933A8C"/>
    <w:rsid w:val="009F64B1"/>
    <w:rsid w:val="00A25665"/>
    <w:rsid w:val="00A47849"/>
    <w:rsid w:val="00C05807"/>
    <w:rsid w:val="00C72130"/>
    <w:rsid w:val="00CF2FF1"/>
    <w:rsid w:val="00D05E24"/>
    <w:rsid w:val="00D063BD"/>
    <w:rsid w:val="00D46641"/>
    <w:rsid w:val="00D7542D"/>
    <w:rsid w:val="00D90F5D"/>
    <w:rsid w:val="00E75FC1"/>
    <w:rsid w:val="00E80C98"/>
    <w:rsid w:val="00E90559"/>
    <w:rsid w:val="00EA5961"/>
    <w:rsid w:val="00F13ADA"/>
    <w:rsid w:val="00F87352"/>
    <w:rsid w:val="00F934A6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08B"/>
    <w:pPr>
      <w:suppressAutoHyphens w:val="0"/>
      <w:ind w:left="720"/>
      <w:contextualSpacing/>
    </w:pPr>
    <w:rPr>
      <w:sz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41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7849"/>
    <w:pPr>
      <w:spacing w:after="0" w:line="240" w:lineRule="auto"/>
    </w:pPr>
  </w:style>
  <w:style w:type="character" w:styleId="a6">
    <w:name w:val="Strong"/>
    <w:qFormat/>
    <w:rsid w:val="00EA5961"/>
    <w:rPr>
      <w:b/>
      <w:bCs/>
    </w:rPr>
  </w:style>
  <w:style w:type="paragraph" w:styleId="2">
    <w:name w:val="Body Text 2"/>
    <w:basedOn w:val="a"/>
    <w:link w:val="20"/>
    <w:rsid w:val="002D352A"/>
    <w:pPr>
      <w:suppressAutoHyphens w:val="0"/>
      <w:jc w:val="center"/>
    </w:pPr>
    <w:rPr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2D352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4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juagbe0a0ap.xn--p1ai/invest-deyatelnosty/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3</cp:revision>
  <cp:lastPrinted>2018-08-21T02:27:00Z</cp:lastPrinted>
  <dcterms:created xsi:type="dcterms:W3CDTF">2019-10-30T05:30:00Z</dcterms:created>
  <dcterms:modified xsi:type="dcterms:W3CDTF">2019-10-30T06:35:00Z</dcterms:modified>
</cp:coreProperties>
</file>