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EF699" w14:textId="77777777" w:rsidR="005B1479" w:rsidRPr="003C6014" w:rsidRDefault="005B1479" w:rsidP="005B1479">
      <w:pPr>
        <w:pStyle w:val="a6"/>
        <w:jc w:val="center"/>
        <w:rPr>
          <w:rFonts w:ascii="Arial" w:eastAsia="Calibri" w:hAnsi="Arial" w:cs="Arial"/>
        </w:rPr>
      </w:pPr>
      <w:r w:rsidRPr="003C6014">
        <w:rPr>
          <w:rFonts w:ascii="Arial" w:eastAsia="Calibri" w:hAnsi="Arial" w:cs="Arial"/>
        </w:rPr>
        <w:t xml:space="preserve">                                                                                         Приложение</w:t>
      </w:r>
    </w:p>
    <w:p w14:paraId="21D74053" w14:textId="4959B38F" w:rsidR="005B1479" w:rsidRPr="003C6014" w:rsidRDefault="005B1479" w:rsidP="005B1479">
      <w:pPr>
        <w:pStyle w:val="a6"/>
        <w:jc w:val="right"/>
        <w:rPr>
          <w:rFonts w:ascii="Arial" w:eastAsia="Calibri" w:hAnsi="Arial" w:cs="Arial"/>
        </w:rPr>
      </w:pPr>
      <w:r w:rsidRPr="003C6014">
        <w:rPr>
          <w:rFonts w:ascii="Arial" w:eastAsia="Calibri" w:hAnsi="Arial" w:cs="Arial"/>
        </w:rPr>
        <w:t>к      решению     Совета      депутатов</w:t>
      </w:r>
    </w:p>
    <w:p w14:paraId="59CB637A" w14:textId="22422581" w:rsidR="005B1479" w:rsidRPr="003C6014" w:rsidRDefault="005B1479" w:rsidP="005B1479">
      <w:pPr>
        <w:pStyle w:val="a6"/>
        <w:jc w:val="right"/>
        <w:rPr>
          <w:rFonts w:ascii="Arial" w:eastAsia="Calibri" w:hAnsi="Arial" w:cs="Arial"/>
        </w:rPr>
      </w:pPr>
      <w:r w:rsidRPr="003C6014">
        <w:rPr>
          <w:rFonts w:ascii="Arial" w:eastAsia="Calibri" w:hAnsi="Arial" w:cs="Arial"/>
        </w:rPr>
        <w:t>Карагинского муниципального района</w:t>
      </w:r>
    </w:p>
    <w:p w14:paraId="6AB4296B" w14:textId="7E5ED7F6" w:rsidR="005B1479" w:rsidRPr="003C6014" w:rsidRDefault="005B1479" w:rsidP="005B1479">
      <w:pPr>
        <w:pStyle w:val="a6"/>
        <w:jc w:val="right"/>
        <w:rPr>
          <w:rFonts w:ascii="Arial" w:eastAsia="Calibri" w:hAnsi="Arial" w:cs="Arial"/>
        </w:rPr>
      </w:pPr>
      <w:r w:rsidRPr="003C6014">
        <w:rPr>
          <w:rFonts w:ascii="Arial" w:eastAsia="Calibri" w:hAnsi="Arial" w:cs="Arial"/>
        </w:rPr>
        <w:t xml:space="preserve">                                                                          </w:t>
      </w:r>
      <w:r w:rsidR="003C6014" w:rsidRPr="003C6014">
        <w:rPr>
          <w:rFonts w:ascii="Arial" w:eastAsia="Calibri" w:hAnsi="Arial" w:cs="Arial"/>
        </w:rPr>
        <w:t>о</w:t>
      </w:r>
      <w:r w:rsidRPr="003C6014">
        <w:rPr>
          <w:rFonts w:ascii="Arial" w:eastAsia="Calibri" w:hAnsi="Arial" w:cs="Arial"/>
        </w:rPr>
        <w:t>т</w:t>
      </w:r>
      <w:r w:rsidR="003C6014" w:rsidRPr="003C6014">
        <w:rPr>
          <w:rFonts w:ascii="Arial" w:eastAsia="Calibri" w:hAnsi="Arial" w:cs="Arial"/>
        </w:rPr>
        <w:t xml:space="preserve">  </w:t>
      </w:r>
      <w:r w:rsidRPr="003C6014">
        <w:rPr>
          <w:rFonts w:ascii="Arial" w:eastAsia="Calibri" w:hAnsi="Arial" w:cs="Arial"/>
        </w:rPr>
        <w:t>«</w:t>
      </w:r>
      <w:r w:rsidR="008E3BFF">
        <w:rPr>
          <w:rFonts w:ascii="Arial" w:eastAsia="Calibri" w:hAnsi="Arial" w:cs="Arial"/>
        </w:rPr>
        <w:t>19</w:t>
      </w:r>
      <w:r w:rsidRPr="003C6014">
        <w:rPr>
          <w:rFonts w:ascii="Arial" w:eastAsia="Calibri" w:hAnsi="Arial" w:cs="Arial"/>
        </w:rPr>
        <w:t xml:space="preserve">» </w:t>
      </w:r>
      <w:r w:rsidR="003C6014" w:rsidRPr="003C6014">
        <w:rPr>
          <w:rFonts w:ascii="Arial" w:eastAsia="Calibri" w:hAnsi="Arial" w:cs="Arial"/>
        </w:rPr>
        <w:t xml:space="preserve">  </w:t>
      </w:r>
      <w:r w:rsidRPr="003C6014">
        <w:rPr>
          <w:rFonts w:ascii="Arial" w:hAnsi="Arial" w:cs="Arial"/>
        </w:rPr>
        <w:t xml:space="preserve">декабря </w:t>
      </w:r>
      <w:r w:rsidRPr="003C6014">
        <w:rPr>
          <w:rFonts w:ascii="Arial" w:eastAsia="Calibri" w:hAnsi="Arial" w:cs="Arial"/>
        </w:rPr>
        <w:t xml:space="preserve"> </w:t>
      </w:r>
      <w:r w:rsidRPr="003C6014">
        <w:rPr>
          <w:rFonts w:ascii="Arial" w:hAnsi="Arial" w:cs="Arial"/>
        </w:rPr>
        <w:t xml:space="preserve">2024 </w:t>
      </w:r>
      <w:r w:rsidRPr="003C6014">
        <w:rPr>
          <w:rFonts w:ascii="Arial" w:eastAsia="Calibri" w:hAnsi="Arial" w:cs="Arial"/>
        </w:rPr>
        <w:t xml:space="preserve"> </w:t>
      </w:r>
      <w:bookmarkStart w:id="0" w:name="_GoBack"/>
      <w:bookmarkEnd w:id="0"/>
      <w:r w:rsidRPr="003C6014">
        <w:rPr>
          <w:rFonts w:ascii="Arial" w:eastAsia="Calibri" w:hAnsi="Arial" w:cs="Arial"/>
        </w:rPr>
        <w:t>года   №</w:t>
      </w:r>
      <w:r w:rsidR="008E3BFF">
        <w:rPr>
          <w:rFonts w:ascii="Arial" w:eastAsia="Calibri" w:hAnsi="Arial" w:cs="Arial"/>
        </w:rPr>
        <w:t xml:space="preserve"> 111</w:t>
      </w:r>
    </w:p>
    <w:p w14:paraId="4A1E12A9" w14:textId="77777777" w:rsidR="0075342B" w:rsidRPr="009F15B9" w:rsidRDefault="0075342B" w:rsidP="0075342B">
      <w:pPr>
        <w:ind w:left="6804"/>
        <w:rPr>
          <w:rStyle w:val="a3"/>
          <w:rFonts w:eastAsia="SimSun"/>
          <w:b w:val="0"/>
          <w:i/>
          <w:sz w:val="28"/>
          <w:szCs w:val="28"/>
        </w:rPr>
      </w:pPr>
    </w:p>
    <w:p w14:paraId="7EBEAEC3" w14:textId="77777777" w:rsidR="0075342B" w:rsidRPr="003C6014" w:rsidRDefault="0075342B" w:rsidP="0075342B">
      <w:pPr>
        <w:jc w:val="center"/>
        <w:rPr>
          <w:rStyle w:val="a3"/>
          <w:rFonts w:ascii="Arial" w:eastAsia="SimSun" w:hAnsi="Arial" w:cs="Arial"/>
          <w:sz w:val="24"/>
          <w:szCs w:val="24"/>
        </w:rPr>
      </w:pPr>
      <w:r w:rsidRPr="003C6014">
        <w:rPr>
          <w:rStyle w:val="a3"/>
          <w:rFonts w:ascii="Arial" w:eastAsia="SimSun" w:hAnsi="Arial" w:cs="Arial"/>
          <w:sz w:val="24"/>
          <w:szCs w:val="24"/>
        </w:rPr>
        <w:t>Положение</w:t>
      </w:r>
    </w:p>
    <w:p w14:paraId="4BDCCE50" w14:textId="77777777" w:rsidR="00B95952" w:rsidRDefault="0075342B" w:rsidP="0075342B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C6014">
        <w:rPr>
          <w:rStyle w:val="a3"/>
          <w:rFonts w:ascii="Arial" w:eastAsia="SimSun" w:hAnsi="Arial" w:cs="Arial"/>
          <w:sz w:val="24"/>
          <w:szCs w:val="24"/>
        </w:rPr>
        <w:t xml:space="preserve">об организации и осуществлении мероприятий </w:t>
      </w:r>
      <w:r w:rsidR="003C6014" w:rsidRPr="003C601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межпоселенческого </w:t>
      </w:r>
    </w:p>
    <w:p w14:paraId="7B6477E5" w14:textId="57C56C69" w:rsidR="003C6014" w:rsidRDefault="003C6014" w:rsidP="0075342B">
      <w:pPr>
        <w:jc w:val="center"/>
        <w:rPr>
          <w:rStyle w:val="a3"/>
          <w:rFonts w:ascii="Arial" w:eastAsia="SimSun" w:hAnsi="Arial" w:cs="Arial"/>
          <w:sz w:val="24"/>
          <w:szCs w:val="24"/>
        </w:rPr>
      </w:pPr>
      <w:r w:rsidRPr="003C6014">
        <w:rPr>
          <w:rFonts w:ascii="Arial" w:eastAsiaTheme="minorHAnsi" w:hAnsi="Arial" w:cs="Arial"/>
          <w:b/>
          <w:sz w:val="24"/>
          <w:szCs w:val="24"/>
          <w:lang w:eastAsia="en-US"/>
        </w:rPr>
        <w:t>характера</w:t>
      </w:r>
      <w:r w:rsidRPr="003C6014">
        <w:rPr>
          <w:rStyle w:val="a3"/>
          <w:rFonts w:ascii="Arial" w:eastAsia="SimSun" w:hAnsi="Arial" w:cs="Arial"/>
          <w:sz w:val="24"/>
          <w:szCs w:val="24"/>
        </w:rPr>
        <w:t xml:space="preserve"> </w:t>
      </w:r>
      <w:r w:rsidR="0075342B" w:rsidRPr="003C6014">
        <w:rPr>
          <w:rStyle w:val="a3"/>
          <w:rFonts w:ascii="Arial" w:eastAsia="SimSun" w:hAnsi="Arial" w:cs="Arial"/>
          <w:sz w:val="24"/>
          <w:szCs w:val="24"/>
        </w:rPr>
        <w:t xml:space="preserve">по работе с детьми и молодежью в </w:t>
      </w:r>
      <w:r w:rsidR="006932B4" w:rsidRPr="003C6014">
        <w:rPr>
          <w:rStyle w:val="a3"/>
          <w:rFonts w:ascii="Arial" w:eastAsia="SimSun" w:hAnsi="Arial" w:cs="Arial"/>
          <w:sz w:val="24"/>
          <w:szCs w:val="24"/>
        </w:rPr>
        <w:t xml:space="preserve">Карагинском </w:t>
      </w:r>
    </w:p>
    <w:p w14:paraId="74437914" w14:textId="579E9FC7" w:rsidR="0075342B" w:rsidRPr="003C6014" w:rsidRDefault="0075342B" w:rsidP="0075342B">
      <w:pPr>
        <w:jc w:val="center"/>
        <w:rPr>
          <w:rStyle w:val="a3"/>
          <w:rFonts w:ascii="Arial" w:eastAsia="SimSun" w:hAnsi="Arial" w:cs="Arial"/>
          <w:sz w:val="24"/>
          <w:szCs w:val="24"/>
        </w:rPr>
      </w:pPr>
      <w:r w:rsidRPr="003C6014">
        <w:rPr>
          <w:rStyle w:val="a3"/>
          <w:rFonts w:ascii="Arial" w:eastAsia="SimSun" w:hAnsi="Arial" w:cs="Arial"/>
          <w:sz w:val="24"/>
          <w:szCs w:val="24"/>
        </w:rPr>
        <w:t xml:space="preserve">муниципальном </w:t>
      </w:r>
      <w:r w:rsidR="005B1479" w:rsidRPr="003C6014">
        <w:rPr>
          <w:rStyle w:val="a3"/>
          <w:rFonts w:ascii="Arial" w:eastAsia="SimSun" w:hAnsi="Arial" w:cs="Arial"/>
          <w:sz w:val="24"/>
          <w:szCs w:val="24"/>
        </w:rPr>
        <w:t>районе</w:t>
      </w:r>
    </w:p>
    <w:p w14:paraId="5B88F969" w14:textId="77777777" w:rsidR="0075342B" w:rsidRPr="003C6014" w:rsidRDefault="0075342B" w:rsidP="0075342B">
      <w:pPr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 </w:t>
      </w:r>
    </w:p>
    <w:p w14:paraId="30D528CE" w14:textId="77777777" w:rsidR="0075342B" w:rsidRPr="003C6014" w:rsidRDefault="0075342B" w:rsidP="0075342B">
      <w:pPr>
        <w:jc w:val="center"/>
        <w:rPr>
          <w:rStyle w:val="a3"/>
          <w:rFonts w:ascii="Arial" w:eastAsia="SimSun" w:hAnsi="Arial" w:cs="Arial"/>
          <w:sz w:val="24"/>
          <w:szCs w:val="24"/>
        </w:rPr>
      </w:pPr>
      <w:r w:rsidRPr="003C6014">
        <w:rPr>
          <w:rStyle w:val="a3"/>
          <w:rFonts w:ascii="Arial" w:eastAsia="SimSun" w:hAnsi="Arial" w:cs="Arial"/>
          <w:sz w:val="24"/>
          <w:szCs w:val="24"/>
        </w:rPr>
        <w:t>1.Общие положения</w:t>
      </w:r>
    </w:p>
    <w:p w14:paraId="05B2D939" w14:textId="32CF0C33" w:rsidR="0075342B" w:rsidRPr="003C6014" w:rsidRDefault="0075342B" w:rsidP="003C6014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C6014">
        <w:rPr>
          <w:rFonts w:ascii="Arial" w:hAnsi="Arial" w:cs="Arial"/>
        </w:rPr>
        <w:t xml:space="preserve"> 1.1. Настоящее Положение разработано в соответствии с </w:t>
      </w:r>
      <w:hyperlink r:id="rId8" w:anchor="/document/186367/entry/150127" w:history="1">
        <w:r w:rsidR="00D36504" w:rsidRPr="003C6014">
          <w:rPr>
            <w:rFonts w:ascii="Arial" w:hAnsi="Arial" w:cs="Arial"/>
          </w:rPr>
          <w:t>п</w:t>
        </w:r>
        <w:r w:rsidR="003C6014">
          <w:rPr>
            <w:rFonts w:ascii="Arial" w:hAnsi="Arial" w:cs="Arial"/>
          </w:rPr>
          <w:t>унктом</w:t>
        </w:r>
        <w:r w:rsidR="00D36504" w:rsidRPr="003C6014">
          <w:rPr>
            <w:rFonts w:ascii="Arial" w:hAnsi="Arial" w:cs="Arial"/>
          </w:rPr>
          <w:t xml:space="preserve"> 27 ч</w:t>
        </w:r>
        <w:r w:rsidR="003C6014">
          <w:rPr>
            <w:rFonts w:ascii="Arial" w:hAnsi="Arial" w:cs="Arial"/>
          </w:rPr>
          <w:t>асти</w:t>
        </w:r>
        <w:r w:rsidR="00D36504" w:rsidRPr="003C6014">
          <w:rPr>
            <w:rFonts w:ascii="Arial" w:hAnsi="Arial" w:cs="Arial"/>
          </w:rPr>
          <w:t xml:space="preserve"> 1 ст</w:t>
        </w:r>
        <w:r w:rsidR="003C6014">
          <w:rPr>
            <w:rFonts w:ascii="Arial" w:hAnsi="Arial" w:cs="Arial"/>
          </w:rPr>
          <w:t>атьи</w:t>
        </w:r>
        <w:r w:rsidR="00D36504" w:rsidRPr="003C6014">
          <w:rPr>
            <w:rFonts w:ascii="Arial" w:hAnsi="Arial" w:cs="Arial"/>
          </w:rPr>
          <w:t xml:space="preserve"> 15</w:t>
        </w:r>
      </w:hyperlink>
      <w:r w:rsidR="00D36504" w:rsidRPr="003C6014">
        <w:rPr>
          <w:rFonts w:ascii="Arial" w:hAnsi="Arial" w:cs="Arial"/>
        </w:rPr>
        <w:t xml:space="preserve"> Федерального закона от </w:t>
      </w:r>
      <w:r w:rsidR="003C6014">
        <w:rPr>
          <w:rFonts w:ascii="Arial" w:hAnsi="Arial" w:cs="Arial"/>
        </w:rPr>
        <w:t>0</w:t>
      </w:r>
      <w:r w:rsidR="00D36504" w:rsidRPr="003C6014">
        <w:rPr>
          <w:rFonts w:ascii="Arial" w:hAnsi="Arial" w:cs="Arial"/>
        </w:rPr>
        <w:t>6</w:t>
      </w:r>
      <w:r w:rsidR="003C6014">
        <w:rPr>
          <w:rFonts w:ascii="Arial" w:hAnsi="Arial" w:cs="Arial"/>
        </w:rPr>
        <w:t>.10.</w:t>
      </w:r>
      <w:r w:rsidR="00D36504" w:rsidRPr="003C6014">
        <w:rPr>
          <w:rFonts w:ascii="Arial" w:hAnsi="Arial" w:cs="Arial"/>
        </w:rPr>
        <w:t xml:space="preserve">2003 </w:t>
      </w:r>
      <w:r w:rsidR="003C6014">
        <w:rPr>
          <w:rFonts w:ascii="Arial" w:hAnsi="Arial" w:cs="Arial"/>
        </w:rPr>
        <w:t>№</w:t>
      </w:r>
      <w:r w:rsidR="00D36504" w:rsidRPr="003C6014">
        <w:rPr>
          <w:rFonts w:ascii="Arial" w:hAnsi="Arial" w:cs="Arial"/>
        </w:rPr>
        <w:t xml:space="preserve"> 131-ФЗ "Об общих принципах организации местного самоуправления в Российской Федерации", </w:t>
      </w:r>
      <w:hyperlink r:id="rId9" w:anchor="/document/103544/entry/0" w:history="1">
        <w:r w:rsidR="00D36504" w:rsidRPr="003C6014">
          <w:rPr>
            <w:rFonts w:ascii="Arial" w:hAnsi="Arial" w:cs="Arial"/>
          </w:rPr>
          <w:t>Федеральным закон</w:t>
        </w:r>
      </w:hyperlink>
      <w:r w:rsidR="00D36504" w:rsidRPr="003C6014">
        <w:rPr>
          <w:rFonts w:ascii="Arial" w:hAnsi="Arial" w:cs="Arial"/>
        </w:rPr>
        <w:t xml:space="preserve">ом </w:t>
      </w:r>
      <w:r w:rsidR="00E91439" w:rsidRPr="003C6014">
        <w:rPr>
          <w:rFonts w:ascii="Arial" w:hAnsi="Arial" w:cs="Arial"/>
        </w:rPr>
        <w:t> от 28</w:t>
      </w:r>
      <w:r w:rsidR="003C6014">
        <w:rPr>
          <w:rFonts w:ascii="Arial" w:hAnsi="Arial" w:cs="Arial"/>
        </w:rPr>
        <w:t>.06.</w:t>
      </w:r>
      <w:r w:rsidR="00E91439" w:rsidRPr="003C6014">
        <w:rPr>
          <w:rFonts w:ascii="Arial" w:hAnsi="Arial" w:cs="Arial"/>
        </w:rPr>
        <w:t xml:space="preserve">1995 </w:t>
      </w:r>
      <w:r w:rsidR="003C6014">
        <w:rPr>
          <w:rFonts w:ascii="Arial" w:hAnsi="Arial" w:cs="Arial"/>
        </w:rPr>
        <w:t>№</w:t>
      </w:r>
      <w:r w:rsidR="00E91439" w:rsidRPr="003C6014">
        <w:rPr>
          <w:rFonts w:ascii="Arial" w:hAnsi="Arial" w:cs="Arial"/>
        </w:rPr>
        <w:t xml:space="preserve"> 98-ФЗ «</w:t>
      </w:r>
      <w:r w:rsidR="00D36504" w:rsidRPr="003C6014">
        <w:rPr>
          <w:rFonts w:ascii="Arial" w:hAnsi="Arial" w:cs="Arial"/>
        </w:rPr>
        <w:t>О государственной поддержке молодежных и д</w:t>
      </w:r>
      <w:r w:rsidR="00E91439" w:rsidRPr="003C6014">
        <w:rPr>
          <w:rFonts w:ascii="Arial" w:hAnsi="Arial" w:cs="Arial"/>
        </w:rPr>
        <w:t>етских общественных объединений»</w:t>
      </w:r>
      <w:r w:rsidR="00D36504" w:rsidRPr="003C6014">
        <w:rPr>
          <w:rFonts w:ascii="Arial" w:hAnsi="Arial" w:cs="Arial"/>
        </w:rPr>
        <w:t xml:space="preserve">, </w:t>
      </w:r>
      <w:hyperlink r:id="rId10" w:anchor="/document/179146/entry/12" w:history="1">
        <w:r w:rsidR="00D36504" w:rsidRPr="003C6014">
          <w:rPr>
            <w:rFonts w:ascii="Arial" w:hAnsi="Arial" w:cs="Arial"/>
          </w:rPr>
          <w:t>ст</w:t>
        </w:r>
        <w:r w:rsidR="003C6014">
          <w:rPr>
            <w:rFonts w:ascii="Arial" w:hAnsi="Arial" w:cs="Arial"/>
          </w:rPr>
          <w:t>атьей</w:t>
        </w:r>
        <w:r w:rsidR="00D36504" w:rsidRPr="003C6014">
          <w:rPr>
            <w:rFonts w:ascii="Arial" w:hAnsi="Arial" w:cs="Arial"/>
          </w:rPr>
          <w:t xml:space="preserve"> 12</w:t>
        </w:r>
      </w:hyperlink>
      <w:r w:rsidR="00D36504" w:rsidRPr="003C6014">
        <w:rPr>
          <w:rFonts w:ascii="Arial" w:hAnsi="Arial" w:cs="Arial"/>
        </w:rPr>
        <w:t> Федерального</w:t>
      </w:r>
      <w:r w:rsidR="00E91439" w:rsidRPr="003C6014">
        <w:rPr>
          <w:rFonts w:ascii="Arial" w:hAnsi="Arial" w:cs="Arial"/>
        </w:rPr>
        <w:t xml:space="preserve"> закона от 24.07.1998 </w:t>
      </w:r>
      <w:r w:rsidR="003C6014">
        <w:rPr>
          <w:rFonts w:ascii="Arial" w:hAnsi="Arial" w:cs="Arial"/>
        </w:rPr>
        <w:t xml:space="preserve">№ </w:t>
      </w:r>
      <w:r w:rsidR="00E91439" w:rsidRPr="003C6014">
        <w:rPr>
          <w:rFonts w:ascii="Arial" w:hAnsi="Arial" w:cs="Arial"/>
        </w:rPr>
        <w:t>124-ФЗ «</w:t>
      </w:r>
      <w:r w:rsidR="00D36504" w:rsidRPr="003C6014">
        <w:rPr>
          <w:rFonts w:ascii="Arial" w:hAnsi="Arial" w:cs="Arial"/>
        </w:rPr>
        <w:t>Об основных гарантиях прав ребенка в Российской Федерации</w:t>
      </w:r>
      <w:r w:rsidR="00E91439" w:rsidRPr="003C6014">
        <w:rPr>
          <w:rFonts w:ascii="Arial" w:hAnsi="Arial" w:cs="Arial"/>
        </w:rPr>
        <w:t>»</w:t>
      </w:r>
      <w:r w:rsidR="00D36504" w:rsidRPr="003C6014">
        <w:rPr>
          <w:rFonts w:ascii="Arial" w:hAnsi="Arial" w:cs="Arial"/>
        </w:rPr>
        <w:t xml:space="preserve">, </w:t>
      </w:r>
      <w:hyperlink r:id="rId11" w:anchor="/document/70291362/entry/0" w:history="1">
        <w:r w:rsidR="00D36504" w:rsidRPr="003C6014">
          <w:rPr>
            <w:rFonts w:ascii="Arial" w:hAnsi="Arial" w:cs="Arial"/>
          </w:rPr>
          <w:t>Федеральным закон</w:t>
        </w:r>
      </w:hyperlink>
      <w:r w:rsidR="00D36504" w:rsidRPr="003C6014">
        <w:rPr>
          <w:rFonts w:ascii="Arial" w:hAnsi="Arial" w:cs="Arial"/>
        </w:rPr>
        <w:t>ом  </w:t>
      </w:r>
      <w:r w:rsidR="00E91439" w:rsidRPr="003C6014">
        <w:rPr>
          <w:rFonts w:ascii="Arial" w:hAnsi="Arial" w:cs="Arial"/>
        </w:rPr>
        <w:t>от 29</w:t>
      </w:r>
      <w:r w:rsidR="003C6014">
        <w:rPr>
          <w:rFonts w:ascii="Arial" w:hAnsi="Arial" w:cs="Arial"/>
        </w:rPr>
        <w:t>.12.</w:t>
      </w:r>
      <w:r w:rsidR="00E91439" w:rsidRPr="003C6014">
        <w:rPr>
          <w:rFonts w:ascii="Arial" w:hAnsi="Arial" w:cs="Arial"/>
        </w:rPr>
        <w:t xml:space="preserve">2012 </w:t>
      </w:r>
      <w:r w:rsidR="003C6014">
        <w:rPr>
          <w:rFonts w:ascii="Arial" w:hAnsi="Arial" w:cs="Arial"/>
        </w:rPr>
        <w:t>№</w:t>
      </w:r>
      <w:r w:rsidR="00E91439" w:rsidRPr="003C6014">
        <w:rPr>
          <w:rFonts w:ascii="Arial" w:hAnsi="Arial" w:cs="Arial"/>
        </w:rPr>
        <w:t xml:space="preserve"> 273-ФЗ «</w:t>
      </w:r>
      <w:r w:rsidR="00D36504" w:rsidRPr="003C6014">
        <w:rPr>
          <w:rFonts w:ascii="Arial" w:hAnsi="Arial" w:cs="Arial"/>
        </w:rPr>
        <w:t>Об обр</w:t>
      </w:r>
      <w:r w:rsidR="00E91439" w:rsidRPr="003C6014">
        <w:rPr>
          <w:rFonts w:ascii="Arial" w:hAnsi="Arial" w:cs="Arial"/>
        </w:rPr>
        <w:t>азовании в Российской Федерации»</w:t>
      </w:r>
      <w:r w:rsidR="00D36504" w:rsidRPr="003C6014">
        <w:rPr>
          <w:rFonts w:ascii="Arial" w:hAnsi="Arial" w:cs="Arial"/>
        </w:rPr>
        <w:t xml:space="preserve">, </w:t>
      </w:r>
      <w:hyperlink r:id="rId12" w:anchor="/document/400156192/entry/0" w:history="1">
        <w:r w:rsidR="00D36504" w:rsidRPr="003C6014">
          <w:rPr>
            <w:rFonts w:ascii="Arial" w:hAnsi="Arial" w:cs="Arial"/>
          </w:rPr>
          <w:t>Федеральным закон</w:t>
        </w:r>
      </w:hyperlink>
      <w:r w:rsidR="00D36504" w:rsidRPr="003C6014">
        <w:rPr>
          <w:rFonts w:ascii="Arial" w:hAnsi="Arial" w:cs="Arial"/>
        </w:rPr>
        <w:t>ом  </w:t>
      </w:r>
      <w:r w:rsidR="00E91439" w:rsidRPr="003C6014">
        <w:rPr>
          <w:rFonts w:ascii="Arial" w:hAnsi="Arial" w:cs="Arial"/>
        </w:rPr>
        <w:t>от 30</w:t>
      </w:r>
      <w:r w:rsidR="003C6014">
        <w:rPr>
          <w:rFonts w:ascii="Arial" w:hAnsi="Arial" w:cs="Arial"/>
        </w:rPr>
        <w:t>.12.</w:t>
      </w:r>
      <w:r w:rsidR="00E91439" w:rsidRPr="003C6014">
        <w:rPr>
          <w:rFonts w:ascii="Arial" w:hAnsi="Arial" w:cs="Arial"/>
        </w:rPr>
        <w:t xml:space="preserve">2020 </w:t>
      </w:r>
      <w:r w:rsidR="003C6014">
        <w:rPr>
          <w:rFonts w:ascii="Arial" w:hAnsi="Arial" w:cs="Arial"/>
        </w:rPr>
        <w:t>№</w:t>
      </w:r>
      <w:r w:rsidR="00E91439" w:rsidRPr="003C6014">
        <w:rPr>
          <w:rFonts w:ascii="Arial" w:hAnsi="Arial" w:cs="Arial"/>
        </w:rPr>
        <w:t xml:space="preserve"> 489-ФЗ «</w:t>
      </w:r>
      <w:r w:rsidR="00D36504" w:rsidRPr="003C6014">
        <w:rPr>
          <w:rFonts w:ascii="Arial" w:hAnsi="Arial" w:cs="Arial"/>
        </w:rPr>
        <w:t xml:space="preserve">О молодежной </w:t>
      </w:r>
      <w:r w:rsidR="00E91439" w:rsidRPr="003C6014">
        <w:rPr>
          <w:rFonts w:ascii="Arial" w:hAnsi="Arial" w:cs="Arial"/>
        </w:rPr>
        <w:t>политике в Российской Федерации»</w:t>
      </w:r>
      <w:r w:rsidR="00D36504" w:rsidRPr="003C6014">
        <w:rPr>
          <w:rFonts w:ascii="Arial" w:hAnsi="Arial" w:cs="Arial"/>
        </w:rPr>
        <w:t xml:space="preserve">, </w:t>
      </w:r>
      <w:r w:rsidRPr="003C6014">
        <w:rPr>
          <w:rFonts w:ascii="Arial" w:hAnsi="Arial" w:cs="Arial"/>
        </w:rPr>
        <w:t xml:space="preserve">Уставом </w:t>
      </w:r>
      <w:r w:rsidR="005B1479" w:rsidRPr="003C6014">
        <w:rPr>
          <w:rFonts w:ascii="Arial" w:hAnsi="Arial" w:cs="Arial"/>
        </w:rPr>
        <w:t>Карагинского</w:t>
      </w:r>
      <w:r w:rsidRPr="003C6014">
        <w:rPr>
          <w:rFonts w:ascii="Arial" w:hAnsi="Arial" w:cs="Arial"/>
        </w:rPr>
        <w:t xml:space="preserve"> муниципального </w:t>
      </w:r>
      <w:r w:rsidR="00E91439" w:rsidRPr="003C6014">
        <w:rPr>
          <w:rFonts w:ascii="Arial" w:hAnsi="Arial" w:cs="Arial"/>
        </w:rPr>
        <w:t>района</w:t>
      </w:r>
      <w:r w:rsidRPr="003C6014">
        <w:rPr>
          <w:rFonts w:ascii="Arial" w:hAnsi="Arial" w:cs="Arial"/>
        </w:rPr>
        <w:t xml:space="preserve"> и определяет основные направления деятельности и полномочия органов местного самоуправления </w:t>
      </w:r>
      <w:r w:rsidR="005B1479" w:rsidRPr="003C6014">
        <w:rPr>
          <w:rFonts w:ascii="Arial" w:hAnsi="Arial" w:cs="Arial"/>
        </w:rPr>
        <w:t>Карагинского</w:t>
      </w:r>
      <w:r w:rsidRPr="003C6014">
        <w:rPr>
          <w:rFonts w:ascii="Arial" w:hAnsi="Arial" w:cs="Arial"/>
        </w:rPr>
        <w:t xml:space="preserve"> муниципального </w:t>
      </w:r>
      <w:r w:rsidR="00E91439" w:rsidRPr="003C6014">
        <w:rPr>
          <w:rFonts w:ascii="Arial" w:hAnsi="Arial" w:cs="Arial"/>
        </w:rPr>
        <w:t>района</w:t>
      </w:r>
      <w:r w:rsidRPr="003C6014">
        <w:rPr>
          <w:rFonts w:ascii="Arial" w:hAnsi="Arial" w:cs="Arial"/>
        </w:rPr>
        <w:t xml:space="preserve">  в сфере организации и осуществления мероприятий по работе с детьми и молодёжью.</w:t>
      </w:r>
    </w:p>
    <w:p w14:paraId="3944034C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 xml:space="preserve">1.2. Основными задачами организации работы и осуществления мероприятий по работе с детьми и молодёжью в </w:t>
      </w:r>
      <w:r w:rsidR="005B1479" w:rsidRPr="003C6014">
        <w:rPr>
          <w:rFonts w:ascii="Arial" w:hAnsi="Arial" w:cs="Arial"/>
          <w:sz w:val="24"/>
          <w:szCs w:val="24"/>
        </w:rPr>
        <w:t>Карагинском</w:t>
      </w:r>
      <w:r w:rsidRPr="003C6014">
        <w:rPr>
          <w:rFonts w:ascii="Arial" w:hAnsi="Arial" w:cs="Arial"/>
          <w:sz w:val="24"/>
          <w:szCs w:val="24"/>
        </w:rPr>
        <w:t xml:space="preserve"> муниципальном </w:t>
      </w:r>
      <w:r w:rsidR="005B1479" w:rsidRPr="003C6014">
        <w:rPr>
          <w:rFonts w:ascii="Arial" w:hAnsi="Arial" w:cs="Arial"/>
          <w:sz w:val="24"/>
          <w:szCs w:val="24"/>
        </w:rPr>
        <w:t>районе</w:t>
      </w:r>
      <w:r w:rsidRPr="003C6014">
        <w:rPr>
          <w:rFonts w:ascii="Arial" w:hAnsi="Arial" w:cs="Arial"/>
          <w:sz w:val="24"/>
          <w:szCs w:val="24"/>
        </w:rPr>
        <w:t xml:space="preserve"> являются:</w:t>
      </w:r>
    </w:p>
    <w:p w14:paraId="013F5F2B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воспитание самостоятельной, идейной, ответственной молодёжи и её подготовка к жизни в обществе;</w:t>
      </w:r>
    </w:p>
    <w:p w14:paraId="77329EF4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популяризация и пропаганда здорового образа жизни, формирование у детей и молодёжи устойчивого интереса к занятиям физической культурой и спортом;</w:t>
      </w:r>
    </w:p>
    <w:p w14:paraId="6C08E888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обеспечение роста творческих способностей детей и молодёжи;</w:t>
      </w:r>
    </w:p>
    <w:p w14:paraId="2CCD9262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профилактика безнадзорности и правонарушений среди детей и молодёжи;</w:t>
      </w:r>
    </w:p>
    <w:p w14:paraId="65757F82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признание интересов и потребностей детей и молодёжи как особой социальной группы и сбалансированность её законных интересов и прав с интересами и правами других социальных групп и общества в целом;</w:t>
      </w:r>
    </w:p>
    <w:p w14:paraId="67A98A1F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реализация системного, комплексного подхода к организации работы с детьми и молодёжью;</w:t>
      </w:r>
    </w:p>
    <w:p w14:paraId="6E24B6AD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 xml:space="preserve">- привлечение детей и молодёжи к непосредственному участию в формировании и реализации молодёжной политики на территории </w:t>
      </w:r>
      <w:r w:rsidR="005B1479" w:rsidRPr="003C6014">
        <w:rPr>
          <w:rFonts w:ascii="Arial" w:hAnsi="Arial" w:cs="Arial"/>
          <w:sz w:val="24"/>
          <w:szCs w:val="24"/>
        </w:rPr>
        <w:t>Карагинского</w:t>
      </w:r>
      <w:r w:rsidRPr="003C6014">
        <w:rPr>
          <w:rFonts w:ascii="Arial" w:hAnsi="Arial" w:cs="Arial"/>
          <w:sz w:val="24"/>
          <w:szCs w:val="24"/>
        </w:rPr>
        <w:t xml:space="preserve"> муниципального </w:t>
      </w:r>
      <w:r w:rsidR="00E91439" w:rsidRPr="003C6014">
        <w:rPr>
          <w:rFonts w:ascii="Arial" w:hAnsi="Arial" w:cs="Arial"/>
          <w:sz w:val="24"/>
          <w:szCs w:val="24"/>
        </w:rPr>
        <w:t>района</w:t>
      </w:r>
      <w:r w:rsidRPr="003C6014">
        <w:rPr>
          <w:rFonts w:ascii="Arial" w:hAnsi="Arial" w:cs="Arial"/>
          <w:sz w:val="24"/>
          <w:szCs w:val="24"/>
        </w:rPr>
        <w:t>;</w:t>
      </w:r>
    </w:p>
    <w:p w14:paraId="11810EE0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поддержка социально значимых инициатив детей и молодёжи, молодёжных и детских объединений.</w:t>
      </w:r>
    </w:p>
    <w:p w14:paraId="1F245CF3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 xml:space="preserve">1.3. Реализация мероприятий по организации работы с детьми и молодёжью в </w:t>
      </w:r>
      <w:r w:rsidR="005B1479" w:rsidRPr="003C6014">
        <w:rPr>
          <w:rFonts w:ascii="Arial" w:hAnsi="Arial" w:cs="Arial"/>
          <w:sz w:val="24"/>
          <w:szCs w:val="24"/>
        </w:rPr>
        <w:t>Карагинском</w:t>
      </w:r>
      <w:r w:rsidRPr="003C6014">
        <w:rPr>
          <w:rFonts w:ascii="Arial" w:hAnsi="Arial" w:cs="Arial"/>
          <w:sz w:val="24"/>
          <w:szCs w:val="24"/>
        </w:rPr>
        <w:t xml:space="preserve"> муниципальном </w:t>
      </w:r>
      <w:r w:rsidR="005B1479" w:rsidRPr="003C6014">
        <w:rPr>
          <w:rFonts w:ascii="Arial" w:hAnsi="Arial" w:cs="Arial"/>
          <w:sz w:val="24"/>
          <w:szCs w:val="24"/>
        </w:rPr>
        <w:t>районе</w:t>
      </w:r>
      <w:r w:rsidRPr="003C6014">
        <w:rPr>
          <w:rFonts w:ascii="Arial" w:hAnsi="Arial" w:cs="Arial"/>
          <w:sz w:val="24"/>
          <w:szCs w:val="24"/>
        </w:rPr>
        <w:t xml:space="preserve"> осуществляется на основе принципов доступности, учёта интересов и потребностей всех групп молодёжи, адресности, информационной открытости, эффективности и целесообразности.</w:t>
      </w:r>
    </w:p>
    <w:p w14:paraId="510EAB3F" w14:textId="77777777" w:rsidR="0075342B" w:rsidRPr="003C6014" w:rsidRDefault="0075342B" w:rsidP="0075342B">
      <w:pPr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 </w:t>
      </w:r>
    </w:p>
    <w:p w14:paraId="3ACC68FA" w14:textId="77777777" w:rsidR="0075342B" w:rsidRPr="003C6014" w:rsidRDefault="0075342B" w:rsidP="0075342B">
      <w:pPr>
        <w:numPr>
          <w:ilvl w:val="0"/>
          <w:numId w:val="1"/>
        </w:numPr>
        <w:jc w:val="center"/>
        <w:rPr>
          <w:rStyle w:val="a3"/>
          <w:rFonts w:ascii="Arial" w:eastAsia="SimSun" w:hAnsi="Arial" w:cs="Arial"/>
          <w:sz w:val="24"/>
          <w:szCs w:val="24"/>
        </w:rPr>
      </w:pPr>
      <w:r w:rsidRPr="003C6014">
        <w:rPr>
          <w:rStyle w:val="a3"/>
          <w:rFonts w:ascii="Arial" w:eastAsia="SimSun" w:hAnsi="Arial" w:cs="Arial"/>
          <w:sz w:val="24"/>
          <w:szCs w:val="24"/>
        </w:rPr>
        <w:t>Основные направления деятельности органов местного самоуправления</w:t>
      </w:r>
    </w:p>
    <w:p w14:paraId="4EE41789" w14:textId="77777777" w:rsidR="0075342B" w:rsidRPr="003C6014" w:rsidRDefault="005B1479" w:rsidP="0075342B">
      <w:pPr>
        <w:jc w:val="center"/>
        <w:rPr>
          <w:rStyle w:val="a3"/>
          <w:rFonts w:ascii="Arial" w:eastAsia="SimSun" w:hAnsi="Arial" w:cs="Arial"/>
          <w:sz w:val="24"/>
          <w:szCs w:val="24"/>
        </w:rPr>
      </w:pPr>
      <w:r w:rsidRPr="003C6014">
        <w:rPr>
          <w:rStyle w:val="a3"/>
          <w:rFonts w:ascii="Arial" w:eastAsia="SimSun" w:hAnsi="Arial" w:cs="Arial"/>
          <w:sz w:val="24"/>
          <w:szCs w:val="24"/>
        </w:rPr>
        <w:t>Карагинского</w:t>
      </w:r>
      <w:r w:rsidR="0075342B" w:rsidRPr="003C6014">
        <w:rPr>
          <w:rStyle w:val="a3"/>
          <w:rFonts w:ascii="Arial" w:eastAsia="SimSun" w:hAnsi="Arial" w:cs="Arial"/>
          <w:sz w:val="24"/>
          <w:szCs w:val="24"/>
        </w:rPr>
        <w:t xml:space="preserve"> муниципального </w:t>
      </w:r>
      <w:r w:rsidR="00E91439" w:rsidRPr="003C6014">
        <w:rPr>
          <w:rStyle w:val="a3"/>
          <w:rFonts w:ascii="Arial" w:eastAsia="SimSun" w:hAnsi="Arial" w:cs="Arial"/>
          <w:sz w:val="24"/>
          <w:szCs w:val="24"/>
        </w:rPr>
        <w:t>района</w:t>
      </w:r>
      <w:r w:rsidR="0075342B" w:rsidRPr="003C6014">
        <w:rPr>
          <w:rStyle w:val="a3"/>
          <w:rFonts w:ascii="Arial" w:eastAsia="SimSun" w:hAnsi="Arial" w:cs="Arial"/>
          <w:sz w:val="24"/>
          <w:szCs w:val="24"/>
        </w:rPr>
        <w:t xml:space="preserve"> в сфере организации и осуществления мероприятий по работе с детьми и молодёжью</w:t>
      </w:r>
    </w:p>
    <w:p w14:paraId="6A177A34" w14:textId="2C464C84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 xml:space="preserve">2.1. Правовое, информационное и научно-методическое обеспечение работы с детьми и молодёжью на территории </w:t>
      </w:r>
      <w:r w:rsidR="005B1479" w:rsidRPr="003C6014">
        <w:rPr>
          <w:rFonts w:ascii="Arial" w:hAnsi="Arial" w:cs="Arial"/>
          <w:sz w:val="24"/>
          <w:szCs w:val="24"/>
        </w:rPr>
        <w:t>Карагинского</w:t>
      </w:r>
      <w:r w:rsidRPr="003C6014">
        <w:rPr>
          <w:rFonts w:ascii="Arial" w:hAnsi="Arial" w:cs="Arial"/>
          <w:sz w:val="24"/>
          <w:szCs w:val="24"/>
        </w:rPr>
        <w:t xml:space="preserve"> муниципального</w:t>
      </w:r>
      <w:r w:rsidR="00E91439" w:rsidRPr="003C6014">
        <w:rPr>
          <w:rFonts w:ascii="Arial" w:hAnsi="Arial" w:cs="Arial"/>
          <w:sz w:val="24"/>
          <w:szCs w:val="24"/>
        </w:rPr>
        <w:t xml:space="preserve"> района</w:t>
      </w:r>
      <w:r w:rsidRPr="003C6014">
        <w:rPr>
          <w:rFonts w:ascii="Arial" w:hAnsi="Arial" w:cs="Arial"/>
          <w:sz w:val="24"/>
          <w:szCs w:val="24"/>
        </w:rPr>
        <w:t>:</w:t>
      </w:r>
    </w:p>
    <w:p w14:paraId="21B80BDD" w14:textId="1FF2418A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 xml:space="preserve">- создание единой системы работы с детьми и молодёжью на территории </w:t>
      </w:r>
      <w:r w:rsidR="005B1479" w:rsidRPr="003C6014">
        <w:rPr>
          <w:rFonts w:ascii="Arial" w:hAnsi="Arial" w:cs="Arial"/>
          <w:sz w:val="24"/>
          <w:szCs w:val="24"/>
        </w:rPr>
        <w:t>Карагинского</w:t>
      </w:r>
      <w:r w:rsidRPr="003C6014">
        <w:rPr>
          <w:rFonts w:ascii="Arial" w:hAnsi="Arial" w:cs="Arial"/>
          <w:sz w:val="24"/>
          <w:szCs w:val="24"/>
        </w:rPr>
        <w:t xml:space="preserve"> муниципального</w:t>
      </w:r>
      <w:r w:rsidR="00E91439" w:rsidRPr="003C6014">
        <w:rPr>
          <w:rFonts w:ascii="Arial" w:hAnsi="Arial" w:cs="Arial"/>
          <w:sz w:val="24"/>
          <w:szCs w:val="24"/>
        </w:rPr>
        <w:t xml:space="preserve"> района</w:t>
      </w:r>
      <w:r w:rsidRPr="003C6014">
        <w:rPr>
          <w:rFonts w:ascii="Arial" w:hAnsi="Arial" w:cs="Arial"/>
          <w:sz w:val="24"/>
          <w:szCs w:val="24"/>
        </w:rPr>
        <w:t>;</w:t>
      </w:r>
    </w:p>
    <w:p w14:paraId="2CABD123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lastRenderedPageBreak/>
        <w:t>- принятие муниципальных правовых актов в сфере организации работы с детьми и молодёжью.</w:t>
      </w:r>
    </w:p>
    <w:p w14:paraId="5682F9DD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2.2. Интеграция и вовлечение молодёжи в жизнь общества:</w:t>
      </w:r>
    </w:p>
    <w:p w14:paraId="79B87E6E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 xml:space="preserve">- формирование и развитие социально-экономических, организационных условий для социального становления и самореализации молодёжи на территории </w:t>
      </w:r>
      <w:r w:rsidR="005B1479" w:rsidRPr="003C6014">
        <w:rPr>
          <w:rFonts w:ascii="Arial" w:hAnsi="Arial" w:cs="Arial"/>
          <w:sz w:val="24"/>
          <w:szCs w:val="24"/>
        </w:rPr>
        <w:t>Карагинского</w:t>
      </w:r>
      <w:r w:rsidRPr="003C6014">
        <w:rPr>
          <w:rFonts w:ascii="Arial" w:hAnsi="Arial" w:cs="Arial"/>
          <w:sz w:val="24"/>
          <w:szCs w:val="24"/>
        </w:rPr>
        <w:t xml:space="preserve"> муниципального</w:t>
      </w:r>
      <w:r w:rsidR="00E91439" w:rsidRPr="003C6014">
        <w:rPr>
          <w:rFonts w:ascii="Arial" w:hAnsi="Arial" w:cs="Arial"/>
          <w:sz w:val="24"/>
          <w:szCs w:val="24"/>
        </w:rPr>
        <w:t xml:space="preserve"> района</w:t>
      </w:r>
      <w:r w:rsidRPr="003C6014">
        <w:rPr>
          <w:rFonts w:ascii="Arial" w:hAnsi="Arial" w:cs="Arial"/>
          <w:sz w:val="24"/>
          <w:szCs w:val="24"/>
        </w:rPr>
        <w:t>;</w:t>
      </w:r>
    </w:p>
    <w:p w14:paraId="35D7386C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вовлечение молодёжи в деятельность общественных объединений;</w:t>
      </w:r>
    </w:p>
    <w:p w14:paraId="1C9C67D2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содействие профилактике безнадзорности и правонарушений в подростковой среде;</w:t>
      </w:r>
    </w:p>
    <w:p w14:paraId="37479BF0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создание условий для духовно-нравственного становления, гражданского и патриотического воспитания детей и молодёжи, развития личности;</w:t>
      </w:r>
    </w:p>
    <w:p w14:paraId="513605F3" w14:textId="2BC91FF4" w:rsidR="0075342B" w:rsidRPr="003C6014" w:rsidRDefault="0075342B" w:rsidP="003C6014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 xml:space="preserve">- </w:t>
      </w:r>
      <w:r w:rsidRPr="003C6014">
        <w:rPr>
          <w:rFonts w:ascii="Arial" w:eastAsia="Arial" w:hAnsi="Arial" w:cs="Arial"/>
          <w:sz w:val="24"/>
          <w:szCs w:val="24"/>
          <w:shd w:val="clear" w:color="auto" w:fill="FFFFFF"/>
        </w:rPr>
        <w:t>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14:paraId="208F2B39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поддержка талантливой молодёжи;</w:t>
      </w:r>
    </w:p>
    <w:p w14:paraId="2F79EB6C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формирование культуры отношения к окружающей среде.</w:t>
      </w:r>
    </w:p>
    <w:p w14:paraId="73494D2C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2.3. Развитие системы работы по организации свободного времени детей и молодёжи:</w:t>
      </w:r>
    </w:p>
    <w:p w14:paraId="5E228100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создание условий для самостоятельной деятельности детей и молодёжи в сфере образования, занятости, творчества и досуга;</w:t>
      </w:r>
    </w:p>
    <w:p w14:paraId="6CBBCC1E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организация досуга детей и молодёжи, организация семейного отдыха;</w:t>
      </w:r>
    </w:p>
    <w:p w14:paraId="7B92830C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привлечение детей и молодёжи к занятию физической культурой и спортом по месту жительства;</w:t>
      </w:r>
    </w:p>
    <w:p w14:paraId="3EBA4FC8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организация культурно-массовых и спортивных мероприятий для детей и молодёжи;</w:t>
      </w:r>
    </w:p>
    <w:p w14:paraId="0C937F34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организация и проведение молодежных форумов и других мероприятий в области молодежной политики.</w:t>
      </w:r>
    </w:p>
    <w:p w14:paraId="1183B5AD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2.4. Поддержка инновационной деятельности детских и молодёжных общественных объединений:</w:t>
      </w:r>
    </w:p>
    <w:p w14:paraId="04DD61C7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поддержка детских и молодёжных общественных, в том числе спортивных, организаций, объединений и клубов;</w:t>
      </w:r>
    </w:p>
    <w:p w14:paraId="3BFCBE0C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взаимодействие с молодёжными и детскими общественными объединениями и организациями в решении проблем молодёжи на муниципальном уровне;</w:t>
      </w:r>
    </w:p>
    <w:p w14:paraId="6A13B962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оказание помощи молодёжным и детским объединениям, организациям в проведении мероприятий;</w:t>
      </w:r>
    </w:p>
    <w:p w14:paraId="11BBDB71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содействие в реализации проектов молодёжных и детских общественных организаций и объединений на конкурсной основе;</w:t>
      </w:r>
    </w:p>
    <w:p w14:paraId="6EDE34AC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оказание помощи в подготовке и реализации молодежных инициатив.</w:t>
      </w:r>
    </w:p>
    <w:p w14:paraId="5D979448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 xml:space="preserve">2.5. Вовлечение молодёжи в деятельность органов местного самоуправления: </w:t>
      </w:r>
    </w:p>
    <w:p w14:paraId="1B207A48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 xml:space="preserve">- формирование органов молодежного самоуправления при органах местного самоуправления </w:t>
      </w:r>
      <w:r w:rsidR="005B1479" w:rsidRPr="003C6014">
        <w:rPr>
          <w:rFonts w:ascii="Arial" w:hAnsi="Arial" w:cs="Arial"/>
          <w:sz w:val="24"/>
          <w:szCs w:val="24"/>
        </w:rPr>
        <w:t>Карагинского</w:t>
      </w:r>
      <w:r w:rsidRPr="003C6014">
        <w:rPr>
          <w:rFonts w:ascii="Arial" w:hAnsi="Arial" w:cs="Arial"/>
          <w:sz w:val="24"/>
          <w:szCs w:val="24"/>
        </w:rPr>
        <w:t xml:space="preserve"> муниципального </w:t>
      </w:r>
      <w:r w:rsidR="00E91439" w:rsidRPr="003C6014">
        <w:rPr>
          <w:rFonts w:ascii="Arial" w:hAnsi="Arial" w:cs="Arial"/>
          <w:sz w:val="24"/>
          <w:szCs w:val="24"/>
        </w:rPr>
        <w:t>района</w:t>
      </w:r>
      <w:r w:rsidRPr="003C6014">
        <w:rPr>
          <w:rFonts w:ascii="Arial" w:hAnsi="Arial" w:cs="Arial"/>
          <w:sz w:val="24"/>
          <w:szCs w:val="24"/>
        </w:rPr>
        <w:t>.</w:t>
      </w:r>
    </w:p>
    <w:p w14:paraId="47FFD3C1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 xml:space="preserve">- обеспечение участия молодежи в деятельности консультативных, совещательных и иных органов, созданных при органах местного самоуправления </w:t>
      </w:r>
      <w:r w:rsidR="005B1479" w:rsidRPr="003C6014">
        <w:rPr>
          <w:rFonts w:ascii="Arial" w:hAnsi="Arial" w:cs="Arial"/>
          <w:sz w:val="24"/>
          <w:szCs w:val="24"/>
        </w:rPr>
        <w:t>Карагинского</w:t>
      </w:r>
      <w:r w:rsidRPr="003C6014">
        <w:rPr>
          <w:rFonts w:ascii="Arial" w:hAnsi="Arial" w:cs="Arial"/>
          <w:sz w:val="24"/>
          <w:szCs w:val="24"/>
        </w:rPr>
        <w:t xml:space="preserve"> муниципального </w:t>
      </w:r>
      <w:r w:rsidR="00E91439" w:rsidRPr="003C6014">
        <w:rPr>
          <w:rFonts w:ascii="Arial" w:hAnsi="Arial" w:cs="Arial"/>
          <w:sz w:val="24"/>
          <w:szCs w:val="24"/>
        </w:rPr>
        <w:t>района</w:t>
      </w:r>
      <w:r w:rsidRPr="003C6014">
        <w:rPr>
          <w:rFonts w:ascii="Arial" w:hAnsi="Arial" w:cs="Arial"/>
          <w:sz w:val="24"/>
          <w:szCs w:val="24"/>
        </w:rPr>
        <w:t>.</w:t>
      </w:r>
    </w:p>
    <w:p w14:paraId="3C6B6469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EF7ED0D" w14:textId="77777777" w:rsidR="0075342B" w:rsidRPr="003C6014" w:rsidRDefault="0075342B" w:rsidP="0075342B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3C6014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Полномочия органов местного самоуправления по организации и осуществлению мероприятий по работе с детьми и молодёжью </w:t>
      </w:r>
      <w:r w:rsidR="005B1479" w:rsidRPr="003C6014">
        <w:rPr>
          <w:rFonts w:ascii="Arial" w:hAnsi="Arial" w:cs="Arial"/>
          <w:color w:val="auto"/>
          <w:sz w:val="24"/>
          <w:szCs w:val="24"/>
          <w:shd w:val="clear" w:color="auto" w:fill="FFFFFF"/>
        </w:rPr>
        <w:t>Карагинского</w:t>
      </w:r>
      <w:r w:rsidRPr="003C6014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муниципального </w:t>
      </w:r>
      <w:r w:rsidR="00E91439" w:rsidRPr="003C6014">
        <w:rPr>
          <w:rFonts w:ascii="Arial" w:hAnsi="Arial" w:cs="Arial"/>
          <w:color w:val="auto"/>
          <w:sz w:val="24"/>
          <w:szCs w:val="24"/>
          <w:shd w:val="clear" w:color="auto" w:fill="FFFFFF"/>
        </w:rPr>
        <w:t>района</w:t>
      </w:r>
    </w:p>
    <w:p w14:paraId="36854554" w14:textId="0C9B6D0D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 xml:space="preserve"> </w:t>
      </w:r>
      <w:r w:rsidR="00E91439" w:rsidRPr="003C6014">
        <w:rPr>
          <w:rFonts w:ascii="Arial" w:hAnsi="Arial" w:cs="Arial"/>
          <w:sz w:val="24"/>
          <w:szCs w:val="24"/>
        </w:rPr>
        <w:t xml:space="preserve">3.1. Полномочия Совета депутатов </w:t>
      </w:r>
      <w:r w:rsidR="005B1479" w:rsidRPr="003C6014">
        <w:rPr>
          <w:rFonts w:ascii="Arial" w:hAnsi="Arial" w:cs="Arial"/>
          <w:sz w:val="24"/>
          <w:szCs w:val="24"/>
        </w:rPr>
        <w:t>Карагинского</w:t>
      </w:r>
      <w:r w:rsidRPr="003C6014">
        <w:rPr>
          <w:rFonts w:ascii="Arial" w:hAnsi="Arial" w:cs="Arial"/>
          <w:sz w:val="24"/>
          <w:szCs w:val="24"/>
        </w:rPr>
        <w:t xml:space="preserve"> муниципального </w:t>
      </w:r>
      <w:r w:rsidR="00E91439" w:rsidRPr="003C6014">
        <w:rPr>
          <w:rFonts w:ascii="Arial" w:hAnsi="Arial" w:cs="Arial"/>
          <w:sz w:val="24"/>
          <w:szCs w:val="24"/>
        </w:rPr>
        <w:t>района</w:t>
      </w:r>
      <w:r w:rsidRPr="003C6014">
        <w:rPr>
          <w:rFonts w:ascii="Arial" w:hAnsi="Arial" w:cs="Arial"/>
          <w:sz w:val="24"/>
          <w:szCs w:val="24"/>
        </w:rPr>
        <w:t>:</w:t>
      </w:r>
    </w:p>
    <w:p w14:paraId="31C165B5" w14:textId="77777777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 xml:space="preserve">- утверждение решением о бюджете </w:t>
      </w:r>
      <w:r w:rsidR="005B1479" w:rsidRPr="003C6014">
        <w:rPr>
          <w:rFonts w:ascii="Arial" w:hAnsi="Arial" w:cs="Arial"/>
          <w:sz w:val="24"/>
          <w:szCs w:val="24"/>
        </w:rPr>
        <w:t>Карагинского</w:t>
      </w:r>
      <w:r w:rsidRPr="003C6014">
        <w:rPr>
          <w:rFonts w:ascii="Arial" w:hAnsi="Arial" w:cs="Arial"/>
          <w:sz w:val="24"/>
          <w:szCs w:val="24"/>
        </w:rPr>
        <w:t xml:space="preserve"> муниципального </w:t>
      </w:r>
      <w:r w:rsidR="00E91439" w:rsidRPr="003C6014">
        <w:rPr>
          <w:rFonts w:ascii="Arial" w:hAnsi="Arial" w:cs="Arial"/>
          <w:sz w:val="24"/>
          <w:szCs w:val="24"/>
        </w:rPr>
        <w:t xml:space="preserve">района </w:t>
      </w:r>
      <w:r w:rsidRPr="003C6014">
        <w:rPr>
          <w:rFonts w:ascii="Arial" w:hAnsi="Arial" w:cs="Arial"/>
          <w:sz w:val="24"/>
          <w:szCs w:val="24"/>
        </w:rPr>
        <w:t>бюджетных ассигнований на реализацию мероприятий по работе с детьми и молодежью;</w:t>
      </w:r>
    </w:p>
    <w:p w14:paraId="6367A173" w14:textId="64E73FEA" w:rsidR="0075342B" w:rsidRPr="003C6014" w:rsidRDefault="0075342B" w:rsidP="007534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lastRenderedPageBreak/>
        <w:t xml:space="preserve">- иные полномочия в соответствии с федеральным законодательством, законодательством </w:t>
      </w:r>
      <w:r w:rsidR="004712AD" w:rsidRPr="003C6014">
        <w:rPr>
          <w:rFonts w:ascii="Arial" w:hAnsi="Arial" w:cs="Arial"/>
          <w:sz w:val="24"/>
          <w:szCs w:val="24"/>
        </w:rPr>
        <w:t xml:space="preserve">Камчатского </w:t>
      </w:r>
      <w:r w:rsidRPr="003C6014">
        <w:rPr>
          <w:rFonts w:ascii="Arial" w:hAnsi="Arial" w:cs="Arial"/>
          <w:sz w:val="24"/>
          <w:szCs w:val="24"/>
        </w:rPr>
        <w:t xml:space="preserve">края, Уставом </w:t>
      </w:r>
      <w:r w:rsidR="005B1479" w:rsidRPr="003C6014">
        <w:rPr>
          <w:rFonts w:ascii="Arial" w:hAnsi="Arial" w:cs="Arial"/>
          <w:sz w:val="24"/>
          <w:szCs w:val="24"/>
        </w:rPr>
        <w:t>Карагинского</w:t>
      </w:r>
      <w:r w:rsidRPr="003C6014">
        <w:rPr>
          <w:rFonts w:ascii="Arial" w:hAnsi="Arial" w:cs="Arial"/>
          <w:sz w:val="24"/>
          <w:szCs w:val="24"/>
        </w:rPr>
        <w:t xml:space="preserve"> муниципального</w:t>
      </w:r>
      <w:r w:rsidR="00E91439" w:rsidRPr="003C6014">
        <w:rPr>
          <w:rFonts w:ascii="Arial" w:hAnsi="Arial" w:cs="Arial"/>
          <w:sz w:val="24"/>
          <w:szCs w:val="24"/>
        </w:rPr>
        <w:t xml:space="preserve"> района</w:t>
      </w:r>
      <w:r w:rsidRPr="003C6014">
        <w:rPr>
          <w:rFonts w:ascii="Arial" w:hAnsi="Arial" w:cs="Arial"/>
          <w:sz w:val="24"/>
          <w:szCs w:val="24"/>
        </w:rPr>
        <w:t>.</w:t>
      </w:r>
    </w:p>
    <w:p w14:paraId="19A9AAAC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 xml:space="preserve">3.2. В целях организации и осуществления мероприятий по работе с детьми и молодёжью Администрация </w:t>
      </w:r>
      <w:r w:rsidR="005B1479" w:rsidRPr="003C6014">
        <w:rPr>
          <w:rFonts w:ascii="Arial" w:hAnsi="Arial" w:cs="Arial"/>
          <w:shd w:val="clear" w:color="auto" w:fill="FFFFFF"/>
        </w:rPr>
        <w:t>Карагинского</w:t>
      </w:r>
      <w:r w:rsidRPr="003C6014">
        <w:rPr>
          <w:rFonts w:ascii="Arial" w:hAnsi="Arial" w:cs="Arial"/>
          <w:shd w:val="clear" w:color="auto" w:fill="FFFFFF"/>
        </w:rPr>
        <w:t xml:space="preserve"> муниципального</w:t>
      </w:r>
      <w:r w:rsidR="004712AD" w:rsidRPr="003C6014">
        <w:rPr>
          <w:rFonts w:ascii="Arial" w:hAnsi="Arial" w:cs="Arial"/>
          <w:shd w:val="clear" w:color="auto" w:fill="FFFFFF"/>
        </w:rPr>
        <w:t xml:space="preserve"> района</w:t>
      </w:r>
      <w:r w:rsidR="00E91439" w:rsidRPr="003C6014">
        <w:rPr>
          <w:rFonts w:ascii="Arial" w:hAnsi="Arial" w:cs="Arial"/>
          <w:shd w:val="clear" w:color="auto" w:fill="FFFFFF"/>
        </w:rPr>
        <w:t xml:space="preserve"> в лице отдела культуры</w:t>
      </w:r>
      <w:r w:rsidRPr="003C6014">
        <w:rPr>
          <w:rFonts w:ascii="Arial" w:hAnsi="Arial" w:cs="Arial"/>
          <w:shd w:val="clear" w:color="auto" w:fill="FFFFFF"/>
        </w:rPr>
        <w:t>:</w:t>
      </w:r>
    </w:p>
    <w:p w14:paraId="1D053F8F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>- организует изучение потребностей и интересов детей и молодёжи;</w:t>
      </w:r>
    </w:p>
    <w:p w14:paraId="6D6417D4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>- определяет приоритетные направления в работе с детьми и молодёжью;</w:t>
      </w:r>
    </w:p>
    <w:p w14:paraId="33F319C6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>- разрабатывает и реализует муниципальные программы по основным направлениям реализации молодёжной политики;</w:t>
      </w:r>
    </w:p>
    <w:p w14:paraId="1030A137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>- создаёт и развивает систему муниципальных учреждений, организующих и осуществляющих мероприятия по работе с детьми и молодёжью;</w:t>
      </w:r>
    </w:p>
    <w:p w14:paraId="34A57E1E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>- обеспечивает содержание зданий и сооружений муниципальных учреждений, организующих и осуществляющих мероприятия по работе с детьми и молодёжью, обустройство прилегающих к ним территорий;</w:t>
      </w:r>
    </w:p>
    <w:p w14:paraId="4BE41525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>- осуществляет нормативное и методическое обеспечение деятельности муниципальных учреждений, организующих и осуществляющих мероприятия по работе с детьми и молодёжью;</w:t>
      </w:r>
    </w:p>
    <w:p w14:paraId="080C1AE4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 xml:space="preserve">- организует и проводит мероприятия по работе с молодёжью на территории </w:t>
      </w:r>
      <w:r w:rsidR="005B1479" w:rsidRPr="003C6014">
        <w:rPr>
          <w:rFonts w:ascii="Arial" w:hAnsi="Arial" w:cs="Arial"/>
          <w:shd w:val="clear" w:color="auto" w:fill="FFFFFF"/>
        </w:rPr>
        <w:t>Карагинского</w:t>
      </w:r>
      <w:r w:rsidRPr="003C6014">
        <w:rPr>
          <w:rFonts w:ascii="Arial" w:hAnsi="Arial" w:cs="Arial"/>
          <w:shd w:val="clear" w:color="auto" w:fill="FFFFFF"/>
        </w:rPr>
        <w:t xml:space="preserve"> муниципального </w:t>
      </w:r>
      <w:r w:rsidR="00E91439" w:rsidRPr="003C6014">
        <w:rPr>
          <w:rFonts w:ascii="Arial" w:hAnsi="Arial" w:cs="Arial"/>
          <w:shd w:val="clear" w:color="auto" w:fill="FFFFFF"/>
        </w:rPr>
        <w:t>района</w:t>
      </w:r>
      <w:r w:rsidRPr="003C6014">
        <w:rPr>
          <w:rFonts w:ascii="Arial" w:hAnsi="Arial" w:cs="Arial"/>
          <w:shd w:val="clear" w:color="auto" w:fill="FFFFFF"/>
        </w:rPr>
        <w:t>;</w:t>
      </w:r>
    </w:p>
    <w:p w14:paraId="53704643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3C6014">
        <w:rPr>
          <w:rFonts w:ascii="Arial" w:hAnsi="Arial" w:cs="Arial"/>
          <w:shd w:val="clear" w:color="auto" w:fill="FFFFFF"/>
        </w:rPr>
        <w:t xml:space="preserve">- взаимодействует с государственными и негосударственными учреждениями, организациями, работающими с детьми и молодёжью на территории </w:t>
      </w:r>
      <w:r w:rsidR="005B1479" w:rsidRPr="003C6014">
        <w:rPr>
          <w:rFonts w:ascii="Arial" w:hAnsi="Arial" w:cs="Arial"/>
          <w:shd w:val="clear" w:color="auto" w:fill="FFFFFF"/>
        </w:rPr>
        <w:t>Карагинского</w:t>
      </w:r>
      <w:r w:rsidRPr="003C6014">
        <w:rPr>
          <w:rFonts w:ascii="Arial" w:hAnsi="Arial" w:cs="Arial"/>
          <w:shd w:val="clear" w:color="auto" w:fill="FFFFFF"/>
        </w:rPr>
        <w:t xml:space="preserve"> муниципального </w:t>
      </w:r>
      <w:r w:rsidR="00E91439" w:rsidRPr="003C6014">
        <w:rPr>
          <w:rFonts w:ascii="Arial" w:hAnsi="Arial" w:cs="Arial"/>
          <w:shd w:val="clear" w:color="auto" w:fill="FFFFFF"/>
        </w:rPr>
        <w:t>района</w:t>
      </w:r>
      <w:r w:rsidRPr="003C6014">
        <w:rPr>
          <w:rFonts w:ascii="Arial" w:hAnsi="Arial" w:cs="Arial"/>
          <w:shd w:val="clear" w:color="auto" w:fill="FFFFFF"/>
        </w:rPr>
        <w:t xml:space="preserve"> для решения поставленных задач;</w:t>
      </w:r>
    </w:p>
    <w:p w14:paraId="15446357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 xml:space="preserve">- </w:t>
      </w:r>
      <w:r w:rsidRPr="003C6014">
        <w:rPr>
          <w:rFonts w:ascii="Arial" w:hAnsi="Arial" w:cs="Arial"/>
        </w:rPr>
        <w:t>взаимодействует с федеральными органами государственной власти, органами государственной власти субъектов Российской Федерации, органами местного самоуправления иных муниципальных образований в сфере молодежной политики;</w:t>
      </w:r>
    </w:p>
    <w:p w14:paraId="7BA3C2C4" w14:textId="77777777" w:rsidR="0075342B" w:rsidRPr="003C6014" w:rsidRDefault="0075342B" w:rsidP="007534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t>- взаимодействует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Федерации;</w:t>
      </w:r>
    </w:p>
    <w:p w14:paraId="5473C1F4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>- поддерживает и контролирует инновационные, экспериментальные процессы в муниципальных учреждениях, организующих и осуществляющих мероприятия по работе с детьми и молодёжью, обобщает и распространяет опыт инновационной работы с детьми и молодёжью.</w:t>
      </w:r>
    </w:p>
    <w:p w14:paraId="77E48514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>- создаёт безопасные условия для пребывания детей в организациях отдыха и оздоровления;</w:t>
      </w:r>
    </w:p>
    <w:p w14:paraId="14D24F7F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>- принимает меры по созданию безопасных условия пребывания в организациях отдыха детей и их оздоровления;</w:t>
      </w:r>
    </w:p>
    <w:p w14:paraId="63407F18" w14:textId="168BCF46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>- оказывает содействие гражданам, общественным и иным организациям в осуществлении общественного контроля в сфере защиты прав детей на отдых и оздоровление принимает меры по противодействию торговле детьми и эксплуатации детей;</w:t>
      </w:r>
    </w:p>
    <w:p w14:paraId="3C58B241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>- принимает меры по принятию муниципальных правовых актов, регулирующих деятельность организаций отдыха детей и их оздоровления;</w:t>
      </w:r>
    </w:p>
    <w:p w14:paraId="31BB4F17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>- принимает меры по обеспечению максимальной доступности услуг организаций отдыха детей и их оздоровления;</w:t>
      </w:r>
    </w:p>
    <w:p w14:paraId="79D5F946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>- участвует в реализации молодёжной политики;</w:t>
      </w:r>
    </w:p>
    <w:p w14:paraId="20C8DD0E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 xml:space="preserve">- разрабатывает и реализует меры по обеспечению и защите прав и законных интересов молодёжи на территории </w:t>
      </w:r>
      <w:r w:rsidR="005B1479" w:rsidRPr="003C6014">
        <w:rPr>
          <w:rFonts w:ascii="Arial" w:hAnsi="Arial" w:cs="Arial"/>
          <w:shd w:val="clear" w:color="auto" w:fill="FFFFFF"/>
        </w:rPr>
        <w:t>Карагинского</w:t>
      </w:r>
      <w:r w:rsidRPr="003C6014">
        <w:rPr>
          <w:rFonts w:ascii="Arial" w:hAnsi="Arial" w:cs="Arial"/>
          <w:shd w:val="clear" w:color="auto" w:fill="FFFFFF"/>
        </w:rPr>
        <w:t xml:space="preserve"> муниципального </w:t>
      </w:r>
      <w:r w:rsidR="00E91439" w:rsidRPr="003C6014">
        <w:rPr>
          <w:rFonts w:ascii="Arial" w:hAnsi="Arial" w:cs="Arial"/>
          <w:shd w:val="clear" w:color="auto" w:fill="FFFFFF"/>
        </w:rPr>
        <w:t>района</w:t>
      </w:r>
      <w:r w:rsidRPr="003C6014">
        <w:rPr>
          <w:rFonts w:ascii="Arial" w:hAnsi="Arial" w:cs="Arial"/>
          <w:shd w:val="clear" w:color="auto" w:fill="FFFFFF"/>
        </w:rPr>
        <w:t>;</w:t>
      </w:r>
    </w:p>
    <w:p w14:paraId="54D527D8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 xml:space="preserve">- организует и осуществляет мониторинг реализации молодёжной политики на территории </w:t>
      </w:r>
      <w:r w:rsidR="005B1479" w:rsidRPr="003C6014">
        <w:rPr>
          <w:rFonts w:ascii="Arial" w:hAnsi="Arial" w:cs="Arial"/>
          <w:shd w:val="clear" w:color="auto" w:fill="FFFFFF"/>
        </w:rPr>
        <w:t>Карагинского</w:t>
      </w:r>
      <w:r w:rsidRPr="003C6014">
        <w:rPr>
          <w:rFonts w:ascii="Arial" w:hAnsi="Arial" w:cs="Arial"/>
          <w:shd w:val="clear" w:color="auto" w:fill="FFFFFF"/>
        </w:rPr>
        <w:t xml:space="preserve"> муниципального </w:t>
      </w:r>
      <w:r w:rsidR="00E91439" w:rsidRPr="003C6014">
        <w:rPr>
          <w:rFonts w:ascii="Arial" w:hAnsi="Arial" w:cs="Arial"/>
          <w:shd w:val="clear" w:color="auto" w:fill="FFFFFF"/>
        </w:rPr>
        <w:t>района</w:t>
      </w:r>
      <w:r w:rsidRPr="003C6014">
        <w:rPr>
          <w:rFonts w:ascii="Arial" w:hAnsi="Arial" w:cs="Arial"/>
          <w:shd w:val="clear" w:color="auto" w:fill="FFFFFF"/>
        </w:rPr>
        <w:t>;</w:t>
      </w:r>
    </w:p>
    <w:p w14:paraId="1066676F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C6014">
        <w:rPr>
          <w:rFonts w:ascii="Arial" w:hAnsi="Arial" w:cs="Arial"/>
          <w:shd w:val="clear" w:color="auto" w:fill="FFFFFF"/>
        </w:rPr>
        <w:t xml:space="preserve">- осуществляет иные полномочия в сфере реализации прав молодёжи, определённые федеральными законами. </w:t>
      </w:r>
    </w:p>
    <w:p w14:paraId="439AB842" w14:textId="77777777" w:rsidR="0075342B" w:rsidRPr="003C6014" w:rsidRDefault="0075342B" w:rsidP="0075342B">
      <w:pPr>
        <w:jc w:val="both"/>
        <w:rPr>
          <w:rFonts w:ascii="Arial" w:hAnsi="Arial" w:cs="Arial"/>
          <w:sz w:val="24"/>
          <w:szCs w:val="24"/>
        </w:rPr>
      </w:pPr>
      <w:r w:rsidRPr="003C6014">
        <w:rPr>
          <w:rFonts w:ascii="Arial" w:hAnsi="Arial" w:cs="Arial"/>
          <w:sz w:val="24"/>
          <w:szCs w:val="24"/>
        </w:rPr>
        <w:lastRenderedPageBreak/>
        <w:t> </w:t>
      </w:r>
    </w:p>
    <w:p w14:paraId="219B98E4" w14:textId="77777777" w:rsidR="0075342B" w:rsidRPr="003C6014" w:rsidRDefault="0075342B" w:rsidP="0075342B">
      <w:pPr>
        <w:jc w:val="center"/>
        <w:rPr>
          <w:rStyle w:val="a3"/>
          <w:rFonts w:ascii="Arial" w:eastAsia="SimSun" w:hAnsi="Arial" w:cs="Arial"/>
          <w:sz w:val="24"/>
          <w:szCs w:val="24"/>
        </w:rPr>
      </w:pPr>
      <w:r w:rsidRPr="003C6014">
        <w:rPr>
          <w:rStyle w:val="a3"/>
          <w:rFonts w:ascii="Arial" w:eastAsia="SimSun" w:hAnsi="Arial" w:cs="Arial"/>
          <w:sz w:val="24"/>
          <w:szCs w:val="24"/>
        </w:rPr>
        <w:t>4. Финансовое обеспечение</w:t>
      </w:r>
    </w:p>
    <w:p w14:paraId="1BCE707E" w14:textId="77777777" w:rsidR="0075342B" w:rsidRPr="003C6014" w:rsidRDefault="0075342B" w:rsidP="0075342B">
      <w:pPr>
        <w:pStyle w:val="a4"/>
        <w:shd w:val="clear" w:color="auto" w:fill="FFFFFF"/>
        <w:ind w:firstLine="709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3C6014">
        <w:rPr>
          <w:rFonts w:ascii="Arial" w:hAnsi="Arial" w:cs="Arial"/>
          <w:shd w:val="clear" w:color="auto" w:fill="FFFFFF"/>
        </w:rPr>
        <w:t xml:space="preserve"> Финансирование деятельности по организации и осуществлению мероприятий по работе с детьми и молодёжью в </w:t>
      </w:r>
      <w:r w:rsidR="005B1479" w:rsidRPr="003C6014">
        <w:rPr>
          <w:rFonts w:ascii="Arial" w:hAnsi="Arial" w:cs="Arial"/>
          <w:shd w:val="clear" w:color="auto" w:fill="FFFFFF"/>
        </w:rPr>
        <w:t>Карагинском</w:t>
      </w:r>
      <w:r w:rsidRPr="003C6014">
        <w:rPr>
          <w:rFonts w:ascii="Arial" w:hAnsi="Arial" w:cs="Arial"/>
          <w:shd w:val="clear" w:color="auto" w:fill="FFFFFF"/>
        </w:rPr>
        <w:t xml:space="preserve"> муниципальном </w:t>
      </w:r>
      <w:r w:rsidR="005B1479" w:rsidRPr="003C6014">
        <w:rPr>
          <w:rFonts w:ascii="Arial" w:hAnsi="Arial" w:cs="Arial"/>
          <w:shd w:val="clear" w:color="auto" w:fill="FFFFFF"/>
        </w:rPr>
        <w:t>районе</w:t>
      </w:r>
      <w:r w:rsidRPr="003C6014">
        <w:rPr>
          <w:rFonts w:ascii="Arial" w:hAnsi="Arial" w:cs="Arial"/>
          <w:shd w:val="clear" w:color="auto" w:fill="FFFFFF"/>
        </w:rPr>
        <w:t xml:space="preserve"> осуществляется за счёт средств бюджета </w:t>
      </w:r>
      <w:r w:rsidR="005B1479" w:rsidRPr="003C6014">
        <w:rPr>
          <w:rFonts w:ascii="Arial" w:hAnsi="Arial" w:cs="Arial"/>
          <w:shd w:val="clear" w:color="auto" w:fill="FFFFFF"/>
        </w:rPr>
        <w:t>Карагинского</w:t>
      </w:r>
      <w:r w:rsidRPr="003C6014">
        <w:rPr>
          <w:rFonts w:ascii="Arial" w:hAnsi="Arial" w:cs="Arial"/>
          <w:shd w:val="clear" w:color="auto" w:fill="FFFFFF"/>
        </w:rPr>
        <w:t xml:space="preserve"> муниципального </w:t>
      </w:r>
      <w:r w:rsidR="00E91439" w:rsidRPr="003C6014">
        <w:rPr>
          <w:rFonts w:ascii="Arial" w:hAnsi="Arial" w:cs="Arial"/>
          <w:shd w:val="clear" w:color="auto" w:fill="FFFFFF"/>
        </w:rPr>
        <w:t>района</w:t>
      </w:r>
      <w:r w:rsidRPr="003C6014">
        <w:rPr>
          <w:rFonts w:ascii="Arial" w:hAnsi="Arial" w:cs="Arial"/>
          <w:shd w:val="clear" w:color="auto" w:fill="FFFFFF"/>
        </w:rPr>
        <w:t xml:space="preserve"> и иных источников финансирования в соответствии с действующим законодательством Российской Федерации.</w:t>
      </w:r>
    </w:p>
    <w:p w14:paraId="59BE48FF" w14:textId="77777777" w:rsidR="0075342B" w:rsidRPr="009F15B9" w:rsidRDefault="0075342B" w:rsidP="0075342B">
      <w:pPr>
        <w:rPr>
          <w:sz w:val="28"/>
          <w:szCs w:val="28"/>
        </w:rPr>
      </w:pPr>
    </w:p>
    <w:p w14:paraId="74033374" w14:textId="77777777" w:rsidR="0075342B" w:rsidRPr="009F15B9" w:rsidRDefault="0075342B" w:rsidP="0075342B">
      <w:pPr>
        <w:ind w:firstLine="709"/>
        <w:jc w:val="both"/>
        <w:rPr>
          <w:sz w:val="28"/>
          <w:szCs w:val="28"/>
        </w:rPr>
      </w:pPr>
    </w:p>
    <w:p w14:paraId="39D9DAA8" w14:textId="77777777" w:rsidR="0075342B" w:rsidRPr="009F15B9" w:rsidRDefault="0075342B" w:rsidP="0075342B">
      <w:pPr>
        <w:jc w:val="both"/>
        <w:rPr>
          <w:rStyle w:val="a3"/>
          <w:rFonts w:eastAsia="SimSun"/>
          <w:sz w:val="28"/>
          <w:szCs w:val="28"/>
        </w:rPr>
      </w:pPr>
    </w:p>
    <w:p w14:paraId="75A6400F" w14:textId="77777777" w:rsidR="0075342B" w:rsidRPr="009F15B9" w:rsidRDefault="0075342B" w:rsidP="0075342B">
      <w:pPr>
        <w:jc w:val="both"/>
        <w:rPr>
          <w:sz w:val="28"/>
          <w:szCs w:val="28"/>
        </w:rPr>
      </w:pPr>
    </w:p>
    <w:p w14:paraId="05F48846" w14:textId="77777777" w:rsidR="0075342B" w:rsidRPr="009F15B9" w:rsidRDefault="0075342B" w:rsidP="0075342B">
      <w:pPr>
        <w:jc w:val="both"/>
        <w:rPr>
          <w:rStyle w:val="a3"/>
          <w:rFonts w:eastAsia="SimSun"/>
          <w:sz w:val="28"/>
          <w:szCs w:val="28"/>
        </w:rPr>
      </w:pPr>
    </w:p>
    <w:p w14:paraId="111C8C9F" w14:textId="77777777" w:rsidR="0075342B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  <w:r>
        <w:rPr>
          <w:rStyle w:val="a3"/>
          <w:rFonts w:eastAsia="SimSun"/>
          <w:sz w:val="28"/>
          <w:szCs w:val="28"/>
        </w:rPr>
        <w:tab/>
      </w:r>
    </w:p>
    <w:p w14:paraId="0F4B632A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5A280CF6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4D8616E1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2C288397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294D0722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0B175D93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1A6D890D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772F777C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7307BFFD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0B5D3524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11CC4CAB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65A60480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2D078E2C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15E60880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34E0DA29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311E318F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6E600C8B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75CE2947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01128182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3DFEFD51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7A48E2E4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593541A8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6B24BB8C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7B3BCAD0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3FE08F90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24F066D9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35A65D03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4A4B0F2F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p w14:paraId="3C9268C6" w14:textId="77777777" w:rsidR="00E91439" w:rsidRDefault="00E91439" w:rsidP="00E91439">
      <w:pPr>
        <w:tabs>
          <w:tab w:val="left" w:pos="5715"/>
        </w:tabs>
        <w:jc w:val="both"/>
        <w:rPr>
          <w:rStyle w:val="a3"/>
          <w:rFonts w:eastAsia="SimSun"/>
          <w:sz w:val="28"/>
          <w:szCs w:val="28"/>
        </w:rPr>
      </w:pPr>
    </w:p>
    <w:sectPr w:rsidR="00E91439" w:rsidSect="003C6014">
      <w:footerReference w:type="default" r:id="rId13"/>
      <w:pgSz w:w="11906" w:h="16838"/>
      <w:pgMar w:top="851" w:right="707" w:bottom="851" w:left="1701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A9598" w14:textId="77777777" w:rsidR="00754CF7" w:rsidRDefault="00754CF7" w:rsidP="003C6014">
      <w:r>
        <w:separator/>
      </w:r>
    </w:p>
  </w:endnote>
  <w:endnote w:type="continuationSeparator" w:id="0">
    <w:p w14:paraId="673F9068" w14:textId="77777777" w:rsidR="00754CF7" w:rsidRDefault="00754CF7" w:rsidP="003C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6134104"/>
      <w:docPartObj>
        <w:docPartGallery w:val="Page Numbers (Bottom of Page)"/>
        <w:docPartUnique/>
      </w:docPartObj>
    </w:sdtPr>
    <w:sdtEndPr/>
    <w:sdtContent>
      <w:p w14:paraId="72638AE7" w14:textId="4F935A51" w:rsidR="003C6014" w:rsidRDefault="003C601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7A37B0" w14:textId="77777777" w:rsidR="003C6014" w:rsidRDefault="003C60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D8FBC" w14:textId="77777777" w:rsidR="00754CF7" w:rsidRDefault="00754CF7" w:rsidP="003C6014">
      <w:r>
        <w:separator/>
      </w:r>
    </w:p>
  </w:footnote>
  <w:footnote w:type="continuationSeparator" w:id="0">
    <w:p w14:paraId="5E07453D" w14:textId="77777777" w:rsidR="00754CF7" w:rsidRDefault="00754CF7" w:rsidP="003C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7C8BF"/>
    <w:multiLevelType w:val="singleLevel"/>
    <w:tmpl w:val="E177C8B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2B"/>
    <w:rsid w:val="0014222A"/>
    <w:rsid w:val="003C6014"/>
    <w:rsid w:val="003D33F9"/>
    <w:rsid w:val="004712AD"/>
    <w:rsid w:val="005B1479"/>
    <w:rsid w:val="006932B4"/>
    <w:rsid w:val="0075342B"/>
    <w:rsid w:val="00754CF7"/>
    <w:rsid w:val="008E3BFF"/>
    <w:rsid w:val="009F15B9"/>
    <w:rsid w:val="00B457F2"/>
    <w:rsid w:val="00B95952"/>
    <w:rsid w:val="00D36504"/>
    <w:rsid w:val="00DD7FF5"/>
    <w:rsid w:val="00E9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2E8E6"/>
  <w15:chartTrackingRefBased/>
  <w15:docId w15:val="{88E1B9BF-7CE0-4C00-9DF2-DFF07B1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4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5342B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styleId="a3">
    <w:name w:val="Strong"/>
    <w:qFormat/>
    <w:rsid w:val="0075342B"/>
    <w:rPr>
      <w:b/>
      <w:bCs/>
    </w:rPr>
  </w:style>
  <w:style w:type="paragraph" w:styleId="a4">
    <w:name w:val="Normal (Web)"/>
    <w:basedOn w:val="a"/>
    <w:link w:val="a5"/>
    <w:rsid w:val="0075342B"/>
    <w:rPr>
      <w:rFonts w:eastAsia="SimSun"/>
      <w:sz w:val="24"/>
      <w:szCs w:val="24"/>
    </w:rPr>
  </w:style>
  <w:style w:type="character" w:customStyle="1" w:styleId="a5">
    <w:name w:val="Обычный (Интернет) Знак"/>
    <w:basedOn w:val="a0"/>
    <w:link w:val="a4"/>
    <w:rsid w:val="0075342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B1479"/>
    <w:pPr>
      <w:spacing w:after="0" w:line="240" w:lineRule="auto"/>
    </w:pPr>
  </w:style>
  <w:style w:type="paragraph" w:customStyle="1" w:styleId="s16">
    <w:name w:val="s_16"/>
    <w:basedOn w:val="a"/>
    <w:rsid w:val="00D3650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C60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C60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60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6CF1-8125-43AD-AB24-6315FC57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Этенко Галина Борисовна</cp:lastModifiedBy>
  <cp:revision>3</cp:revision>
  <dcterms:created xsi:type="dcterms:W3CDTF">2024-12-09T05:59:00Z</dcterms:created>
  <dcterms:modified xsi:type="dcterms:W3CDTF">2024-12-17T21:31:00Z</dcterms:modified>
</cp:coreProperties>
</file>