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500323120" w:displacedByCustomXml="next"/>
    <w:bookmarkStart w:id="1" w:name="_Toc243142709" w:displacedByCustomXml="next"/>
    <w:sdt>
      <w:sdtPr>
        <w:rPr>
          <w:color w:val="000000" w:themeColor="text1"/>
        </w:rPr>
        <w:id w:val="-1213111249"/>
        <w:docPartObj>
          <w:docPartGallery w:val="Cover Pages"/>
          <w:docPartUnique/>
        </w:docPartObj>
      </w:sdtPr>
      <w:sdtEndPr/>
      <w:sdtContent>
        <w:p w:rsidR="00FF6158" w:rsidRDefault="00FF6158" w:rsidP="00FF6158">
          <w:pPr>
            <w:jc w:val="right"/>
            <w:rPr>
              <w:color w:val="000000" w:themeColor="text1"/>
            </w:rPr>
          </w:pPr>
        </w:p>
        <w:tbl>
          <w:tblPr>
            <w:tblW w:w="0" w:type="auto"/>
            <w:tblInd w:w="108" w:type="dxa"/>
            <w:tblCellMar>
              <w:left w:w="10" w:type="dxa"/>
              <w:right w:w="10" w:type="dxa"/>
            </w:tblCellMar>
            <w:tblLook w:val="0000" w:firstRow="0" w:lastRow="0" w:firstColumn="0" w:lastColumn="0" w:noHBand="0" w:noVBand="0"/>
          </w:tblPr>
          <w:tblGrid>
            <w:gridCol w:w="4916"/>
            <w:gridCol w:w="4897"/>
          </w:tblGrid>
          <w:tr w:rsidR="001124D0" w:rsidTr="001124D0">
            <w:trPr>
              <w:trHeight w:val="1"/>
            </w:trPr>
            <w:tc>
              <w:tcPr>
                <w:tcW w:w="9996" w:type="dxa"/>
                <w:gridSpan w:val="2"/>
                <w:shd w:val="clear" w:color="000000" w:fill="FFFFFF"/>
                <w:tcMar>
                  <w:left w:w="108" w:type="dxa"/>
                  <w:right w:w="108" w:type="dxa"/>
                </w:tcMar>
              </w:tcPr>
              <w:p w:rsidR="001124D0" w:rsidRPr="00497763" w:rsidRDefault="001124D0" w:rsidP="001124D0">
                <w:pPr>
                  <w:ind w:right="-17"/>
                  <w:rPr>
                    <w:rFonts w:ascii="Arial" w:hAnsi="Arial" w:cs="Arial"/>
                    <w:sz w:val="22"/>
                    <w:szCs w:val="22"/>
                  </w:rPr>
                </w:pPr>
                <w:r>
                  <w:rPr>
                    <w:rFonts w:ascii="Arial" w:hAnsi="Arial" w:cs="Arial"/>
                    <w:sz w:val="22"/>
                    <w:szCs w:val="22"/>
                  </w:rPr>
                  <w:t xml:space="preserve">                                                                                                               </w:t>
                </w:r>
                <w:r w:rsidRPr="00497763">
                  <w:rPr>
                    <w:rFonts w:ascii="Arial" w:hAnsi="Arial" w:cs="Arial"/>
                    <w:sz w:val="22"/>
                    <w:szCs w:val="22"/>
                  </w:rPr>
                  <w:t xml:space="preserve">Приложение  </w:t>
                </w:r>
              </w:p>
              <w:p w:rsidR="001124D0" w:rsidRPr="00497763" w:rsidRDefault="001124D0" w:rsidP="001124D0">
                <w:pPr>
                  <w:ind w:left="1100" w:right="-17"/>
                  <w:jc w:val="right"/>
                  <w:rPr>
                    <w:rFonts w:ascii="Arial" w:hAnsi="Arial" w:cs="Arial"/>
                    <w:sz w:val="22"/>
                    <w:szCs w:val="22"/>
                  </w:rPr>
                </w:pPr>
                <w:r w:rsidRPr="00497763">
                  <w:rPr>
                    <w:rFonts w:ascii="Arial" w:hAnsi="Arial" w:cs="Arial"/>
                    <w:sz w:val="22"/>
                    <w:szCs w:val="22"/>
                  </w:rPr>
                  <w:t>к      решению      Совета       депутатов</w:t>
                </w:r>
              </w:p>
              <w:p w:rsidR="001124D0" w:rsidRPr="00497763" w:rsidRDefault="001124D0" w:rsidP="001124D0">
                <w:pPr>
                  <w:ind w:left="1100" w:right="-17"/>
                  <w:jc w:val="right"/>
                  <w:rPr>
                    <w:rFonts w:ascii="Arial" w:hAnsi="Arial" w:cs="Arial"/>
                    <w:sz w:val="22"/>
                    <w:szCs w:val="22"/>
                  </w:rPr>
                </w:pPr>
                <w:proofErr w:type="spellStart"/>
                <w:r w:rsidRPr="00497763">
                  <w:rPr>
                    <w:rFonts w:ascii="Arial" w:hAnsi="Arial" w:cs="Arial"/>
                    <w:sz w:val="22"/>
                    <w:szCs w:val="22"/>
                  </w:rPr>
                  <w:t>Карагинского</w:t>
                </w:r>
                <w:proofErr w:type="spellEnd"/>
                <w:r>
                  <w:rPr>
                    <w:rFonts w:ascii="Arial" w:hAnsi="Arial" w:cs="Arial"/>
                    <w:sz w:val="22"/>
                    <w:szCs w:val="22"/>
                  </w:rPr>
                  <w:t xml:space="preserve"> </w:t>
                </w:r>
                <w:r w:rsidRPr="00497763">
                  <w:rPr>
                    <w:rFonts w:ascii="Arial" w:hAnsi="Arial" w:cs="Arial"/>
                    <w:sz w:val="22"/>
                    <w:szCs w:val="22"/>
                  </w:rPr>
                  <w:t xml:space="preserve"> муниципального</w:t>
                </w:r>
                <w:r>
                  <w:rPr>
                    <w:rFonts w:ascii="Arial" w:hAnsi="Arial" w:cs="Arial"/>
                    <w:sz w:val="22"/>
                    <w:szCs w:val="22"/>
                  </w:rPr>
                  <w:t xml:space="preserve"> </w:t>
                </w:r>
                <w:r w:rsidRPr="00497763">
                  <w:rPr>
                    <w:rFonts w:ascii="Arial" w:hAnsi="Arial" w:cs="Arial"/>
                    <w:sz w:val="22"/>
                    <w:szCs w:val="22"/>
                  </w:rPr>
                  <w:t xml:space="preserve"> района</w:t>
                </w:r>
              </w:p>
              <w:p w:rsidR="001124D0" w:rsidRPr="00497763" w:rsidRDefault="001124D0" w:rsidP="001124D0">
                <w:pPr>
                  <w:ind w:left="1100" w:right="-17"/>
                  <w:rPr>
                    <w:rFonts w:ascii="Arial" w:hAnsi="Arial" w:cs="Arial"/>
                    <w:sz w:val="22"/>
                    <w:szCs w:val="22"/>
                  </w:rPr>
                </w:pPr>
                <w:r w:rsidRPr="00497763">
                  <w:rPr>
                    <w:rFonts w:ascii="Arial" w:hAnsi="Arial" w:cs="Arial"/>
                    <w:sz w:val="22"/>
                    <w:szCs w:val="22"/>
                  </w:rPr>
                  <w:t xml:space="preserve">                                             </w:t>
                </w:r>
                <w:r>
                  <w:rPr>
                    <w:rFonts w:ascii="Arial" w:hAnsi="Arial" w:cs="Arial"/>
                    <w:sz w:val="22"/>
                    <w:szCs w:val="22"/>
                  </w:rPr>
                  <w:t xml:space="preserve">                    </w:t>
                </w:r>
                <w:bookmarkStart w:id="2" w:name="_GoBack"/>
                <w:bookmarkEnd w:id="2"/>
                <w:r>
                  <w:rPr>
                    <w:rFonts w:ascii="Arial" w:hAnsi="Arial" w:cs="Arial"/>
                    <w:sz w:val="22"/>
                    <w:szCs w:val="22"/>
                  </w:rPr>
                  <w:t xml:space="preserve"> от  </w:t>
                </w:r>
                <w:r w:rsidRPr="00497763">
                  <w:rPr>
                    <w:rFonts w:ascii="Arial" w:hAnsi="Arial" w:cs="Arial"/>
                    <w:sz w:val="22"/>
                    <w:szCs w:val="22"/>
                  </w:rPr>
                  <w:t xml:space="preserve"> «</w:t>
                </w:r>
                <w:r w:rsidR="001A67F0">
                  <w:rPr>
                    <w:rFonts w:ascii="Arial" w:hAnsi="Arial" w:cs="Arial"/>
                    <w:sz w:val="22"/>
                    <w:szCs w:val="22"/>
                  </w:rPr>
                  <w:t>25</w:t>
                </w:r>
                <w:r w:rsidRPr="00497763">
                  <w:rPr>
                    <w:rFonts w:ascii="Arial" w:hAnsi="Arial" w:cs="Arial"/>
                    <w:sz w:val="22"/>
                    <w:szCs w:val="22"/>
                  </w:rPr>
                  <w:t>»</w:t>
                </w:r>
                <w:r>
                  <w:rPr>
                    <w:rFonts w:ascii="Arial" w:hAnsi="Arial" w:cs="Arial"/>
                    <w:sz w:val="22"/>
                    <w:szCs w:val="22"/>
                  </w:rPr>
                  <w:t xml:space="preserve">  декабря </w:t>
                </w:r>
                <w:r w:rsidRPr="00497763">
                  <w:rPr>
                    <w:rFonts w:ascii="Arial" w:hAnsi="Arial" w:cs="Arial"/>
                    <w:sz w:val="22"/>
                    <w:szCs w:val="22"/>
                  </w:rPr>
                  <w:t xml:space="preserve">  202</w:t>
                </w:r>
                <w:r>
                  <w:rPr>
                    <w:rFonts w:ascii="Arial" w:hAnsi="Arial" w:cs="Arial"/>
                    <w:sz w:val="22"/>
                    <w:szCs w:val="22"/>
                  </w:rPr>
                  <w:t>5</w:t>
                </w:r>
                <w:r w:rsidRPr="00497763">
                  <w:rPr>
                    <w:rFonts w:ascii="Arial" w:hAnsi="Arial" w:cs="Arial"/>
                    <w:sz w:val="22"/>
                    <w:szCs w:val="22"/>
                  </w:rPr>
                  <w:t xml:space="preserve">  года</w:t>
                </w:r>
                <w:r>
                  <w:rPr>
                    <w:rFonts w:ascii="Arial" w:hAnsi="Arial" w:cs="Arial"/>
                    <w:sz w:val="22"/>
                    <w:szCs w:val="22"/>
                  </w:rPr>
                  <w:t xml:space="preserve">  </w:t>
                </w:r>
                <w:r w:rsidRPr="00497763">
                  <w:rPr>
                    <w:rFonts w:ascii="Arial" w:hAnsi="Arial" w:cs="Arial"/>
                    <w:sz w:val="22"/>
                    <w:szCs w:val="22"/>
                  </w:rPr>
                  <w:t xml:space="preserve">  № </w:t>
                </w:r>
                <w:r w:rsidR="001A67F0">
                  <w:rPr>
                    <w:rFonts w:ascii="Arial" w:hAnsi="Arial" w:cs="Arial"/>
                    <w:sz w:val="22"/>
                    <w:szCs w:val="22"/>
                  </w:rPr>
                  <w:t>152</w:t>
                </w:r>
              </w:p>
              <w:p w:rsidR="001124D0" w:rsidRDefault="001124D0" w:rsidP="00FF6158">
                <w:pPr>
                  <w:jc w:val="center"/>
                </w:pPr>
              </w:p>
            </w:tc>
          </w:tr>
          <w:tr w:rsidR="00FF6158" w:rsidTr="00FF6158">
            <w:trPr>
              <w:trHeight w:val="1"/>
            </w:trPr>
            <w:tc>
              <w:tcPr>
                <w:tcW w:w="9996" w:type="dxa"/>
                <w:gridSpan w:val="2"/>
                <w:shd w:val="clear" w:color="000000" w:fill="FFFFFF"/>
                <w:tcMar>
                  <w:left w:w="108" w:type="dxa"/>
                  <w:right w:w="108" w:type="dxa"/>
                </w:tcMar>
              </w:tcPr>
              <w:p w:rsidR="00FF6158" w:rsidRDefault="00FF6158" w:rsidP="00FF6158">
                <w:pPr>
                  <w:jc w:val="center"/>
                </w:pPr>
              </w:p>
            </w:tc>
          </w:tr>
          <w:tr w:rsidR="00FF6158" w:rsidTr="00FF6158">
            <w:trPr>
              <w:trHeight w:val="1"/>
            </w:trPr>
            <w:tc>
              <w:tcPr>
                <w:tcW w:w="9996" w:type="dxa"/>
                <w:gridSpan w:val="2"/>
                <w:shd w:val="clear" w:color="000000" w:fill="FFFFFF"/>
                <w:tcMar>
                  <w:left w:w="108" w:type="dxa"/>
                  <w:right w:w="108" w:type="dxa"/>
                </w:tcMar>
              </w:tcPr>
              <w:p w:rsidR="00FF6158" w:rsidRDefault="00FF6158" w:rsidP="00FF6158"/>
            </w:tc>
          </w:tr>
          <w:tr w:rsidR="00FF6158" w:rsidTr="00FF6158">
            <w:trPr>
              <w:trHeight w:val="1"/>
            </w:trPr>
            <w:tc>
              <w:tcPr>
                <w:tcW w:w="9996" w:type="dxa"/>
                <w:gridSpan w:val="2"/>
                <w:shd w:val="clear" w:color="000000" w:fill="FFFFFF"/>
                <w:tcMar>
                  <w:left w:w="108" w:type="dxa"/>
                  <w:right w:w="108" w:type="dxa"/>
                </w:tcMar>
              </w:tcPr>
              <w:p w:rsidR="00FF6158" w:rsidRDefault="00FF6158" w:rsidP="00FF6158">
                <w:pPr>
                  <w:jc w:val="center"/>
                  <w:rPr>
                    <w:rFonts w:ascii="Calibri" w:eastAsia="Calibri" w:hAnsi="Calibri" w:cs="Calibri"/>
                  </w:rPr>
                </w:pPr>
              </w:p>
            </w:tc>
          </w:tr>
          <w:tr w:rsidR="00FF6158" w:rsidTr="00FF6158">
            <w:trPr>
              <w:trHeight w:val="1"/>
            </w:trPr>
            <w:tc>
              <w:tcPr>
                <w:tcW w:w="4998" w:type="dxa"/>
                <w:shd w:val="clear" w:color="000000" w:fill="FFFFFF"/>
                <w:tcMar>
                  <w:left w:w="108" w:type="dxa"/>
                  <w:right w:w="108" w:type="dxa"/>
                </w:tcMar>
              </w:tcPr>
              <w:p w:rsidR="00FF6158" w:rsidRDefault="00FF6158" w:rsidP="00FF6158">
                <w:pPr>
                  <w:ind w:right="787" w:firstLine="0"/>
                  <w:jc w:val="left"/>
                </w:pPr>
              </w:p>
            </w:tc>
            <w:tc>
              <w:tcPr>
                <w:tcW w:w="4998" w:type="dxa"/>
                <w:shd w:val="clear" w:color="000000" w:fill="FFFFFF"/>
                <w:tcMar>
                  <w:left w:w="108" w:type="dxa"/>
                  <w:right w:w="108" w:type="dxa"/>
                </w:tcMar>
              </w:tcPr>
              <w:p w:rsidR="00FF6158" w:rsidRDefault="00FF6158" w:rsidP="00FF6158"/>
            </w:tc>
          </w:tr>
          <w:tr w:rsidR="00FF6158" w:rsidTr="00FF6158">
            <w:trPr>
              <w:trHeight w:val="1"/>
            </w:trPr>
            <w:tc>
              <w:tcPr>
                <w:tcW w:w="9996" w:type="dxa"/>
                <w:gridSpan w:val="2"/>
                <w:shd w:val="clear" w:color="000000" w:fill="FFFFFF"/>
                <w:tcMar>
                  <w:left w:w="108" w:type="dxa"/>
                  <w:right w:w="108" w:type="dxa"/>
                </w:tcMar>
              </w:tcPr>
              <w:p w:rsidR="00FF6158" w:rsidRDefault="00FF6158" w:rsidP="00FF6158">
                <w:pPr>
                  <w:jc w:val="center"/>
                </w:pPr>
              </w:p>
            </w:tc>
          </w:tr>
        </w:tbl>
        <w:p w:rsidR="00422166" w:rsidRDefault="00422166" w:rsidP="00FF6158">
          <w:pPr>
            <w:jc w:val="right"/>
            <w:rPr>
              <w:color w:val="000000" w:themeColor="text1"/>
            </w:rPr>
          </w:pPr>
        </w:p>
        <w:p w:rsidR="00FF6158" w:rsidRDefault="00FF6158" w:rsidP="00FF6158">
          <w:pPr>
            <w:jc w:val="right"/>
            <w:rPr>
              <w:color w:val="000000" w:themeColor="text1"/>
            </w:rPr>
          </w:pPr>
        </w:p>
        <w:p w:rsidR="00FF6158" w:rsidRDefault="00FF6158" w:rsidP="00FF6158">
          <w:pPr>
            <w:jc w:val="right"/>
            <w:rPr>
              <w:color w:val="000000" w:themeColor="text1"/>
            </w:rPr>
          </w:pPr>
        </w:p>
        <w:p w:rsidR="00FF6158" w:rsidRDefault="00FF6158" w:rsidP="00FF6158">
          <w:pPr>
            <w:ind w:firstLine="0"/>
            <w:rPr>
              <w:color w:val="000000" w:themeColor="text1"/>
            </w:rPr>
          </w:pPr>
        </w:p>
        <w:p w:rsidR="00FF6158" w:rsidRDefault="00FF6158" w:rsidP="00FF6158">
          <w:pPr>
            <w:jc w:val="right"/>
            <w:rPr>
              <w:color w:val="000000" w:themeColor="text1"/>
            </w:rPr>
          </w:pPr>
        </w:p>
        <w:p w:rsidR="00FF6158" w:rsidRDefault="00FF6158" w:rsidP="00FF6158">
          <w:pPr>
            <w:jc w:val="right"/>
            <w:rPr>
              <w:color w:val="000000" w:themeColor="text1"/>
            </w:rPr>
          </w:pPr>
        </w:p>
        <w:p w:rsidR="00FF6158" w:rsidRDefault="00FF6158" w:rsidP="00FF6158">
          <w:pPr>
            <w:jc w:val="right"/>
            <w:rPr>
              <w:color w:val="000000" w:themeColor="text1"/>
            </w:rPr>
          </w:pPr>
        </w:p>
        <w:p w:rsidR="00422166" w:rsidRPr="00AF3D4F" w:rsidRDefault="00422166" w:rsidP="00422166">
          <w:pPr>
            <w:ind w:firstLine="0"/>
            <w:jc w:val="center"/>
            <w:rPr>
              <w:b/>
              <w:color w:val="000000" w:themeColor="text1"/>
              <w:sz w:val="36"/>
            </w:rPr>
          </w:pPr>
        </w:p>
        <w:p w:rsidR="00422166" w:rsidRPr="00AF3D4F" w:rsidRDefault="00422166" w:rsidP="00422166">
          <w:pPr>
            <w:ind w:firstLine="0"/>
            <w:jc w:val="center"/>
            <w:rPr>
              <w:b/>
              <w:color w:val="000000" w:themeColor="text1"/>
              <w:sz w:val="36"/>
            </w:rPr>
          </w:pPr>
        </w:p>
        <w:p w:rsidR="00422166" w:rsidRPr="00AF3D4F" w:rsidRDefault="00422166" w:rsidP="00422166">
          <w:pPr>
            <w:ind w:firstLine="0"/>
            <w:jc w:val="center"/>
            <w:rPr>
              <w:b/>
              <w:color w:val="000000" w:themeColor="text1"/>
              <w:sz w:val="36"/>
            </w:rPr>
          </w:pPr>
        </w:p>
        <w:p w:rsidR="00422166" w:rsidRPr="001124D0" w:rsidRDefault="00422166" w:rsidP="00422166">
          <w:pPr>
            <w:ind w:firstLine="0"/>
            <w:jc w:val="center"/>
            <w:rPr>
              <w:rFonts w:ascii="Arial" w:hAnsi="Arial" w:cs="Arial"/>
              <w:b/>
              <w:color w:val="000000" w:themeColor="text1"/>
              <w:sz w:val="36"/>
            </w:rPr>
          </w:pPr>
          <w:r w:rsidRPr="001124D0">
            <w:rPr>
              <w:rFonts w:ascii="Arial" w:hAnsi="Arial" w:cs="Arial"/>
              <w:b/>
              <w:color w:val="000000" w:themeColor="text1"/>
              <w:sz w:val="36"/>
            </w:rPr>
            <w:t>ПРАВИЛА ЗЕМЛЕПОЛЬЗОВАНИЯ И ЗАСТРОЙКИ МЕЖСЕЛЕННЫХ ТЕРРИТОРИЙ</w:t>
          </w:r>
          <w:r w:rsidRPr="001124D0">
            <w:rPr>
              <w:rFonts w:ascii="Arial" w:hAnsi="Arial" w:cs="Arial"/>
              <w:b/>
              <w:color w:val="000000" w:themeColor="text1"/>
              <w:sz w:val="36"/>
            </w:rPr>
            <w:br/>
            <w:t>КАРАГИНСКОГО МУНИЦИПАЛЬНОГО РАЙОНА КАМЧАТСКОГО КРАЯ</w:t>
          </w:r>
        </w:p>
        <w:p w:rsidR="00422166" w:rsidRPr="001124D0" w:rsidRDefault="00422166" w:rsidP="00422166">
          <w:pPr>
            <w:ind w:firstLine="0"/>
            <w:jc w:val="center"/>
            <w:rPr>
              <w:rFonts w:ascii="Arial" w:hAnsi="Arial" w:cs="Arial"/>
              <w:b/>
              <w:color w:val="000000" w:themeColor="text1"/>
              <w:sz w:val="36"/>
            </w:rPr>
          </w:pPr>
        </w:p>
        <w:p w:rsidR="00422166" w:rsidRPr="001124D0" w:rsidRDefault="00422166" w:rsidP="00422166">
          <w:pPr>
            <w:ind w:firstLine="0"/>
            <w:jc w:val="center"/>
            <w:rPr>
              <w:rFonts w:ascii="Arial" w:hAnsi="Arial" w:cs="Arial"/>
              <w:b/>
              <w:color w:val="000000" w:themeColor="text1"/>
              <w:sz w:val="36"/>
            </w:rPr>
          </w:pPr>
        </w:p>
        <w:p w:rsidR="00422166" w:rsidRPr="001124D0" w:rsidRDefault="00422166" w:rsidP="00422166">
          <w:pPr>
            <w:ind w:firstLine="0"/>
            <w:jc w:val="center"/>
            <w:rPr>
              <w:rFonts w:ascii="Arial" w:hAnsi="Arial" w:cs="Arial"/>
              <w:b/>
              <w:color w:val="000000" w:themeColor="text1"/>
              <w:sz w:val="36"/>
            </w:rPr>
          </w:pPr>
        </w:p>
        <w:p w:rsidR="00422166" w:rsidRPr="001124D0" w:rsidRDefault="00422166" w:rsidP="00422166">
          <w:pPr>
            <w:ind w:firstLine="0"/>
            <w:jc w:val="center"/>
            <w:rPr>
              <w:rFonts w:ascii="Arial" w:hAnsi="Arial" w:cs="Arial"/>
              <w:b/>
              <w:color w:val="000000" w:themeColor="text1"/>
              <w:sz w:val="36"/>
            </w:rPr>
          </w:pPr>
        </w:p>
        <w:p w:rsidR="00422166" w:rsidRPr="001124D0" w:rsidRDefault="00422166" w:rsidP="00422166">
          <w:pPr>
            <w:ind w:firstLine="0"/>
            <w:jc w:val="center"/>
            <w:rPr>
              <w:rFonts w:ascii="Arial" w:hAnsi="Arial" w:cs="Arial"/>
              <w:b/>
              <w:color w:val="000000" w:themeColor="text1"/>
              <w:sz w:val="36"/>
            </w:rPr>
          </w:pPr>
        </w:p>
        <w:p w:rsidR="00422166" w:rsidRPr="001124D0" w:rsidRDefault="00422166" w:rsidP="00422166">
          <w:pPr>
            <w:ind w:firstLine="0"/>
            <w:jc w:val="center"/>
            <w:rPr>
              <w:rFonts w:ascii="Arial" w:hAnsi="Arial" w:cs="Arial"/>
              <w:b/>
              <w:color w:val="000000" w:themeColor="text1"/>
              <w:sz w:val="36"/>
            </w:rPr>
          </w:pPr>
        </w:p>
        <w:p w:rsidR="00422166" w:rsidRPr="001124D0" w:rsidRDefault="00422166" w:rsidP="00422166">
          <w:pPr>
            <w:ind w:firstLine="0"/>
            <w:jc w:val="center"/>
            <w:rPr>
              <w:rFonts w:ascii="Arial" w:hAnsi="Arial" w:cs="Arial"/>
              <w:b/>
              <w:color w:val="000000" w:themeColor="text1"/>
              <w:sz w:val="36"/>
            </w:rPr>
          </w:pPr>
        </w:p>
        <w:p w:rsidR="00422166" w:rsidRPr="001124D0" w:rsidRDefault="00422166" w:rsidP="00422166">
          <w:pPr>
            <w:ind w:firstLine="0"/>
            <w:jc w:val="center"/>
            <w:rPr>
              <w:rFonts w:ascii="Arial" w:hAnsi="Arial" w:cs="Arial"/>
              <w:b/>
              <w:color w:val="000000" w:themeColor="text1"/>
              <w:sz w:val="36"/>
            </w:rPr>
          </w:pPr>
        </w:p>
        <w:p w:rsidR="00422166" w:rsidRPr="001124D0" w:rsidRDefault="00422166" w:rsidP="00422166">
          <w:pPr>
            <w:ind w:firstLine="0"/>
            <w:jc w:val="center"/>
            <w:rPr>
              <w:rFonts w:ascii="Arial" w:hAnsi="Arial" w:cs="Arial"/>
              <w:b/>
              <w:color w:val="000000" w:themeColor="text1"/>
              <w:sz w:val="36"/>
            </w:rPr>
          </w:pPr>
        </w:p>
        <w:p w:rsidR="00422166" w:rsidRPr="001124D0" w:rsidRDefault="00422166" w:rsidP="00422166">
          <w:pPr>
            <w:ind w:firstLine="0"/>
            <w:jc w:val="center"/>
            <w:rPr>
              <w:rFonts w:ascii="Arial" w:hAnsi="Arial" w:cs="Arial"/>
              <w:b/>
              <w:color w:val="000000" w:themeColor="text1"/>
              <w:sz w:val="36"/>
            </w:rPr>
          </w:pPr>
        </w:p>
        <w:p w:rsidR="00422166" w:rsidRPr="001124D0" w:rsidRDefault="00422166" w:rsidP="00422166">
          <w:pPr>
            <w:ind w:firstLine="0"/>
            <w:jc w:val="center"/>
            <w:rPr>
              <w:rFonts w:ascii="Arial" w:hAnsi="Arial" w:cs="Arial"/>
              <w:b/>
              <w:color w:val="000000" w:themeColor="text1"/>
              <w:sz w:val="36"/>
            </w:rPr>
          </w:pPr>
        </w:p>
        <w:p w:rsidR="00422166" w:rsidRPr="001124D0" w:rsidRDefault="00422166" w:rsidP="00422166">
          <w:pPr>
            <w:ind w:firstLine="0"/>
            <w:jc w:val="center"/>
            <w:rPr>
              <w:rFonts w:ascii="Arial" w:hAnsi="Arial" w:cs="Arial"/>
              <w:b/>
              <w:color w:val="000000" w:themeColor="text1"/>
              <w:sz w:val="36"/>
            </w:rPr>
          </w:pPr>
        </w:p>
        <w:p w:rsidR="00422166" w:rsidRPr="001124D0" w:rsidRDefault="00422166" w:rsidP="00422166">
          <w:pPr>
            <w:ind w:firstLine="0"/>
            <w:jc w:val="center"/>
            <w:rPr>
              <w:rFonts w:ascii="Arial" w:hAnsi="Arial" w:cs="Arial"/>
              <w:b/>
              <w:color w:val="000000" w:themeColor="text1"/>
              <w:sz w:val="36"/>
            </w:rPr>
          </w:pPr>
        </w:p>
        <w:p w:rsidR="001124D0" w:rsidRPr="001124D0" w:rsidRDefault="001124D0" w:rsidP="00422166">
          <w:pPr>
            <w:jc w:val="center"/>
            <w:rPr>
              <w:rFonts w:ascii="Arial" w:hAnsi="Arial" w:cs="Arial"/>
              <w:color w:val="000000" w:themeColor="text1"/>
              <w:sz w:val="28"/>
            </w:rPr>
          </w:pPr>
        </w:p>
        <w:p w:rsidR="001124D0" w:rsidRPr="001124D0" w:rsidRDefault="001124D0" w:rsidP="00422166">
          <w:pPr>
            <w:jc w:val="center"/>
            <w:rPr>
              <w:rFonts w:ascii="Arial" w:hAnsi="Arial" w:cs="Arial"/>
              <w:color w:val="000000" w:themeColor="text1"/>
              <w:sz w:val="28"/>
            </w:rPr>
          </w:pPr>
        </w:p>
        <w:p w:rsidR="001124D0" w:rsidRPr="001124D0" w:rsidRDefault="001124D0" w:rsidP="00422166">
          <w:pPr>
            <w:jc w:val="center"/>
            <w:rPr>
              <w:rFonts w:ascii="Arial" w:hAnsi="Arial" w:cs="Arial"/>
              <w:color w:val="000000" w:themeColor="text1"/>
              <w:sz w:val="28"/>
            </w:rPr>
          </w:pPr>
        </w:p>
        <w:p w:rsidR="001124D0" w:rsidRDefault="001124D0" w:rsidP="00422166">
          <w:pPr>
            <w:jc w:val="center"/>
            <w:rPr>
              <w:rFonts w:ascii="Arial" w:hAnsi="Arial" w:cs="Arial"/>
              <w:color w:val="000000" w:themeColor="text1"/>
            </w:rPr>
          </w:pPr>
        </w:p>
        <w:p w:rsidR="00422166" w:rsidRPr="001124D0" w:rsidRDefault="00FF6158" w:rsidP="00422166">
          <w:pPr>
            <w:jc w:val="center"/>
            <w:rPr>
              <w:rFonts w:ascii="Arial" w:hAnsi="Arial" w:cs="Arial"/>
              <w:color w:val="000000" w:themeColor="text1"/>
            </w:rPr>
          </w:pPr>
          <w:r w:rsidRPr="001124D0">
            <w:rPr>
              <w:rFonts w:ascii="Arial" w:hAnsi="Arial" w:cs="Arial"/>
              <w:color w:val="000000" w:themeColor="text1"/>
            </w:rPr>
            <w:t>2025 год</w:t>
          </w:r>
        </w:p>
        <w:p w:rsidR="00422166" w:rsidRPr="00A9151C" w:rsidRDefault="00422166" w:rsidP="00A9151C">
          <w:pPr>
            <w:rPr>
              <w:b/>
              <w:color w:val="000000" w:themeColor="text1"/>
              <w:sz w:val="28"/>
            </w:rPr>
          </w:pPr>
          <w:r w:rsidRPr="00AF3D4F">
            <w:rPr>
              <w:b/>
              <w:color w:val="000000" w:themeColor="text1"/>
              <w:sz w:val="28"/>
            </w:rPr>
            <w:br w:type="page"/>
          </w:r>
        </w:p>
      </w:sdtContent>
    </w:sdt>
    <w:sdt>
      <w:sdtPr>
        <w:rPr>
          <w:rFonts w:ascii="Times New Roman" w:eastAsia="Times New Roman" w:hAnsi="Times New Roman" w:cs="Times New Roman"/>
          <w:color w:val="auto"/>
          <w:sz w:val="24"/>
          <w:szCs w:val="24"/>
        </w:rPr>
        <w:id w:val="884529821"/>
        <w:docPartObj>
          <w:docPartGallery w:val="Table of Contents"/>
          <w:docPartUnique/>
        </w:docPartObj>
      </w:sdtPr>
      <w:sdtEndPr>
        <w:rPr>
          <w:b/>
          <w:bCs/>
        </w:rPr>
      </w:sdtEndPr>
      <w:sdtContent>
        <w:p w:rsidR="001D0ED9" w:rsidRPr="001124D0" w:rsidRDefault="00A9151C" w:rsidP="001124D0">
          <w:pPr>
            <w:pStyle w:val="ad"/>
            <w:spacing w:before="0" w:after="60"/>
            <w:jc w:val="center"/>
            <w:rPr>
              <w:rFonts w:ascii="Arial" w:hAnsi="Arial" w:cs="Arial"/>
              <w:b/>
              <w:color w:val="auto"/>
              <w:sz w:val="24"/>
              <w:szCs w:val="24"/>
            </w:rPr>
          </w:pPr>
          <w:r w:rsidRPr="001124D0">
            <w:rPr>
              <w:rFonts w:ascii="Arial" w:hAnsi="Arial" w:cs="Arial"/>
              <w:b/>
              <w:color w:val="auto"/>
              <w:sz w:val="24"/>
              <w:szCs w:val="24"/>
            </w:rPr>
            <w:t>ОГЛАВЛЕНИЕ</w:t>
          </w:r>
        </w:p>
        <w:p w:rsidR="004D7A23" w:rsidRPr="001124D0" w:rsidRDefault="001D0ED9">
          <w:pPr>
            <w:pStyle w:val="21"/>
            <w:rPr>
              <w:rFonts w:ascii="Arial" w:eastAsiaTheme="minorEastAsia" w:hAnsi="Arial" w:cs="Arial"/>
              <w:noProof/>
              <w:sz w:val="22"/>
              <w:szCs w:val="22"/>
            </w:rPr>
          </w:pPr>
          <w:r w:rsidRPr="001124D0">
            <w:rPr>
              <w:rFonts w:ascii="Arial" w:hAnsi="Arial" w:cs="Arial"/>
            </w:rPr>
            <w:fldChar w:fldCharType="begin"/>
          </w:r>
          <w:r w:rsidRPr="001124D0">
            <w:rPr>
              <w:rFonts w:ascii="Arial" w:hAnsi="Arial" w:cs="Arial"/>
            </w:rPr>
            <w:instrText xml:space="preserve"> TOC \o "1-3" \h \z \u </w:instrText>
          </w:r>
          <w:r w:rsidRPr="001124D0">
            <w:rPr>
              <w:rFonts w:ascii="Arial" w:hAnsi="Arial" w:cs="Arial"/>
            </w:rPr>
            <w:fldChar w:fldCharType="separate"/>
          </w:r>
          <w:hyperlink w:anchor="_Toc214136912" w:history="1">
            <w:r w:rsidR="004D7A23" w:rsidRPr="001124D0">
              <w:rPr>
                <w:rStyle w:val="ac"/>
                <w:rFonts w:ascii="Arial" w:hAnsi="Arial" w:cs="Arial"/>
                <w:b/>
                <w:bCs/>
                <w:iCs/>
                <w:noProof/>
              </w:rPr>
              <w:t>ЧАСТЬ I. ПОРЯДОК ПРИМЕНЕНИЯ ПРАВИЛ ЗЕМЛЕПОЛЬЗОВАНИЯ И ЗАСТРОЙКИ И ВНЕСЕНИЯ В НИХ ИЗМЕНЕНИЙ</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_Toc214136912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4</w:t>
            </w:r>
            <w:r w:rsidR="004D7A23" w:rsidRPr="001124D0">
              <w:rPr>
                <w:rFonts w:ascii="Arial" w:hAnsi="Arial" w:cs="Arial"/>
                <w:noProof/>
                <w:webHidden/>
              </w:rPr>
              <w:fldChar w:fldCharType="end"/>
            </w:r>
          </w:hyperlink>
        </w:p>
        <w:p w:rsidR="004D7A23" w:rsidRPr="001124D0" w:rsidRDefault="001A67F0">
          <w:pPr>
            <w:pStyle w:val="21"/>
            <w:rPr>
              <w:rFonts w:ascii="Arial" w:eastAsiaTheme="minorEastAsia" w:hAnsi="Arial" w:cs="Arial"/>
              <w:noProof/>
              <w:sz w:val="22"/>
              <w:szCs w:val="22"/>
            </w:rPr>
          </w:pPr>
          <w:hyperlink w:anchor="_Toc214136913" w:history="1">
            <w:r w:rsidR="004D7A23" w:rsidRPr="001124D0">
              <w:rPr>
                <w:rStyle w:val="ac"/>
                <w:rFonts w:ascii="Arial" w:hAnsi="Arial" w:cs="Arial"/>
                <w:b/>
                <w:bCs/>
                <w:iCs/>
                <w:noProof/>
              </w:rPr>
              <w:t>ГЛАВА 1. ПОЛОЖЕНИЯ О РЕГУЛИРОВАНИИ ЗЕМЛЕПОЛЬЗОВАНИЯ И ЗАСТРОЙКИ ОРГАНАМИ МЕСТНОГО САМОУПРАВЛЕНИЯ</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_Toc214136913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4</w:t>
            </w:r>
            <w:r w:rsidR="004D7A23" w:rsidRPr="001124D0">
              <w:rPr>
                <w:rFonts w:ascii="Arial" w:hAnsi="Arial" w:cs="Arial"/>
                <w:noProof/>
                <w:webHidden/>
              </w:rPr>
              <w:fldChar w:fldCharType="end"/>
            </w:r>
          </w:hyperlink>
        </w:p>
        <w:p w:rsidR="004D7A23" w:rsidRPr="001124D0" w:rsidRDefault="001A67F0">
          <w:pPr>
            <w:pStyle w:val="21"/>
            <w:rPr>
              <w:rFonts w:ascii="Arial" w:eastAsiaTheme="minorEastAsia" w:hAnsi="Arial" w:cs="Arial"/>
              <w:noProof/>
              <w:sz w:val="22"/>
              <w:szCs w:val="22"/>
            </w:rPr>
          </w:pPr>
          <w:hyperlink w:anchor="_Toc214136914" w:history="1">
            <w:r w:rsidR="004D7A23" w:rsidRPr="001124D0">
              <w:rPr>
                <w:rStyle w:val="ac"/>
                <w:rFonts w:ascii="Arial" w:hAnsi="Arial" w:cs="Arial"/>
                <w:noProof/>
                <w:kern w:val="1"/>
              </w:rPr>
              <w:t>Статья 1. Правовой статус Правил землепользования и застройки межселенных территорий Карагинского муниципального района</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_Toc214136914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4</w:t>
            </w:r>
            <w:r w:rsidR="004D7A23" w:rsidRPr="001124D0">
              <w:rPr>
                <w:rFonts w:ascii="Arial" w:hAnsi="Arial" w:cs="Arial"/>
                <w:noProof/>
                <w:webHidden/>
              </w:rPr>
              <w:fldChar w:fldCharType="end"/>
            </w:r>
          </w:hyperlink>
        </w:p>
        <w:p w:rsidR="004D7A23" w:rsidRPr="001124D0" w:rsidRDefault="001A67F0">
          <w:pPr>
            <w:pStyle w:val="21"/>
            <w:rPr>
              <w:rFonts w:ascii="Arial" w:eastAsiaTheme="minorEastAsia" w:hAnsi="Arial" w:cs="Arial"/>
              <w:noProof/>
              <w:sz w:val="22"/>
              <w:szCs w:val="22"/>
            </w:rPr>
          </w:pPr>
          <w:hyperlink w:anchor="_Toc214136915" w:history="1">
            <w:r w:rsidR="004D7A23" w:rsidRPr="001124D0">
              <w:rPr>
                <w:rStyle w:val="ac"/>
                <w:rFonts w:ascii="Arial" w:hAnsi="Arial" w:cs="Arial"/>
                <w:noProof/>
              </w:rPr>
              <w:t>Статья 2. Цели, назначение и область применения Правил землепользования застройки</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_Toc214136915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4</w:t>
            </w:r>
            <w:r w:rsidR="004D7A23" w:rsidRPr="001124D0">
              <w:rPr>
                <w:rFonts w:ascii="Arial" w:hAnsi="Arial" w:cs="Arial"/>
                <w:noProof/>
                <w:webHidden/>
              </w:rPr>
              <w:fldChar w:fldCharType="end"/>
            </w:r>
          </w:hyperlink>
        </w:p>
        <w:p w:rsidR="004D7A23" w:rsidRPr="001124D0" w:rsidRDefault="001A67F0">
          <w:pPr>
            <w:pStyle w:val="21"/>
            <w:rPr>
              <w:rFonts w:ascii="Arial" w:eastAsiaTheme="minorEastAsia" w:hAnsi="Arial" w:cs="Arial"/>
              <w:noProof/>
              <w:sz w:val="22"/>
              <w:szCs w:val="22"/>
            </w:rPr>
          </w:pPr>
          <w:hyperlink w:anchor="_Toc214136916" w:history="1">
            <w:r w:rsidR="004D7A23" w:rsidRPr="001124D0">
              <w:rPr>
                <w:rStyle w:val="ac"/>
                <w:rFonts w:ascii="Arial" w:hAnsi="Arial" w:cs="Arial"/>
                <w:noProof/>
                <w:kern w:val="1"/>
              </w:rPr>
              <w:t>Статья 3. Соотношение Правил застройки со схемой территориального планирования Карагинского муниципального района и документацией по планировке территории</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_Toc214136916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5</w:t>
            </w:r>
            <w:r w:rsidR="004D7A23" w:rsidRPr="001124D0">
              <w:rPr>
                <w:rFonts w:ascii="Arial" w:hAnsi="Arial" w:cs="Arial"/>
                <w:noProof/>
                <w:webHidden/>
              </w:rPr>
              <w:fldChar w:fldCharType="end"/>
            </w:r>
          </w:hyperlink>
        </w:p>
        <w:p w:rsidR="004D7A23" w:rsidRPr="001124D0" w:rsidRDefault="001A67F0">
          <w:pPr>
            <w:pStyle w:val="21"/>
            <w:rPr>
              <w:rFonts w:ascii="Arial" w:eastAsiaTheme="minorEastAsia" w:hAnsi="Arial" w:cs="Arial"/>
              <w:noProof/>
              <w:sz w:val="22"/>
              <w:szCs w:val="22"/>
            </w:rPr>
          </w:pPr>
          <w:hyperlink w:anchor="_Toc214136917" w:history="1">
            <w:r w:rsidR="004D7A23" w:rsidRPr="001124D0">
              <w:rPr>
                <w:rStyle w:val="ac"/>
                <w:rFonts w:ascii="Arial" w:hAnsi="Arial" w:cs="Arial"/>
                <w:noProof/>
                <w:kern w:val="1"/>
              </w:rPr>
              <w:t>Статья 4. Общедоступность информации о землепользовании и застройке</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_Toc214136917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5</w:t>
            </w:r>
            <w:r w:rsidR="004D7A23" w:rsidRPr="001124D0">
              <w:rPr>
                <w:rFonts w:ascii="Arial" w:hAnsi="Arial" w:cs="Arial"/>
                <w:noProof/>
                <w:webHidden/>
              </w:rPr>
              <w:fldChar w:fldCharType="end"/>
            </w:r>
          </w:hyperlink>
        </w:p>
        <w:p w:rsidR="004D7A23" w:rsidRPr="001124D0" w:rsidRDefault="001A67F0">
          <w:pPr>
            <w:pStyle w:val="21"/>
            <w:rPr>
              <w:rFonts w:ascii="Arial" w:eastAsiaTheme="minorEastAsia" w:hAnsi="Arial" w:cs="Arial"/>
              <w:noProof/>
              <w:sz w:val="22"/>
              <w:szCs w:val="22"/>
            </w:rPr>
          </w:pPr>
          <w:hyperlink w:anchor="_Toc214136918" w:history="1">
            <w:r w:rsidR="004D7A23" w:rsidRPr="001124D0">
              <w:rPr>
                <w:rStyle w:val="ac"/>
                <w:rFonts w:ascii="Arial" w:hAnsi="Arial" w:cs="Arial"/>
                <w:noProof/>
                <w:kern w:val="1"/>
              </w:rPr>
              <w:t>Статья 5. Полномочия органов местного самоуправления и должностных лиц Карагинского муниципального района в области землепользования и застройки</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_Toc214136918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5</w:t>
            </w:r>
            <w:r w:rsidR="004D7A23" w:rsidRPr="001124D0">
              <w:rPr>
                <w:rFonts w:ascii="Arial" w:hAnsi="Arial" w:cs="Arial"/>
                <w:noProof/>
                <w:webHidden/>
              </w:rPr>
              <w:fldChar w:fldCharType="end"/>
            </w:r>
          </w:hyperlink>
        </w:p>
        <w:p w:rsidR="004D7A23" w:rsidRPr="001124D0" w:rsidRDefault="001A67F0">
          <w:pPr>
            <w:pStyle w:val="21"/>
            <w:rPr>
              <w:rFonts w:ascii="Arial" w:eastAsiaTheme="minorEastAsia" w:hAnsi="Arial" w:cs="Arial"/>
              <w:noProof/>
              <w:sz w:val="22"/>
              <w:szCs w:val="22"/>
            </w:rPr>
          </w:pPr>
          <w:hyperlink w:anchor="_Toc214136919" w:history="1">
            <w:r w:rsidR="004D7A23" w:rsidRPr="001124D0">
              <w:rPr>
                <w:rStyle w:val="ac"/>
                <w:rFonts w:ascii="Arial" w:hAnsi="Arial" w:cs="Arial"/>
                <w:noProof/>
                <w:kern w:val="1"/>
              </w:rPr>
              <w:t>Статья 6. Комиссия по подготовке проекта Правил землепользования и застройки</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_Toc214136919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7</w:t>
            </w:r>
            <w:r w:rsidR="004D7A23" w:rsidRPr="001124D0">
              <w:rPr>
                <w:rFonts w:ascii="Arial" w:hAnsi="Arial" w:cs="Arial"/>
                <w:noProof/>
                <w:webHidden/>
              </w:rPr>
              <w:fldChar w:fldCharType="end"/>
            </w:r>
          </w:hyperlink>
        </w:p>
        <w:p w:rsidR="004D7A23" w:rsidRPr="001124D0" w:rsidRDefault="001A67F0">
          <w:pPr>
            <w:pStyle w:val="21"/>
            <w:rPr>
              <w:rFonts w:ascii="Arial" w:eastAsiaTheme="minorEastAsia" w:hAnsi="Arial" w:cs="Arial"/>
              <w:noProof/>
              <w:sz w:val="22"/>
              <w:szCs w:val="22"/>
            </w:rPr>
          </w:pPr>
          <w:hyperlink w:anchor="_Toc214136920" w:history="1">
            <w:r w:rsidR="004D7A23" w:rsidRPr="001124D0">
              <w:rPr>
                <w:rStyle w:val="ac"/>
                <w:rFonts w:ascii="Arial" w:hAnsi="Arial" w:cs="Arial"/>
                <w:b/>
                <w:bCs/>
                <w:iCs/>
                <w:noProof/>
              </w:rPr>
              <w:t>ГЛАВА 2. ПОРЯДОК ПРИМЕНЕНИЯ ГРАДОСТРОИТЕЛЬНЫХ РЕГЛАМЕНТОВ</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_Toc214136920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7</w:t>
            </w:r>
            <w:r w:rsidR="004D7A23" w:rsidRPr="001124D0">
              <w:rPr>
                <w:rFonts w:ascii="Arial" w:hAnsi="Arial" w:cs="Arial"/>
                <w:noProof/>
                <w:webHidden/>
              </w:rPr>
              <w:fldChar w:fldCharType="end"/>
            </w:r>
          </w:hyperlink>
        </w:p>
        <w:p w:rsidR="004D7A23" w:rsidRPr="001124D0" w:rsidRDefault="001A67F0">
          <w:pPr>
            <w:pStyle w:val="21"/>
            <w:rPr>
              <w:rFonts w:ascii="Arial" w:eastAsiaTheme="minorEastAsia" w:hAnsi="Arial" w:cs="Arial"/>
              <w:noProof/>
              <w:sz w:val="22"/>
              <w:szCs w:val="22"/>
            </w:rPr>
          </w:pPr>
          <w:hyperlink w:anchor="_Toc214136921" w:history="1">
            <w:r w:rsidR="004D7A23" w:rsidRPr="001124D0">
              <w:rPr>
                <w:rStyle w:val="ac"/>
                <w:rFonts w:ascii="Arial" w:hAnsi="Arial" w:cs="Arial"/>
                <w:noProof/>
                <w:kern w:val="1"/>
              </w:rPr>
              <w:t>Статья 7. Градостроительный регламент</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_Toc214136921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7</w:t>
            </w:r>
            <w:r w:rsidR="004D7A23" w:rsidRPr="001124D0">
              <w:rPr>
                <w:rFonts w:ascii="Arial" w:hAnsi="Arial" w:cs="Arial"/>
                <w:noProof/>
                <w:webHidden/>
              </w:rPr>
              <w:fldChar w:fldCharType="end"/>
            </w:r>
          </w:hyperlink>
        </w:p>
        <w:p w:rsidR="004D7A23" w:rsidRPr="001124D0" w:rsidRDefault="001A67F0">
          <w:pPr>
            <w:pStyle w:val="21"/>
            <w:rPr>
              <w:rFonts w:ascii="Arial" w:eastAsiaTheme="minorEastAsia" w:hAnsi="Arial" w:cs="Arial"/>
              <w:noProof/>
              <w:sz w:val="22"/>
              <w:szCs w:val="22"/>
            </w:rPr>
          </w:pPr>
          <w:hyperlink w:anchor="_Toc214136922" w:history="1">
            <w:r w:rsidR="004D7A23" w:rsidRPr="001124D0">
              <w:rPr>
                <w:rStyle w:val="ac"/>
                <w:rFonts w:ascii="Arial" w:hAnsi="Arial" w:cs="Arial"/>
                <w:noProof/>
                <w:kern w:val="1"/>
              </w:rPr>
              <w:t>Статья 8. Виды разрешённого использования земельных участков и объектов капитального строительства</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_Toc214136922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9</w:t>
            </w:r>
            <w:r w:rsidR="004D7A23" w:rsidRPr="001124D0">
              <w:rPr>
                <w:rFonts w:ascii="Arial" w:hAnsi="Arial" w:cs="Arial"/>
                <w:noProof/>
                <w:webHidden/>
              </w:rPr>
              <w:fldChar w:fldCharType="end"/>
            </w:r>
          </w:hyperlink>
        </w:p>
        <w:p w:rsidR="004D7A23" w:rsidRPr="001124D0" w:rsidRDefault="001A67F0">
          <w:pPr>
            <w:pStyle w:val="21"/>
            <w:rPr>
              <w:rFonts w:ascii="Arial" w:eastAsiaTheme="minorEastAsia" w:hAnsi="Arial" w:cs="Arial"/>
              <w:noProof/>
              <w:sz w:val="22"/>
              <w:szCs w:val="22"/>
            </w:rPr>
          </w:pPr>
          <w:hyperlink w:anchor="_Toc214136923" w:history="1">
            <w:r w:rsidR="004D7A23" w:rsidRPr="001124D0">
              <w:rPr>
                <w:rStyle w:val="ac"/>
                <w:rFonts w:ascii="Arial" w:hAnsi="Arial" w:cs="Arial"/>
                <w:noProof/>
                <w:kern w:val="1"/>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_Toc214136923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10</w:t>
            </w:r>
            <w:r w:rsidR="004D7A23" w:rsidRPr="001124D0">
              <w:rPr>
                <w:rFonts w:ascii="Arial" w:hAnsi="Arial" w:cs="Arial"/>
                <w:noProof/>
                <w:webHidden/>
              </w:rPr>
              <w:fldChar w:fldCharType="end"/>
            </w:r>
          </w:hyperlink>
        </w:p>
        <w:p w:rsidR="004D7A23" w:rsidRPr="001124D0" w:rsidRDefault="001A67F0">
          <w:pPr>
            <w:pStyle w:val="21"/>
            <w:rPr>
              <w:rFonts w:ascii="Arial" w:eastAsiaTheme="minorEastAsia" w:hAnsi="Arial" w:cs="Arial"/>
              <w:noProof/>
              <w:sz w:val="22"/>
              <w:szCs w:val="22"/>
            </w:rPr>
          </w:pPr>
          <w:hyperlink w:anchor="_Toc214136924" w:history="1">
            <w:r w:rsidR="004D7A23" w:rsidRPr="001124D0">
              <w:rPr>
                <w:rStyle w:val="ac"/>
                <w:rFonts w:ascii="Arial" w:hAnsi="Arial" w:cs="Arial"/>
                <w:noProof/>
                <w:kern w:val="1"/>
              </w:rPr>
              <w:t>Статья 10.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_Toc214136924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1</w:t>
            </w:r>
            <w:r w:rsidR="004D7A23" w:rsidRPr="001124D0">
              <w:rPr>
                <w:rFonts w:ascii="Arial" w:hAnsi="Arial" w:cs="Arial"/>
                <w:noProof/>
                <w:webHidden/>
              </w:rPr>
              <w:fldChar w:fldCharType="end"/>
            </w:r>
          </w:hyperlink>
          <w:r w:rsidR="00026A7C">
            <w:rPr>
              <w:rFonts w:ascii="Arial" w:hAnsi="Arial" w:cs="Arial"/>
              <w:noProof/>
            </w:rPr>
            <w:t>1</w:t>
          </w:r>
        </w:p>
        <w:p w:rsidR="004D7A23" w:rsidRPr="001124D0" w:rsidRDefault="001A67F0">
          <w:pPr>
            <w:pStyle w:val="21"/>
            <w:rPr>
              <w:rFonts w:ascii="Arial" w:eastAsiaTheme="minorEastAsia" w:hAnsi="Arial" w:cs="Arial"/>
              <w:noProof/>
              <w:sz w:val="22"/>
              <w:szCs w:val="22"/>
            </w:rPr>
          </w:pPr>
          <w:hyperlink w:anchor="_Toc214136925" w:history="1">
            <w:r w:rsidR="004D7A23" w:rsidRPr="001124D0">
              <w:rPr>
                <w:rStyle w:val="ac"/>
                <w:rFonts w:ascii="Arial" w:hAnsi="Arial" w:cs="Arial"/>
                <w:noProof/>
                <w:kern w:val="1"/>
              </w:rPr>
              <w:t>Статья 11. Общие требования градостроительного регламента в части ограничений использования земельных участков и объектов капитального строительства</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_Toc214136925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1</w:t>
            </w:r>
            <w:r w:rsidR="004D7A23" w:rsidRPr="001124D0">
              <w:rPr>
                <w:rFonts w:ascii="Arial" w:hAnsi="Arial" w:cs="Arial"/>
                <w:noProof/>
                <w:webHidden/>
              </w:rPr>
              <w:fldChar w:fldCharType="end"/>
            </w:r>
          </w:hyperlink>
          <w:r w:rsidR="00026A7C">
            <w:rPr>
              <w:rFonts w:ascii="Arial" w:hAnsi="Arial" w:cs="Arial"/>
              <w:noProof/>
            </w:rPr>
            <w:t>2</w:t>
          </w:r>
        </w:p>
        <w:p w:rsidR="004D7A23" w:rsidRPr="001124D0" w:rsidRDefault="001A67F0">
          <w:pPr>
            <w:pStyle w:val="21"/>
            <w:rPr>
              <w:rFonts w:ascii="Arial" w:eastAsiaTheme="minorEastAsia" w:hAnsi="Arial" w:cs="Arial"/>
              <w:noProof/>
              <w:sz w:val="22"/>
              <w:szCs w:val="22"/>
            </w:rPr>
          </w:pPr>
          <w:hyperlink w:anchor="_Toc214136926" w:history="1">
            <w:r w:rsidR="004D7A23" w:rsidRPr="001124D0">
              <w:rPr>
                <w:rStyle w:val="ac"/>
                <w:rFonts w:ascii="Arial" w:hAnsi="Arial" w:cs="Arial"/>
                <w:noProof/>
                <w:kern w:val="1"/>
              </w:rPr>
              <w:t>Статья 12. Использование земельных участков и объектов капитального строительства, не соответствующих градостроительному регламенту</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_Toc214136926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1</w:t>
            </w:r>
            <w:r w:rsidR="004D7A23" w:rsidRPr="001124D0">
              <w:rPr>
                <w:rFonts w:ascii="Arial" w:hAnsi="Arial" w:cs="Arial"/>
                <w:noProof/>
                <w:webHidden/>
              </w:rPr>
              <w:fldChar w:fldCharType="end"/>
            </w:r>
          </w:hyperlink>
          <w:r w:rsidR="00026A7C">
            <w:rPr>
              <w:rFonts w:ascii="Arial" w:hAnsi="Arial" w:cs="Arial"/>
              <w:noProof/>
            </w:rPr>
            <w:t>3</w:t>
          </w:r>
        </w:p>
        <w:p w:rsidR="004D7A23" w:rsidRPr="001124D0" w:rsidRDefault="001A67F0">
          <w:pPr>
            <w:pStyle w:val="21"/>
            <w:rPr>
              <w:rFonts w:ascii="Arial" w:eastAsiaTheme="minorEastAsia" w:hAnsi="Arial" w:cs="Arial"/>
              <w:noProof/>
              <w:sz w:val="22"/>
              <w:szCs w:val="22"/>
            </w:rPr>
          </w:pPr>
          <w:hyperlink w:anchor="_Toc214136927" w:history="1">
            <w:r w:rsidR="004D7A23" w:rsidRPr="001124D0">
              <w:rPr>
                <w:rStyle w:val="ac"/>
                <w:rFonts w:ascii="Arial" w:hAnsi="Arial" w:cs="Arial"/>
                <w:noProof/>
                <w:kern w:val="1"/>
              </w:rPr>
              <w:t>Статья 13.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_Toc214136927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1</w:t>
            </w:r>
            <w:r w:rsidR="004D7A23" w:rsidRPr="001124D0">
              <w:rPr>
                <w:rFonts w:ascii="Arial" w:hAnsi="Arial" w:cs="Arial"/>
                <w:noProof/>
                <w:webHidden/>
              </w:rPr>
              <w:fldChar w:fldCharType="end"/>
            </w:r>
          </w:hyperlink>
          <w:r w:rsidR="00026A7C">
            <w:rPr>
              <w:rFonts w:ascii="Arial" w:hAnsi="Arial" w:cs="Arial"/>
              <w:noProof/>
            </w:rPr>
            <w:t>3</w:t>
          </w:r>
        </w:p>
        <w:p w:rsidR="004D7A23" w:rsidRPr="001124D0" w:rsidRDefault="001A67F0">
          <w:pPr>
            <w:pStyle w:val="21"/>
            <w:rPr>
              <w:rFonts w:ascii="Arial" w:eastAsiaTheme="minorEastAsia" w:hAnsi="Arial" w:cs="Arial"/>
              <w:noProof/>
              <w:sz w:val="22"/>
              <w:szCs w:val="22"/>
            </w:rPr>
          </w:pPr>
          <w:hyperlink w:anchor="_Toc214136928" w:history="1">
            <w:r w:rsidR="004D7A23" w:rsidRPr="001124D0">
              <w:rPr>
                <w:rStyle w:val="ac"/>
                <w:rFonts w:ascii="Arial" w:hAnsi="Arial" w:cs="Arial"/>
                <w:b/>
                <w:bCs/>
                <w:iCs/>
                <w:noProof/>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_Toc214136928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1</w:t>
            </w:r>
            <w:r w:rsidR="004D7A23" w:rsidRPr="001124D0">
              <w:rPr>
                <w:rFonts w:ascii="Arial" w:hAnsi="Arial" w:cs="Arial"/>
                <w:noProof/>
                <w:webHidden/>
              </w:rPr>
              <w:fldChar w:fldCharType="end"/>
            </w:r>
          </w:hyperlink>
          <w:r w:rsidR="00026A7C">
            <w:rPr>
              <w:rFonts w:ascii="Arial" w:hAnsi="Arial" w:cs="Arial"/>
              <w:noProof/>
            </w:rPr>
            <w:t>4</w:t>
          </w:r>
        </w:p>
        <w:p w:rsidR="004D7A23" w:rsidRPr="001124D0" w:rsidRDefault="001A67F0">
          <w:pPr>
            <w:pStyle w:val="21"/>
            <w:rPr>
              <w:rFonts w:ascii="Arial" w:eastAsiaTheme="minorEastAsia" w:hAnsi="Arial" w:cs="Arial"/>
              <w:noProof/>
              <w:sz w:val="22"/>
              <w:szCs w:val="22"/>
            </w:rPr>
          </w:pPr>
          <w:hyperlink w:anchor="_Toc214136929" w:history="1">
            <w:r w:rsidR="004D7A23" w:rsidRPr="001124D0">
              <w:rPr>
                <w:rStyle w:val="ac"/>
                <w:rFonts w:ascii="Arial" w:hAnsi="Arial" w:cs="Arial"/>
                <w:noProof/>
                <w:kern w:val="1"/>
              </w:rPr>
              <w:t>Статья 14. Порядок предоставления разрешения на условно разрешённый вид использования земельного участка или объекта капитального строительства</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_Toc214136929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1</w:t>
            </w:r>
            <w:r w:rsidR="004D7A23" w:rsidRPr="001124D0">
              <w:rPr>
                <w:rFonts w:ascii="Arial" w:hAnsi="Arial" w:cs="Arial"/>
                <w:noProof/>
                <w:webHidden/>
              </w:rPr>
              <w:fldChar w:fldCharType="end"/>
            </w:r>
          </w:hyperlink>
          <w:r w:rsidR="00026A7C">
            <w:rPr>
              <w:rFonts w:ascii="Arial" w:hAnsi="Arial" w:cs="Arial"/>
              <w:noProof/>
            </w:rPr>
            <w:t>4</w:t>
          </w:r>
        </w:p>
        <w:p w:rsidR="004D7A23" w:rsidRPr="001124D0" w:rsidRDefault="001A67F0">
          <w:pPr>
            <w:pStyle w:val="21"/>
            <w:rPr>
              <w:rFonts w:ascii="Arial" w:eastAsiaTheme="minorEastAsia" w:hAnsi="Arial" w:cs="Arial"/>
              <w:noProof/>
              <w:sz w:val="22"/>
              <w:szCs w:val="22"/>
            </w:rPr>
          </w:pPr>
          <w:hyperlink w:anchor="_Toc214136930" w:history="1">
            <w:r w:rsidR="004D7A23" w:rsidRPr="001124D0">
              <w:rPr>
                <w:rStyle w:val="ac"/>
                <w:rFonts w:ascii="Arial" w:hAnsi="Arial" w:cs="Arial"/>
                <w:noProof/>
                <w:kern w:val="1"/>
              </w:rPr>
              <w:t>Статья 15.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_Toc214136930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1</w:t>
            </w:r>
            <w:r w:rsidR="004D7A23" w:rsidRPr="001124D0">
              <w:rPr>
                <w:rFonts w:ascii="Arial" w:hAnsi="Arial" w:cs="Arial"/>
                <w:noProof/>
                <w:webHidden/>
              </w:rPr>
              <w:fldChar w:fldCharType="end"/>
            </w:r>
          </w:hyperlink>
          <w:r w:rsidR="00026A7C">
            <w:rPr>
              <w:rFonts w:ascii="Arial" w:hAnsi="Arial" w:cs="Arial"/>
              <w:noProof/>
            </w:rPr>
            <w:t>5</w:t>
          </w:r>
        </w:p>
        <w:p w:rsidR="004D7A23" w:rsidRPr="001124D0" w:rsidRDefault="001A67F0">
          <w:pPr>
            <w:pStyle w:val="21"/>
            <w:rPr>
              <w:rFonts w:ascii="Arial" w:eastAsiaTheme="minorEastAsia" w:hAnsi="Arial" w:cs="Arial"/>
              <w:noProof/>
              <w:sz w:val="22"/>
              <w:szCs w:val="22"/>
            </w:rPr>
          </w:pPr>
          <w:hyperlink w:anchor="_Toc214136931" w:history="1">
            <w:r w:rsidR="004D7A23" w:rsidRPr="001124D0">
              <w:rPr>
                <w:rStyle w:val="ac"/>
                <w:rFonts w:ascii="Arial" w:hAnsi="Arial" w:cs="Arial"/>
                <w:b/>
                <w:bCs/>
                <w:iCs/>
                <w:noProof/>
              </w:rPr>
              <w:t>ГЛАВА 4. ПОЛОЖЕНИЕ О ПОДГОТОВКЕ ДОКУМЕНТАЦИИ ПО ПЛАНИРОВКЕ ТЕРРИТОРИИ ОРГАНАМИ МЕСТНОГО САМОУПРАВЛЕНИЯ</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_Toc214136931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1</w:t>
            </w:r>
            <w:r w:rsidR="004D7A23" w:rsidRPr="001124D0">
              <w:rPr>
                <w:rFonts w:ascii="Arial" w:hAnsi="Arial" w:cs="Arial"/>
                <w:noProof/>
                <w:webHidden/>
              </w:rPr>
              <w:fldChar w:fldCharType="end"/>
            </w:r>
          </w:hyperlink>
          <w:r w:rsidR="00026A7C">
            <w:rPr>
              <w:rFonts w:ascii="Arial" w:hAnsi="Arial" w:cs="Arial"/>
              <w:noProof/>
            </w:rPr>
            <w:t>6</w:t>
          </w:r>
        </w:p>
        <w:p w:rsidR="004D7A23" w:rsidRPr="001124D0" w:rsidRDefault="001A67F0">
          <w:pPr>
            <w:pStyle w:val="21"/>
            <w:rPr>
              <w:rFonts w:ascii="Arial" w:eastAsiaTheme="minorEastAsia" w:hAnsi="Arial" w:cs="Arial"/>
              <w:noProof/>
              <w:sz w:val="22"/>
              <w:szCs w:val="22"/>
            </w:rPr>
          </w:pPr>
          <w:hyperlink w:anchor="_Toc214136932" w:history="1">
            <w:r w:rsidR="004D7A23" w:rsidRPr="001124D0">
              <w:rPr>
                <w:rStyle w:val="ac"/>
                <w:rFonts w:ascii="Arial" w:hAnsi="Arial" w:cs="Arial"/>
                <w:noProof/>
                <w:kern w:val="1"/>
              </w:rPr>
              <w:t>Статья 16. Виды документации по планировке территории</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_Toc214136932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1</w:t>
            </w:r>
            <w:r w:rsidR="004D7A23" w:rsidRPr="001124D0">
              <w:rPr>
                <w:rFonts w:ascii="Arial" w:hAnsi="Arial" w:cs="Arial"/>
                <w:noProof/>
                <w:webHidden/>
              </w:rPr>
              <w:fldChar w:fldCharType="end"/>
            </w:r>
          </w:hyperlink>
          <w:r w:rsidR="00026A7C">
            <w:rPr>
              <w:rFonts w:ascii="Arial" w:hAnsi="Arial" w:cs="Arial"/>
              <w:noProof/>
            </w:rPr>
            <w:t>6</w:t>
          </w:r>
        </w:p>
        <w:p w:rsidR="004D7A23" w:rsidRPr="001124D0" w:rsidRDefault="001A67F0">
          <w:pPr>
            <w:pStyle w:val="21"/>
            <w:rPr>
              <w:rFonts w:ascii="Arial" w:eastAsiaTheme="minorEastAsia" w:hAnsi="Arial" w:cs="Arial"/>
              <w:noProof/>
              <w:sz w:val="22"/>
              <w:szCs w:val="22"/>
            </w:rPr>
          </w:pPr>
          <w:hyperlink w:anchor="_Toc214136933" w:history="1">
            <w:r w:rsidR="004D7A23" w:rsidRPr="001124D0">
              <w:rPr>
                <w:rStyle w:val="ac"/>
                <w:rFonts w:ascii="Arial" w:hAnsi="Arial" w:cs="Arial"/>
                <w:noProof/>
                <w:kern w:val="1"/>
              </w:rPr>
              <w:t>Статья 17. Общие положения о документации по планировке территории</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_Toc214136933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1</w:t>
            </w:r>
            <w:r w:rsidR="004D7A23" w:rsidRPr="001124D0">
              <w:rPr>
                <w:rFonts w:ascii="Arial" w:hAnsi="Arial" w:cs="Arial"/>
                <w:noProof/>
                <w:webHidden/>
              </w:rPr>
              <w:fldChar w:fldCharType="end"/>
            </w:r>
          </w:hyperlink>
          <w:r w:rsidR="00026A7C">
            <w:rPr>
              <w:rFonts w:ascii="Arial" w:hAnsi="Arial" w:cs="Arial"/>
              <w:noProof/>
            </w:rPr>
            <w:t>7</w:t>
          </w:r>
        </w:p>
        <w:p w:rsidR="004D7A23" w:rsidRPr="001124D0" w:rsidRDefault="001A67F0">
          <w:pPr>
            <w:pStyle w:val="21"/>
            <w:rPr>
              <w:rFonts w:ascii="Arial" w:eastAsiaTheme="minorEastAsia" w:hAnsi="Arial" w:cs="Arial"/>
              <w:noProof/>
              <w:sz w:val="22"/>
              <w:szCs w:val="22"/>
            </w:rPr>
          </w:pPr>
          <w:hyperlink w:anchor="_Toc214136934" w:history="1">
            <w:r w:rsidR="004D7A23" w:rsidRPr="001124D0">
              <w:rPr>
                <w:rStyle w:val="ac"/>
                <w:rFonts w:ascii="Arial" w:hAnsi="Arial" w:cs="Arial"/>
                <w:noProof/>
                <w:kern w:val="1"/>
              </w:rPr>
              <w:t xml:space="preserve">Статья 18. Состав и содержание проекта планировки территории и проекта </w:t>
            </w:r>
            <w:r w:rsidR="004D7A23" w:rsidRPr="001124D0">
              <w:rPr>
                <w:rStyle w:val="ac"/>
                <w:rFonts w:ascii="Arial" w:hAnsi="Arial" w:cs="Arial"/>
                <w:noProof/>
                <w:kern w:val="1"/>
              </w:rPr>
              <w:lastRenderedPageBreak/>
              <w:t>межевания территории</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_Toc214136934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1</w:t>
            </w:r>
            <w:r w:rsidR="004D7A23" w:rsidRPr="001124D0">
              <w:rPr>
                <w:rFonts w:ascii="Arial" w:hAnsi="Arial" w:cs="Arial"/>
                <w:noProof/>
                <w:webHidden/>
              </w:rPr>
              <w:fldChar w:fldCharType="end"/>
            </w:r>
          </w:hyperlink>
          <w:r w:rsidR="00026A7C">
            <w:rPr>
              <w:rFonts w:ascii="Arial" w:hAnsi="Arial" w:cs="Arial"/>
              <w:noProof/>
            </w:rPr>
            <w:t>8</w:t>
          </w:r>
        </w:p>
        <w:p w:rsidR="004D7A23" w:rsidRPr="001124D0" w:rsidRDefault="001A67F0">
          <w:pPr>
            <w:pStyle w:val="21"/>
            <w:rPr>
              <w:rFonts w:ascii="Arial" w:eastAsiaTheme="minorEastAsia" w:hAnsi="Arial" w:cs="Arial"/>
              <w:noProof/>
              <w:sz w:val="22"/>
              <w:szCs w:val="22"/>
            </w:rPr>
          </w:pPr>
          <w:hyperlink w:anchor="_Toc214136935" w:history="1">
            <w:r w:rsidR="004D7A23" w:rsidRPr="001124D0">
              <w:rPr>
                <w:rStyle w:val="ac"/>
                <w:rFonts w:ascii="Arial" w:hAnsi="Arial" w:cs="Arial"/>
                <w:noProof/>
                <w:kern w:val="1"/>
              </w:rPr>
              <w:t>Статья 19. Порядок подготовки документации по планировке территории</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_Toc214136935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1</w:t>
            </w:r>
            <w:r w:rsidR="004D7A23" w:rsidRPr="001124D0">
              <w:rPr>
                <w:rFonts w:ascii="Arial" w:hAnsi="Arial" w:cs="Arial"/>
                <w:noProof/>
                <w:webHidden/>
              </w:rPr>
              <w:fldChar w:fldCharType="end"/>
            </w:r>
          </w:hyperlink>
          <w:r w:rsidR="00026A7C">
            <w:rPr>
              <w:rFonts w:ascii="Arial" w:hAnsi="Arial" w:cs="Arial"/>
              <w:noProof/>
            </w:rPr>
            <w:t>8</w:t>
          </w:r>
        </w:p>
        <w:p w:rsidR="004D7A23" w:rsidRPr="001124D0" w:rsidRDefault="001A67F0">
          <w:pPr>
            <w:pStyle w:val="21"/>
            <w:rPr>
              <w:rFonts w:ascii="Arial" w:eastAsiaTheme="minorEastAsia" w:hAnsi="Arial" w:cs="Arial"/>
              <w:noProof/>
              <w:sz w:val="22"/>
              <w:szCs w:val="22"/>
            </w:rPr>
          </w:pPr>
          <w:hyperlink w:anchor="_Toc214136936" w:history="1">
            <w:r w:rsidR="004D7A23" w:rsidRPr="001124D0">
              <w:rPr>
                <w:rStyle w:val="ac"/>
                <w:rFonts w:ascii="Arial" w:hAnsi="Arial" w:cs="Arial"/>
                <w:noProof/>
                <w:kern w:val="1"/>
              </w:rPr>
              <w:t>Статья 20. Особенности подготовки документации по планировке территории при комплексном и устойчивом развитии территории по инициативе правообладателей земельных участков или по инициативе Администрации муниципального района</w:t>
            </w:r>
            <w:r w:rsidR="004D7A23" w:rsidRPr="001124D0">
              <w:rPr>
                <w:rFonts w:ascii="Arial" w:hAnsi="Arial" w:cs="Arial"/>
                <w:noProof/>
                <w:webHidden/>
              </w:rPr>
              <w:tab/>
            </w:r>
          </w:hyperlink>
          <w:r w:rsidR="00026A7C">
            <w:rPr>
              <w:rFonts w:ascii="Arial" w:hAnsi="Arial" w:cs="Arial"/>
              <w:noProof/>
            </w:rPr>
            <w:t>21</w:t>
          </w:r>
        </w:p>
        <w:p w:rsidR="004D7A23" w:rsidRPr="001124D0" w:rsidRDefault="001A67F0">
          <w:pPr>
            <w:pStyle w:val="21"/>
            <w:rPr>
              <w:rFonts w:ascii="Arial" w:eastAsiaTheme="minorEastAsia" w:hAnsi="Arial" w:cs="Arial"/>
              <w:noProof/>
              <w:sz w:val="22"/>
              <w:szCs w:val="22"/>
            </w:rPr>
          </w:pPr>
          <w:hyperlink w:anchor="_Toc214136937" w:history="1">
            <w:r w:rsidR="004D7A23" w:rsidRPr="001124D0">
              <w:rPr>
                <w:rStyle w:val="ac"/>
                <w:rFonts w:ascii="Arial" w:hAnsi="Arial" w:cs="Arial"/>
                <w:noProof/>
                <w:kern w:val="1"/>
              </w:rPr>
              <w:t>Статья 21. Согласование документации по планировке территории при размещении объекта федерального значения, объекта регионального значения на межселенных территориях Карагинского муниципального района</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_Toc214136937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2</w:t>
            </w:r>
            <w:r w:rsidR="004D7A23" w:rsidRPr="001124D0">
              <w:rPr>
                <w:rFonts w:ascii="Arial" w:hAnsi="Arial" w:cs="Arial"/>
                <w:noProof/>
                <w:webHidden/>
              </w:rPr>
              <w:fldChar w:fldCharType="end"/>
            </w:r>
          </w:hyperlink>
          <w:r w:rsidR="00026A7C">
            <w:rPr>
              <w:rFonts w:ascii="Arial" w:hAnsi="Arial" w:cs="Arial"/>
              <w:noProof/>
            </w:rPr>
            <w:t>1</w:t>
          </w:r>
        </w:p>
        <w:p w:rsidR="004D7A23" w:rsidRPr="001124D0" w:rsidRDefault="001A67F0">
          <w:pPr>
            <w:pStyle w:val="21"/>
            <w:rPr>
              <w:rFonts w:ascii="Arial" w:eastAsiaTheme="minorEastAsia" w:hAnsi="Arial" w:cs="Arial"/>
              <w:noProof/>
              <w:sz w:val="22"/>
              <w:szCs w:val="22"/>
            </w:rPr>
          </w:pPr>
          <w:hyperlink w:anchor="_Toc214136938" w:history="1">
            <w:r w:rsidR="004D7A23" w:rsidRPr="001124D0">
              <w:rPr>
                <w:rStyle w:val="ac"/>
                <w:rFonts w:ascii="Arial" w:hAnsi="Arial" w:cs="Arial"/>
                <w:b/>
                <w:bCs/>
                <w:iCs/>
                <w:noProof/>
              </w:rPr>
              <w:t>ГЛАВА 5. РЕГУЛИРОВАНИЕ ОРГАНАМИ МЕСТНОГО САМОУПРАВЛЕНИЯ КАРАГИНСКОГО МУНИЦИПАЛЬНОГО РАЙОНА ЗЕМЕЛЬНЫХ ОТНОШЕНИЙ</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_Toc214136938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2</w:t>
            </w:r>
            <w:r w:rsidR="004D7A23" w:rsidRPr="001124D0">
              <w:rPr>
                <w:rFonts w:ascii="Arial" w:hAnsi="Arial" w:cs="Arial"/>
                <w:noProof/>
                <w:webHidden/>
              </w:rPr>
              <w:fldChar w:fldCharType="end"/>
            </w:r>
          </w:hyperlink>
          <w:r w:rsidR="00026A7C">
            <w:rPr>
              <w:rFonts w:ascii="Arial" w:hAnsi="Arial" w:cs="Arial"/>
              <w:noProof/>
            </w:rPr>
            <w:t>2</w:t>
          </w:r>
        </w:p>
        <w:p w:rsidR="004D7A23" w:rsidRPr="001124D0" w:rsidRDefault="001A67F0">
          <w:pPr>
            <w:pStyle w:val="21"/>
            <w:rPr>
              <w:rFonts w:ascii="Arial" w:eastAsiaTheme="minorEastAsia" w:hAnsi="Arial" w:cs="Arial"/>
              <w:noProof/>
              <w:sz w:val="22"/>
              <w:szCs w:val="22"/>
            </w:rPr>
          </w:pPr>
          <w:hyperlink w:anchor="_Toc214136939" w:history="1">
            <w:r w:rsidR="004D7A23" w:rsidRPr="001124D0">
              <w:rPr>
                <w:rStyle w:val="ac"/>
                <w:rFonts w:ascii="Arial" w:hAnsi="Arial" w:cs="Arial"/>
                <w:noProof/>
                <w:kern w:val="1"/>
              </w:rPr>
              <w:t>Статья 22. Образование земельных участков из земель или земельных участков, находящихся в государственной или муниципальной собственности</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_Toc214136939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2</w:t>
            </w:r>
            <w:r w:rsidR="004D7A23" w:rsidRPr="001124D0">
              <w:rPr>
                <w:rFonts w:ascii="Arial" w:hAnsi="Arial" w:cs="Arial"/>
                <w:noProof/>
                <w:webHidden/>
              </w:rPr>
              <w:fldChar w:fldCharType="end"/>
            </w:r>
          </w:hyperlink>
          <w:r w:rsidR="00026A7C">
            <w:rPr>
              <w:rFonts w:ascii="Arial" w:hAnsi="Arial" w:cs="Arial"/>
              <w:noProof/>
            </w:rPr>
            <w:t>2</w:t>
          </w:r>
        </w:p>
        <w:p w:rsidR="004D7A23" w:rsidRPr="001124D0" w:rsidRDefault="001A67F0">
          <w:pPr>
            <w:pStyle w:val="21"/>
            <w:rPr>
              <w:rFonts w:ascii="Arial" w:eastAsiaTheme="minorEastAsia" w:hAnsi="Arial" w:cs="Arial"/>
              <w:noProof/>
              <w:sz w:val="22"/>
              <w:szCs w:val="22"/>
            </w:rPr>
          </w:pPr>
          <w:hyperlink w:anchor="_Toc214136940" w:history="1">
            <w:r w:rsidR="004D7A23" w:rsidRPr="001124D0">
              <w:rPr>
                <w:rStyle w:val="ac"/>
                <w:rFonts w:ascii="Arial" w:hAnsi="Arial" w:cs="Arial"/>
                <w:noProof/>
                <w:kern w:val="1"/>
              </w:rPr>
              <w:t>Статья 23.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_Toc214136940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2</w:t>
            </w:r>
            <w:r w:rsidR="004D7A23" w:rsidRPr="001124D0">
              <w:rPr>
                <w:rFonts w:ascii="Arial" w:hAnsi="Arial" w:cs="Arial"/>
                <w:noProof/>
                <w:webHidden/>
              </w:rPr>
              <w:fldChar w:fldCharType="end"/>
            </w:r>
          </w:hyperlink>
          <w:r w:rsidR="00026A7C">
            <w:rPr>
              <w:rFonts w:ascii="Arial" w:hAnsi="Arial" w:cs="Arial"/>
              <w:noProof/>
            </w:rPr>
            <w:t>3</w:t>
          </w:r>
        </w:p>
        <w:p w:rsidR="004D7A23" w:rsidRPr="001124D0" w:rsidRDefault="001A67F0">
          <w:pPr>
            <w:pStyle w:val="21"/>
            <w:rPr>
              <w:rFonts w:ascii="Arial" w:eastAsiaTheme="minorEastAsia" w:hAnsi="Arial" w:cs="Arial"/>
              <w:noProof/>
              <w:sz w:val="22"/>
              <w:szCs w:val="22"/>
            </w:rPr>
          </w:pPr>
          <w:hyperlink w:anchor="_Toc214136941" w:history="1">
            <w:r w:rsidR="004D7A23" w:rsidRPr="001124D0">
              <w:rPr>
                <w:rStyle w:val="ac"/>
                <w:rFonts w:ascii="Arial" w:hAnsi="Arial" w:cs="Arial"/>
                <w:noProof/>
                <w:kern w:val="1"/>
              </w:rPr>
              <w:t>Статья 24. Обмен земельного участка, находящегося в муниципальной собственности, на земельный участок, находящийся в частной собственности</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_Toc214136941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2</w:t>
            </w:r>
            <w:r w:rsidR="004D7A23" w:rsidRPr="001124D0">
              <w:rPr>
                <w:rFonts w:ascii="Arial" w:hAnsi="Arial" w:cs="Arial"/>
                <w:noProof/>
                <w:webHidden/>
              </w:rPr>
              <w:fldChar w:fldCharType="end"/>
            </w:r>
          </w:hyperlink>
          <w:r w:rsidR="00026A7C">
            <w:rPr>
              <w:rFonts w:ascii="Arial" w:hAnsi="Arial" w:cs="Arial"/>
              <w:noProof/>
            </w:rPr>
            <w:t>3</w:t>
          </w:r>
        </w:p>
        <w:p w:rsidR="004D7A23" w:rsidRPr="001124D0" w:rsidRDefault="001A67F0">
          <w:pPr>
            <w:pStyle w:val="21"/>
            <w:rPr>
              <w:rFonts w:ascii="Arial" w:eastAsiaTheme="minorEastAsia" w:hAnsi="Arial" w:cs="Arial"/>
              <w:noProof/>
              <w:sz w:val="22"/>
              <w:szCs w:val="22"/>
            </w:rPr>
          </w:pPr>
          <w:hyperlink w:anchor="_Toc214136942" w:history="1">
            <w:r w:rsidR="004D7A23" w:rsidRPr="001124D0">
              <w:rPr>
                <w:rStyle w:val="ac"/>
                <w:rFonts w:ascii="Arial" w:hAnsi="Arial" w:cs="Arial"/>
                <w:noProof/>
                <w:kern w:val="1"/>
              </w:rPr>
              <w:t>Статья 25. Изъятие земельных участков и резервирование земель для муниципальных нужд</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_Toc214136942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2</w:t>
            </w:r>
            <w:r w:rsidR="004D7A23" w:rsidRPr="001124D0">
              <w:rPr>
                <w:rFonts w:ascii="Arial" w:hAnsi="Arial" w:cs="Arial"/>
                <w:noProof/>
                <w:webHidden/>
              </w:rPr>
              <w:fldChar w:fldCharType="end"/>
            </w:r>
          </w:hyperlink>
          <w:r w:rsidR="00026A7C">
            <w:rPr>
              <w:rFonts w:ascii="Arial" w:hAnsi="Arial" w:cs="Arial"/>
              <w:noProof/>
            </w:rPr>
            <w:t>4</w:t>
          </w:r>
        </w:p>
        <w:p w:rsidR="004D7A23" w:rsidRPr="001124D0" w:rsidRDefault="001A67F0">
          <w:pPr>
            <w:pStyle w:val="21"/>
            <w:rPr>
              <w:rFonts w:ascii="Arial" w:eastAsiaTheme="minorEastAsia" w:hAnsi="Arial" w:cs="Arial"/>
              <w:noProof/>
              <w:sz w:val="22"/>
              <w:szCs w:val="22"/>
            </w:rPr>
          </w:pPr>
          <w:hyperlink w:anchor="_Toc214136943" w:history="1">
            <w:r w:rsidR="004D7A23" w:rsidRPr="001124D0">
              <w:rPr>
                <w:rStyle w:val="ac"/>
                <w:rFonts w:ascii="Arial" w:hAnsi="Arial" w:cs="Arial"/>
                <w:noProof/>
                <w:kern w:val="1"/>
              </w:rPr>
              <w:t>Статья 26. Государственный земельный надзор, муниципальный земельный контроль, общественный земельный контроль</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_Toc214136943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2</w:t>
            </w:r>
            <w:r w:rsidR="004D7A23" w:rsidRPr="001124D0">
              <w:rPr>
                <w:rFonts w:ascii="Arial" w:hAnsi="Arial" w:cs="Arial"/>
                <w:noProof/>
                <w:webHidden/>
              </w:rPr>
              <w:fldChar w:fldCharType="end"/>
            </w:r>
          </w:hyperlink>
          <w:r w:rsidR="006C6AB3">
            <w:rPr>
              <w:rFonts w:ascii="Arial" w:hAnsi="Arial" w:cs="Arial"/>
              <w:noProof/>
            </w:rPr>
            <w:t>5</w:t>
          </w:r>
        </w:p>
        <w:p w:rsidR="004D7A23" w:rsidRPr="001124D0" w:rsidRDefault="001A67F0">
          <w:pPr>
            <w:pStyle w:val="21"/>
            <w:rPr>
              <w:rFonts w:ascii="Arial" w:eastAsiaTheme="minorEastAsia" w:hAnsi="Arial" w:cs="Arial"/>
              <w:noProof/>
              <w:sz w:val="22"/>
              <w:szCs w:val="22"/>
            </w:rPr>
          </w:pPr>
          <w:hyperlink w:anchor="_Toc214136944" w:history="1">
            <w:r w:rsidR="004D7A23" w:rsidRPr="001124D0">
              <w:rPr>
                <w:rStyle w:val="ac"/>
                <w:rFonts w:ascii="Arial" w:hAnsi="Arial" w:cs="Arial"/>
                <w:noProof/>
                <w:kern w:val="1"/>
              </w:rPr>
              <w:t>Статья 27. Договоры о развитии и освоении территории</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_Toc214136944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2</w:t>
            </w:r>
            <w:r w:rsidR="004D7A23" w:rsidRPr="001124D0">
              <w:rPr>
                <w:rFonts w:ascii="Arial" w:hAnsi="Arial" w:cs="Arial"/>
                <w:noProof/>
                <w:webHidden/>
              </w:rPr>
              <w:fldChar w:fldCharType="end"/>
            </w:r>
          </w:hyperlink>
          <w:r w:rsidR="006C6AB3">
            <w:rPr>
              <w:rFonts w:ascii="Arial" w:hAnsi="Arial" w:cs="Arial"/>
              <w:noProof/>
            </w:rPr>
            <w:t>5</w:t>
          </w:r>
        </w:p>
        <w:p w:rsidR="004D7A23" w:rsidRPr="001124D0" w:rsidRDefault="001A67F0">
          <w:pPr>
            <w:pStyle w:val="21"/>
            <w:rPr>
              <w:rFonts w:ascii="Arial" w:eastAsiaTheme="minorEastAsia" w:hAnsi="Arial" w:cs="Arial"/>
              <w:noProof/>
              <w:sz w:val="22"/>
              <w:szCs w:val="22"/>
            </w:rPr>
          </w:pPr>
          <w:hyperlink w:anchor="_Toc214136945" w:history="1">
            <w:r w:rsidR="004D7A23" w:rsidRPr="001124D0">
              <w:rPr>
                <w:rStyle w:val="ac"/>
                <w:rFonts w:ascii="Arial" w:hAnsi="Arial" w:cs="Arial"/>
                <w:b/>
                <w:bCs/>
                <w:iCs/>
                <w:noProof/>
              </w:rPr>
              <w:t>ГЛАВА 6. ПУБЛИЧНЫЕ СЛУШАНИЯ ПО ВОПРОСАМ ЗЕМЛЕПОЛЬЗОВАНИЯ И ЗАСТРОЙКИ</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_Toc214136945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2</w:t>
            </w:r>
            <w:r w:rsidR="004D7A23" w:rsidRPr="001124D0">
              <w:rPr>
                <w:rFonts w:ascii="Arial" w:hAnsi="Arial" w:cs="Arial"/>
                <w:noProof/>
                <w:webHidden/>
              </w:rPr>
              <w:fldChar w:fldCharType="end"/>
            </w:r>
          </w:hyperlink>
          <w:r w:rsidR="006C6AB3">
            <w:rPr>
              <w:rFonts w:ascii="Arial" w:hAnsi="Arial" w:cs="Arial"/>
              <w:noProof/>
            </w:rPr>
            <w:t>6</w:t>
          </w:r>
        </w:p>
        <w:p w:rsidR="004D7A23" w:rsidRPr="001124D0" w:rsidRDefault="001A67F0">
          <w:pPr>
            <w:pStyle w:val="21"/>
            <w:rPr>
              <w:rFonts w:ascii="Arial" w:eastAsiaTheme="minorEastAsia" w:hAnsi="Arial" w:cs="Arial"/>
              <w:noProof/>
              <w:sz w:val="22"/>
              <w:szCs w:val="22"/>
            </w:rPr>
          </w:pPr>
          <w:hyperlink w:anchor="_Toc214136946" w:history="1">
            <w:r w:rsidR="004D7A23" w:rsidRPr="001124D0">
              <w:rPr>
                <w:rStyle w:val="ac"/>
                <w:rFonts w:ascii="Arial" w:hAnsi="Arial" w:cs="Arial"/>
                <w:noProof/>
                <w:kern w:val="1"/>
              </w:rPr>
              <w:t>Статья 28. Публичные слушания по вопросам землепользования и застройки</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_Toc214136946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2</w:t>
            </w:r>
            <w:r w:rsidR="004D7A23" w:rsidRPr="001124D0">
              <w:rPr>
                <w:rFonts w:ascii="Arial" w:hAnsi="Arial" w:cs="Arial"/>
                <w:noProof/>
                <w:webHidden/>
              </w:rPr>
              <w:fldChar w:fldCharType="end"/>
            </w:r>
          </w:hyperlink>
          <w:r w:rsidR="006C6AB3">
            <w:rPr>
              <w:rFonts w:ascii="Arial" w:hAnsi="Arial" w:cs="Arial"/>
              <w:noProof/>
            </w:rPr>
            <w:t>6</w:t>
          </w:r>
        </w:p>
        <w:p w:rsidR="004D7A23" w:rsidRPr="001124D0" w:rsidRDefault="001A67F0">
          <w:pPr>
            <w:pStyle w:val="21"/>
            <w:rPr>
              <w:rFonts w:ascii="Arial" w:eastAsiaTheme="minorEastAsia" w:hAnsi="Arial" w:cs="Arial"/>
              <w:noProof/>
              <w:sz w:val="22"/>
              <w:szCs w:val="22"/>
            </w:rPr>
          </w:pPr>
          <w:hyperlink w:anchor="_Toc214136947" w:history="1">
            <w:r w:rsidR="004D7A23" w:rsidRPr="001124D0">
              <w:rPr>
                <w:rStyle w:val="ac"/>
                <w:rFonts w:ascii="Arial" w:hAnsi="Arial" w:cs="Arial"/>
                <w:b/>
                <w:bCs/>
                <w:iCs/>
                <w:noProof/>
              </w:rPr>
              <w:t>ГЛАВА 7. ВНЕСЕНИЕ ИЗМЕНЕНИЙ В ПРАВИЛА. ОТВЕТСТВЕННОСТЬ ЗА НАРУШЕНИЕ ПРАВИЛ</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_Toc214136947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2</w:t>
            </w:r>
            <w:r w:rsidR="004D7A23" w:rsidRPr="001124D0">
              <w:rPr>
                <w:rFonts w:ascii="Arial" w:hAnsi="Arial" w:cs="Arial"/>
                <w:noProof/>
                <w:webHidden/>
              </w:rPr>
              <w:fldChar w:fldCharType="end"/>
            </w:r>
          </w:hyperlink>
          <w:r w:rsidR="006C6AB3">
            <w:rPr>
              <w:rFonts w:ascii="Arial" w:hAnsi="Arial" w:cs="Arial"/>
              <w:noProof/>
            </w:rPr>
            <w:t>6</w:t>
          </w:r>
        </w:p>
        <w:p w:rsidR="004D7A23" w:rsidRPr="001124D0" w:rsidRDefault="001A67F0">
          <w:pPr>
            <w:pStyle w:val="21"/>
            <w:rPr>
              <w:rFonts w:ascii="Arial" w:eastAsiaTheme="minorEastAsia" w:hAnsi="Arial" w:cs="Arial"/>
              <w:noProof/>
              <w:sz w:val="22"/>
              <w:szCs w:val="22"/>
            </w:rPr>
          </w:pPr>
          <w:hyperlink w:anchor="_Toc214136948" w:history="1">
            <w:r w:rsidR="004D7A23" w:rsidRPr="001124D0">
              <w:rPr>
                <w:rStyle w:val="ac"/>
                <w:rFonts w:ascii="Arial" w:hAnsi="Arial" w:cs="Arial"/>
                <w:noProof/>
                <w:kern w:val="1"/>
              </w:rPr>
              <w:t>Статья 29. Внесение изменений в Правила землепользования и застройки</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_Toc214136948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2</w:t>
            </w:r>
            <w:r w:rsidR="004D7A23" w:rsidRPr="001124D0">
              <w:rPr>
                <w:rFonts w:ascii="Arial" w:hAnsi="Arial" w:cs="Arial"/>
                <w:noProof/>
                <w:webHidden/>
              </w:rPr>
              <w:fldChar w:fldCharType="end"/>
            </w:r>
          </w:hyperlink>
          <w:r w:rsidR="006C6AB3">
            <w:rPr>
              <w:rFonts w:ascii="Arial" w:hAnsi="Arial" w:cs="Arial"/>
              <w:noProof/>
            </w:rPr>
            <w:t>6</w:t>
          </w:r>
        </w:p>
        <w:p w:rsidR="004D7A23" w:rsidRPr="001124D0" w:rsidRDefault="001A67F0">
          <w:pPr>
            <w:pStyle w:val="21"/>
            <w:rPr>
              <w:rFonts w:ascii="Arial" w:eastAsiaTheme="minorEastAsia" w:hAnsi="Arial" w:cs="Arial"/>
              <w:noProof/>
              <w:sz w:val="22"/>
              <w:szCs w:val="22"/>
            </w:rPr>
          </w:pPr>
          <w:hyperlink w:anchor="_Toc214136949" w:history="1">
            <w:r w:rsidR="004D7A23" w:rsidRPr="001124D0">
              <w:rPr>
                <w:rStyle w:val="ac"/>
                <w:rFonts w:ascii="Arial" w:hAnsi="Arial" w:cs="Arial"/>
                <w:noProof/>
                <w:kern w:val="1"/>
              </w:rPr>
              <w:t>Статья 30. Требования к архитектурно-градостроительному облику объектов капитального строительства</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_Toc214136949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2</w:t>
            </w:r>
            <w:r w:rsidR="004D7A23" w:rsidRPr="001124D0">
              <w:rPr>
                <w:rFonts w:ascii="Arial" w:hAnsi="Arial" w:cs="Arial"/>
                <w:noProof/>
                <w:webHidden/>
              </w:rPr>
              <w:fldChar w:fldCharType="end"/>
            </w:r>
          </w:hyperlink>
          <w:r w:rsidR="006C6AB3">
            <w:rPr>
              <w:rFonts w:ascii="Arial" w:hAnsi="Arial" w:cs="Arial"/>
              <w:noProof/>
            </w:rPr>
            <w:t>7</w:t>
          </w:r>
        </w:p>
        <w:p w:rsidR="004D7A23" w:rsidRPr="001124D0" w:rsidRDefault="001A67F0">
          <w:pPr>
            <w:pStyle w:val="21"/>
            <w:rPr>
              <w:rFonts w:ascii="Arial" w:eastAsiaTheme="minorEastAsia" w:hAnsi="Arial" w:cs="Arial"/>
              <w:noProof/>
              <w:sz w:val="22"/>
              <w:szCs w:val="22"/>
            </w:rPr>
          </w:pPr>
          <w:hyperlink w:anchor="_Toc214136950" w:history="1">
            <w:r w:rsidR="004D7A23" w:rsidRPr="001124D0">
              <w:rPr>
                <w:rStyle w:val="ac"/>
                <w:rFonts w:ascii="Arial" w:hAnsi="Arial" w:cs="Arial"/>
                <w:noProof/>
                <w:kern w:val="1"/>
              </w:rPr>
              <w:t>Статья 31. Ответственность за нарушение Правил землепользования и застройки</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_Toc214136950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2</w:t>
            </w:r>
            <w:r w:rsidR="004D7A23" w:rsidRPr="001124D0">
              <w:rPr>
                <w:rFonts w:ascii="Arial" w:hAnsi="Arial" w:cs="Arial"/>
                <w:noProof/>
                <w:webHidden/>
              </w:rPr>
              <w:fldChar w:fldCharType="end"/>
            </w:r>
          </w:hyperlink>
          <w:r w:rsidR="006C6AB3">
            <w:rPr>
              <w:rFonts w:ascii="Arial" w:hAnsi="Arial" w:cs="Arial"/>
              <w:noProof/>
            </w:rPr>
            <w:t>8</w:t>
          </w:r>
        </w:p>
        <w:p w:rsidR="004D7A23" w:rsidRPr="001124D0" w:rsidRDefault="001A67F0">
          <w:pPr>
            <w:pStyle w:val="21"/>
            <w:rPr>
              <w:rFonts w:ascii="Arial" w:eastAsiaTheme="minorEastAsia" w:hAnsi="Arial" w:cs="Arial"/>
              <w:noProof/>
              <w:sz w:val="22"/>
              <w:szCs w:val="22"/>
            </w:rPr>
          </w:pPr>
          <w:hyperlink w:anchor="_Toc214136951" w:history="1">
            <w:r w:rsidR="004D7A23" w:rsidRPr="001124D0">
              <w:rPr>
                <w:rStyle w:val="ac"/>
                <w:rFonts w:ascii="Arial" w:hAnsi="Arial" w:cs="Arial"/>
                <w:noProof/>
                <w:kern w:val="1"/>
              </w:rPr>
              <w:t>Статья 32. Переходные положения</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_Toc214136951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2</w:t>
            </w:r>
            <w:r w:rsidR="004D7A23" w:rsidRPr="001124D0">
              <w:rPr>
                <w:rFonts w:ascii="Arial" w:hAnsi="Arial" w:cs="Arial"/>
                <w:noProof/>
                <w:webHidden/>
              </w:rPr>
              <w:fldChar w:fldCharType="end"/>
            </w:r>
          </w:hyperlink>
          <w:r w:rsidR="006C6AB3">
            <w:rPr>
              <w:rFonts w:ascii="Arial" w:hAnsi="Arial" w:cs="Arial"/>
              <w:noProof/>
            </w:rPr>
            <w:t>9</w:t>
          </w:r>
        </w:p>
        <w:p w:rsidR="004D7A23" w:rsidRPr="001124D0" w:rsidRDefault="001A67F0">
          <w:pPr>
            <w:pStyle w:val="21"/>
            <w:rPr>
              <w:rFonts w:ascii="Arial" w:eastAsiaTheme="minorEastAsia" w:hAnsi="Arial" w:cs="Arial"/>
              <w:noProof/>
              <w:sz w:val="22"/>
              <w:szCs w:val="22"/>
            </w:rPr>
          </w:pPr>
          <w:hyperlink w:anchor="_Toc214136952" w:history="1">
            <w:r w:rsidR="004D7A23" w:rsidRPr="001124D0">
              <w:rPr>
                <w:rStyle w:val="ac"/>
                <w:rFonts w:ascii="Arial" w:hAnsi="Arial" w:cs="Arial"/>
                <w:b/>
                <w:bCs/>
                <w:iCs/>
                <w:noProof/>
              </w:rPr>
              <w:t>ЧАСТЬ II. КАРТА ГРАДОСТРОИТЕЛЬНОГО ЗОНИРОВАНИЯ</w:t>
            </w:r>
            <w:r w:rsidR="004D7A23" w:rsidRPr="001124D0">
              <w:rPr>
                <w:rFonts w:ascii="Arial" w:hAnsi="Arial" w:cs="Arial"/>
                <w:noProof/>
                <w:webHidden/>
              </w:rPr>
              <w:tab/>
            </w:r>
          </w:hyperlink>
          <w:r w:rsidR="006C6AB3">
            <w:rPr>
              <w:rFonts w:ascii="Arial" w:hAnsi="Arial" w:cs="Arial"/>
              <w:noProof/>
            </w:rPr>
            <w:t>30</w:t>
          </w:r>
        </w:p>
        <w:p w:rsidR="004D7A23" w:rsidRPr="001124D0" w:rsidRDefault="001A67F0">
          <w:pPr>
            <w:pStyle w:val="21"/>
            <w:rPr>
              <w:rFonts w:ascii="Arial" w:eastAsiaTheme="minorEastAsia" w:hAnsi="Arial" w:cs="Arial"/>
              <w:noProof/>
              <w:sz w:val="22"/>
              <w:szCs w:val="22"/>
            </w:rPr>
          </w:pPr>
          <w:hyperlink w:anchor="_Toc214136953" w:history="1">
            <w:r w:rsidR="004D7A23" w:rsidRPr="001124D0">
              <w:rPr>
                <w:rStyle w:val="ac"/>
                <w:rFonts w:ascii="Arial" w:hAnsi="Arial" w:cs="Arial"/>
                <w:noProof/>
                <w:kern w:val="1"/>
              </w:rPr>
              <w:t>Статья 33. Содержание карты градостроительного зонирования</w:t>
            </w:r>
            <w:r w:rsidR="004D7A23" w:rsidRPr="001124D0">
              <w:rPr>
                <w:rFonts w:ascii="Arial" w:hAnsi="Arial" w:cs="Arial"/>
                <w:noProof/>
                <w:webHidden/>
              </w:rPr>
              <w:tab/>
            </w:r>
          </w:hyperlink>
          <w:r w:rsidR="006C6AB3">
            <w:rPr>
              <w:rFonts w:ascii="Arial" w:hAnsi="Arial" w:cs="Arial"/>
              <w:noProof/>
            </w:rPr>
            <w:t>30</w:t>
          </w:r>
        </w:p>
        <w:p w:rsidR="004D7A23" w:rsidRPr="001124D0" w:rsidRDefault="001A67F0">
          <w:pPr>
            <w:pStyle w:val="21"/>
            <w:rPr>
              <w:rFonts w:ascii="Arial" w:eastAsiaTheme="minorEastAsia" w:hAnsi="Arial" w:cs="Arial"/>
              <w:noProof/>
              <w:sz w:val="22"/>
              <w:szCs w:val="22"/>
            </w:rPr>
          </w:pPr>
          <w:hyperlink w:anchor="_Toc214136954" w:history="1">
            <w:r w:rsidR="004D7A23" w:rsidRPr="001124D0">
              <w:rPr>
                <w:rStyle w:val="ac"/>
                <w:rFonts w:ascii="Arial" w:hAnsi="Arial" w:cs="Arial"/>
                <w:b/>
                <w:bCs/>
                <w:iCs/>
                <w:noProof/>
              </w:rPr>
              <w:t>ЧАСТЬ III. ГРАДОСТРОИТЕЛЬНЫЕ РЕГЛАМЕНТЫ</w:t>
            </w:r>
            <w:r w:rsidR="004D7A23" w:rsidRPr="001124D0">
              <w:rPr>
                <w:rFonts w:ascii="Arial" w:hAnsi="Arial" w:cs="Arial"/>
                <w:noProof/>
                <w:webHidden/>
              </w:rPr>
              <w:tab/>
            </w:r>
          </w:hyperlink>
          <w:r w:rsidR="006C6AB3">
            <w:rPr>
              <w:rFonts w:ascii="Arial" w:hAnsi="Arial" w:cs="Arial"/>
              <w:noProof/>
            </w:rPr>
            <w:t>31</w:t>
          </w:r>
        </w:p>
        <w:p w:rsidR="004D7A23" w:rsidRPr="001124D0" w:rsidRDefault="001A67F0">
          <w:pPr>
            <w:pStyle w:val="21"/>
            <w:rPr>
              <w:rFonts w:ascii="Arial" w:eastAsiaTheme="minorEastAsia" w:hAnsi="Arial" w:cs="Arial"/>
              <w:noProof/>
              <w:sz w:val="22"/>
              <w:szCs w:val="22"/>
            </w:rPr>
          </w:pPr>
          <w:hyperlink w:anchor="_Toc214136955" w:history="1">
            <w:r w:rsidR="004D7A23" w:rsidRPr="001124D0">
              <w:rPr>
                <w:rStyle w:val="ac"/>
                <w:rFonts w:ascii="Arial" w:hAnsi="Arial" w:cs="Arial"/>
                <w:noProof/>
                <w:kern w:val="1"/>
              </w:rPr>
              <w:t>Статья 34. Ж1. Зона застройки индивидуальными жилыми домами</w:t>
            </w:r>
            <w:r w:rsidR="004D7A23" w:rsidRPr="001124D0">
              <w:rPr>
                <w:rFonts w:ascii="Arial" w:hAnsi="Arial" w:cs="Arial"/>
                <w:noProof/>
                <w:webHidden/>
              </w:rPr>
              <w:tab/>
            </w:r>
          </w:hyperlink>
          <w:r w:rsidR="006C6AB3">
            <w:rPr>
              <w:rFonts w:ascii="Arial" w:hAnsi="Arial" w:cs="Arial"/>
              <w:noProof/>
            </w:rPr>
            <w:t>31</w:t>
          </w:r>
        </w:p>
        <w:p w:rsidR="004D7A23" w:rsidRPr="001124D0" w:rsidRDefault="001A67F0">
          <w:pPr>
            <w:pStyle w:val="21"/>
            <w:rPr>
              <w:rFonts w:ascii="Arial" w:eastAsiaTheme="minorEastAsia" w:hAnsi="Arial" w:cs="Arial"/>
              <w:noProof/>
              <w:sz w:val="22"/>
              <w:szCs w:val="22"/>
            </w:rPr>
          </w:pPr>
          <w:hyperlink w:anchor="_Toc214136956" w:history="1">
            <w:r w:rsidR="004D7A23" w:rsidRPr="001124D0">
              <w:rPr>
                <w:rStyle w:val="ac"/>
                <w:rFonts w:ascii="Arial" w:hAnsi="Arial" w:cs="Arial"/>
                <w:noProof/>
                <w:kern w:val="1"/>
              </w:rPr>
              <w:t>Статья 35. Ж2. Зона застройки малоэтажными жилыми домами</w:t>
            </w:r>
            <w:r w:rsidR="004D7A23" w:rsidRPr="001124D0">
              <w:rPr>
                <w:rFonts w:ascii="Arial" w:hAnsi="Arial" w:cs="Arial"/>
                <w:noProof/>
                <w:webHidden/>
              </w:rPr>
              <w:tab/>
            </w:r>
          </w:hyperlink>
          <w:r w:rsidR="006C6AB3">
            <w:rPr>
              <w:rFonts w:ascii="Arial" w:hAnsi="Arial" w:cs="Arial"/>
              <w:noProof/>
            </w:rPr>
            <w:t>31</w:t>
          </w:r>
        </w:p>
        <w:p w:rsidR="004D7A23" w:rsidRPr="001124D0" w:rsidRDefault="001A67F0">
          <w:pPr>
            <w:pStyle w:val="21"/>
            <w:rPr>
              <w:rFonts w:ascii="Arial" w:eastAsiaTheme="minorEastAsia" w:hAnsi="Arial" w:cs="Arial"/>
              <w:noProof/>
              <w:sz w:val="22"/>
              <w:szCs w:val="22"/>
            </w:rPr>
          </w:pPr>
          <w:hyperlink w:anchor="_Toc214136957" w:history="1">
            <w:r w:rsidR="004D7A23" w:rsidRPr="001124D0">
              <w:rPr>
                <w:rStyle w:val="ac"/>
                <w:rFonts w:ascii="Arial" w:hAnsi="Arial" w:cs="Arial"/>
                <w:noProof/>
                <w:kern w:val="1"/>
              </w:rPr>
              <w:t>Статья 36. ОДЗ. Зона общественного и делового назначения</w:t>
            </w:r>
            <w:r w:rsidR="004D7A23" w:rsidRPr="001124D0">
              <w:rPr>
                <w:rFonts w:ascii="Arial" w:hAnsi="Arial" w:cs="Arial"/>
                <w:noProof/>
                <w:webHidden/>
              </w:rPr>
              <w:tab/>
            </w:r>
          </w:hyperlink>
          <w:r w:rsidR="006C6AB3">
            <w:rPr>
              <w:rFonts w:ascii="Arial" w:hAnsi="Arial" w:cs="Arial"/>
              <w:noProof/>
            </w:rPr>
            <w:t>31</w:t>
          </w:r>
        </w:p>
        <w:p w:rsidR="004D7A23" w:rsidRPr="001124D0" w:rsidRDefault="001A67F0">
          <w:pPr>
            <w:pStyle w:val="21"/>
            <w:rPr>
              <w:rFonts w:ascii="Arial" w:eastAsiaTheme="minorEastAsia" w:hAnsi="Arial" w:cs="Arial"/>
              <w:noProof/>
              <w:sz w:val="22"/>
              <w:szCs w:val="22"/>
            </w:rPr>
          </w:pPr>
          <w:hyperlink w:anchor="_Toc214136958" w:history="1">
            <w:r w:rsidR="004D7A23" w:rsidRPr="001124D0">
              <w:rPr>
                <w:rStyle w:val="ac"/>
                <w:rFonts w:ascii="Arial" w:hAnsi="Arial" w:cs="Arial"/>
                <w:noProof/>
                <w:kern w:val="1"/>
              </w:rPr>
              <w:t>Статья 37. КС. Коммунально-складская зона</w:t>
            </w:r>
            <w:r w:rsidR="004D7A23" w:rsidRPr="001124D0">
              <w:rPr>
                <w:rFonts w:ascii="Arial" w:hAnsi="Arial" w:cs="Arial"/>
                <w:noProof/>
                <w:webHidden/>
              </w:rPr>
              <w:tab/>
            </w:r>
          </w:hyperlink>
          <w:r w:rsidR="006C6AB3">
            <w:rPr>
              <w:rFonts w:ascii="Arial" w:hAnsi="Arial" w:cs="Arial"/>
              <w:noProof/>
            </w:rPr>
            <w:t>32</w:t>
          </w:r>
        </w:p>
        <w:p w:rsidR="004D7A23" w:rsidRPr="001124D0" w:rsidRDefault="001A67F0">
          <w:pPr>
            <w:pStyle w:val="21"/>
            <w:rPr>
              <w:rFonts w:ascii="Arial" w:eastAsiaTheme="minorEastAsia" w:hAnsi="Arial" w:cs="Arial"/>
              <w:noProof/>
              <w:sz w:val="22"/>
              <w:szCs w:val="22"/>
            </w:rPr>
          </w:pPr>
          <w:hyperlink w:anchor="_Toc214136959" w:history="1">
            <w:r w:rsidR="004D7A23" w:rsidRPr="001124D0">
              <w:rPr>
                <w:rStyle w:val="ac"/>
                <w:rFonts w:ascii="Arial" w:hAnsi="Arial" w:cs="Arial"/>
                <w:noProof/>
                <w:kern w:val="1"/>
              </w:rPr>
              <w:t>Статья 38. ПР. Зона объектов промышленности</w:t>
            </w:r>
            <w:r w:rsidR="004D7A23" w:rsidRPr="001124D0">
              <w:rPr>
                <w:rFonts w:ascii="Arial" w:hAnsi="Arial" w:cs="Arial"/>
                <w:noProof/>
                <w:webHidden/>
              </w:rPr>
              <w:tab/>
            </w:r>
          </w:hyperlink>
          <w:r w:rsidR="006C6AB3">
            <w:rPr>
              <w:rFonts w:ascii="Arial" w:hAnsi="Arial" w:cs="Arial"/>
              <w:noProof/>
            </w:rPr>
            <w:t>32</w:t>
          </w:r>
        </w:p>
        <w:p w:rsidR="004D7A23" w:rsidRPr="001124D0" w:rsidRDefault="001A67F0">
          <w:pPr>
            <w:pStyle w:val="21"/>
            <w:rPr>
              <w:rFonts w:ascii="Arial" w:eastAsiaTheme="minorEastAsia" w:hAnsi="Arial" w:cs="Arial"/>
              <w:noProof/>
              <w:sz w:val="22"/>
              <w:szCs w:val="22"/>
            </w:rPr>
          </w:pPr>
          <w:hyperlink w:anchor="_Toc214136960" w:history="1">
            <w:r w:rsidR="004D7A23" w:rsidRPr="001124D0">
              <w:rPr>
                <w:rStyle w:val="ac"/>
                <w:rFonts w:ascii="Arial" w:hAnsi="Arial" w:cs="Arial"/>
                <w:noProof/>
                <w:kern w:val="1"/>
              </w:rPr>
              <w:t>Статья 39. ИИ. Зона инженерной инфраструктуры</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_Toc214136960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3</w:t>
            </w:r>
            <w:r w:rsidR="004D7A23" w:rsidRPr="001124D0">
              <w:rPr>
                <w:rFonts w:ascii="Arial" w:hAnsi="Arial" w:cs="Arial"/>
                <w:noProof/>
                <w:webHidden/>
              </w:rPr>
              <w:fldChar w:fldCharType="end"/>
            </w:r>
          </w:hyperlink>
          <w:r w:rsidR="006C6AB3">
            <w:rPr>
              <w:rFonts w:ascii="Arial" w:hAnsi="Arial" w:cs="Arial"/>
              <w:noProof/>
            </w:rPr>
            <w:t>3</w:t>
          </w:r>
        </w:p>
        <w:p w:rsidR="004D7A23" w:rsidRPr="001124D0" w:rsidRDefault="001A67F0">
          <w:pPr>
            <w:pStyle w:val="21"/>
            <w:rPr>
              <w:rFonts w:ascii="Arial" w:eastAsiaTheme="minorEastAsia" w:hAnsi="Arial" w:cs="Arial"/>
              <w:noProof/>
              <w:sz w:val="22"/>
              <w:szCs w:val="22"/>
            </w:rPr>
          </w:pPr>
          <w:hyperlink w:anchor="_Toc214136961" w:history="1">
            <w:r w:rsidR="004D7A23" w:rsidRPr="001124D0">
              <w:rPr>
                <w:rStyle w:val="ac"/>
                <w:rFonts w:ascii="Arial" w:hAnsi="Arial" w:cs="Arial"/>
                <w:noProof/>
                <w:kern w:val="1"/>
              </w:rPr>
              <w:t>Статья 40. ТИ. Зона воздушного транспорта</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_Toc214136961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3</w:t>
            </w:r>
            <w:r w:rsidR="004D7A23" w:rsidRPr="001124D0">
              <w:rPr>
                <w:rFonts w:ascii="Arial" w:hAnsi="Arial" w:cs="Arial"/>
                <w:noProof/>
                <w:webHidden/>
              </w:rPr>
              <w:fldChar w:fldCharType="end"/>
            </w:r>
          </w:hyperlink>
          <w:r w:rsidR="006C6AB3">
            <w:rPr>
              <w:rFonts w:ascii="Arial" w:hAnsi="Arial" w:cs="Arial"/>
              <w:noProof/>
            </w:rPr>
            <w:t>3</w:t>
          </w:r>
        </w:p>
        <w:p w:rsidR="004D7A23" w:rsidRPr="001124D0" w:rsidRDefault="001A67F0">
          <w:pPr>
            <w:pStyle w:val="21"/>
            <w:rPr>
              <w:rFonts w:ascii="Arial" w:eastAsiaTheme="minorEastAsia" w:hAnsi="Arial" w:cs="Arial"/>
              <w:noProof/>
              <w:sz w:val="22"/>
              <w:szCs w:val="22"/>
            </w:rPr>
          </w:pPr>
          <w:hyperlink w:anchor="_Toc214136962" w:history="1">
            <w:r w:rsidR="004D7A23" w:rsidRPr="001124D0">
              <w:rPr>
                <w:rStyle w:val="ac"/>
                <w:rFonts w:ascii="Arial" w:hAnsi="Arial" w:cs="Arial"/>
                <w:noProof/>
                <w:kern w:val="1"/>
              </w:rPr>
              <w:t>Статья 41. ЗСН1. Зона ритуального назначения</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_Toc214136962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3</w:t>
            </w:r>
            <w:r w:rsidR="004D7A23" w:rsidRPr="001124D0">
              <w:rPr>
                <w:rFonts w:ascii="Arial" w:hAnsi="Arial" w:cs="Arial"/>
                <w:noProof/>
                <w:webHidden/>
              </w:rPr>
              <w:fldChar w:fldCharType="end"/>
            </w:r>
          </w:hyperlink>
          <w:r w:rsidR="006C6AB3">
            <w:rPr>
              <w:rFonts w:ascii="Arial" w:hAnsi="Arial" w:cs="Arial"/>
              <w:noProof/>
            </w:rPr>
            <w:t>3</w:t>
          </w:r>
        </w:p>
        <w:p w:rsidR="004D7A23" w:rsidRPr="001124D0" w:rsidRDefault="001A67F0">
          <w:pPr>
            <w:pStyle w:val="21"/>
            <w:rPr>
              <w:rFonts w:ascii="Arial" w:eastAsiaTheme="minorEastAsia" w:hAnsi="Arial" w:cs="Arial"/>
              <w:noProof/>
              <w:sz w:val="22"/>
              <w:szCs w:val="22"/>
            </w:rPr>
          </w:pPr>
          <w:hyperlink w:anchor="_Toc214136963" w:history="1">
            <w:r w:rsidR="004D7A23" w:rsidRPr="001124D0">
              <w:rPr>
                <w:rStyle w:val="ac"/>
                <w:rFonts w:ascii="Arial" w:hAnsi="Arial" w:cs="Arial"/>
                <w:noProof/>
                <w:kern w:val="1"/>
              </w:rPr>
              <w:t>Статья 42. ЗСН2. Зона размещения, захоронения, утилизации отходов производства и потребления</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_Toc214136963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3</w:t>
            </w:r>
            <w:r w:rsidR="004D7A23" w:rsidRPr="001124D0">
              <w:rPr>
                <w:rFonts w:ascii="Arial" w:hAnsi="Arial" w:cs="Arial"/>
                <w:noProof/>
                <w:webHidden/>
              </w:rPr>
              <w:fldChar w:fldCharType="end"/>
            </w:r>
          </w:hyperlink>
          <w:r w:rsidR="006C6AB3">
            <w:rPr>
              <w:rFonts w:ascii="Arial" w:hAnsi="Arial" w:cs="Arial"/>
              <w:noProof/>
            </w:rPr>
            <w:t>4</w:t>
          </w:r>
        </w:p>
        <w:p w:rsidR="004D7A23" w:rsidRPr="001124D0" w:rsidRDefault="001A67F0">
          <w:pPr>
            <w:pStyle w:val="21"/>
            <w:rPr>
              <w:rFonts w:ascii="Arial" w:eastAsiaTheme="minorEastAsia" w:hAnsi="Arial" w:cs="Arial"/>
              <w:noProof/>
              <w:sz w:val="22"/>
              <w:szCs w:val="22"/>
            </w:rPr>
          </w:pPr>
          <w:hyperlink w:anchor="_Toc214136964" w:history="1">
            <w:r w:rsidR="004D7A23" w:rsidRPr="001124D0">
              <w:rPr>
                <w:rStyle w:val="ac"/>
                <w:rFonts w:ascii="Arial" w:hAnsi="Arial" w:cs="Arial"/>
                <w:noProof/>
                <w:kern w:val="1"/>
              </w:rPr>
              <w:t>Статья 43. РЗ. Зона рекреационного назначения</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_Toc214136964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3</w:t>
            </w:r>
            <w:r w:rsidR="004D7A23" w:rsidRPr="001124D0">
              <w:rPr>
                <w:rFonts w:ascii="Arial" w:hAnsi="Arial" w:cs="Arial"/>
                <w:noProof/>
                <w:webHidden/>
              </w:rPr>
              <w:fldChar w:fldCharType="end"/>
            </w:r>
          </w:hyperlink>
          <w:r w:rsidR="006C6AB3">
            <w:rPr>
              <w:rFonts w:ascii="Arial" w:hAnsi="Arial" w:cs="Arial"/>
              <w:noProof/>
            </w:rPr>
            <w:t>4</w:t>
          </w:r>
        </w:p>
        <w:p w:rsidR="004D7A23" w:rsidRPr="001124D0" w:rsidRDefault="001A67F0">
          <w:pPr>
            <w:pStyle w:val="21"/>
            <w:rPr>
              <w:rFonts w:ascii="Arial" w:eastAsiaTheme="minorEastAsia" w:hAnsi="Arial" w:cs="Arial"/>
              <w:noProof/>
              <w:sz w:val="22"/>
              <w:szCs w:val="22"/>
            </w:rPr>
          </w:pPr>
          <w:hyperlink w:anchor="_Toc214136965" w:history="1">
            <w:r w:rsidR="004D7A23" w:rsidRPr="001124D0">
              <w:rPr>
                <w:rStyle w:val="ac"/>
                <w:rFonts w:ascii="Arial" w:hAnsi="Arial" w:cs="Arial"/>
                <w:noProof/>
                <w:kern w:val="1"/>
              </w:rPr>
              <w:t>Статья 44. ЕЛ. Зона естественного ландшафта</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_Toc214136965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3</w:t>
            </w:r>
            <w:r w:rsidR="004D7A23" w:rsidRPr="001124D0">
              <w:rPr>
                <w:rFonts w:ascii="Arial" w:hAnsi="Arial" w:cs="Arial"/>
                <w:noProof/>
                <w:webHidden/>
              </w:rPr>
              <w:fldChar w:fldCharType="end"/>
            </w:r>
          </w:hyperlink>
          <w:r w:rsidR="006C6AB3">
            <w:rPr>
              <w:rFonts w:ascii="Arial" w:hAnsi="Arial" w:cs="Arial"/>
              <w:noProof/>
            </w:rPr>
            <w:t>4</w:t>
          </w:r>
        </w:p>
        <w:p w:rsidR="004D7A23" w:rsidRPr="001124D0" w:rsidRDefault="001A67F0">
          <w:pPr>
            <w:pStyle w:val="21"/>
            <w:rPr>
              <w:rFonts w:ascii="Arial" w:eastAsiaTheme="minorEastAsia" w:hAnsi="Arial" w:cs="Arial"/>
              <w:noProof/>
              <w:sz w:val="22"/>
              <w:szCs w:val="22"/>
            </w:rPr>
          </w:pPr>
          <w:hyperlink w:anchor="_Toc214136966" w:history="1">
            <w:r w:rsidR="004D7A23" w:rsidRPr="001124D0">
              <w:rPr>
                <w:rStyle w:val="ac"/>
                <w:rFonts w:ascii="Arial" w:hAnsi="Arial" w:cs="Arial"/>
                <w:noProof/>
                <w:kern w:val="1"/>
              </w:rPr>
              <w:t>Статья 45. Ограничения использования земельных участков и объектов капитального строительства в границах зон с особыми условиями использования территории</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_Toc214136966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3</w:t>
            </w:r>
            <w:r w:rsidR="004D7A23" w:rsidRPr="001124D0">
              <w:rPr>
                <w:rFonts w:ascii="Arial" w:hAnsi="Arial" w:cs="Arial"/>
                <w:noProof/>
                <w:webHidden/>
              </w:rPr>
              <w:fldChar w:fldCharType="end"/>
            </w:r>
          </w:hyperlink>
          <w:r w:rsidR="006C6AB3">
            <w:rPr>
              <w:rFonts w:ascii="Arial" w:hAnsi="Arial" w:cs="Arial"/>
              <w:noProof/>
            </w:rPr>
            <w:t>5</w:t>
          </w:r>
        </w:p>
        <w:p w:rsidR="004D7A23" w:rsidRPr="001124D0" w:rsidRDefault="001A67F0">
          <w:pPr>
            <w:pStyle w:val="21"/>
            <w:rPr>
              <w:rFonts w:ascii="Arial" w:eastAsiaTheme="minorEastAsia" w:hAnsi="Arial" w:cs="Arial"/>
              <w:noProof/>
              <w:sz w:val="22"/>
              <w:szCs w:val="22"/>
            </w:rPr>
          </w:pPr>
          <w:hyperlink w:anchor="_Toc214136967" w:history="1">
            <w:r w:rsidR="004D7A23" w:rsidRPr="001124D0">
              <w:rPr>
                <w:rStyle w:val="ac"/>
                <w:rFonts w:ascii="Arial" w:hAnsi="Arial" w:cs="Arial"/>
                <w:noProof/>
                <w:kern w:val="1"/>
              </w:rPr>
              <w:t>Статья 46. Предельные размеры земельных участков и параметры разрешённого строительства, реконструкции объектов капитального строительства</w:t>
            </w:r>
            <w:r w:rsidR="004D7A23" w:rsidRPr="001124D0">
              <w:rPr>
                <w:rFonts w:ascii="Arial" w:hAnsi="Arial" w:cs="Arial"/>
                <w:noProof/>
                <w:webHidden/>
              </w:rPr>
              <w:tab/>
            </w:r>
            <w:r w:rsidR="004D7A23" w:rsidRPr="001124D0">
              <w:rPr>
                <w:rFonts w:ascii="Arial" w:hAnsi="Arial" w:cs="Arial"/>
                <w:noProof/>
                <w:webHidden/>
              </w:rPr>
              <w:fldChar w:fldCharType="begin"/>
            </w:r>
            <w:r w:rsidR="004D7A23" w:rsidRPr="001124D0">
              <w:rPr>
                <w:rFonts w:ascii="Arial" w:hAnsi="Arial" w:cs="Arial"/>
                <w:noProof/>
                <w:webHidden/>
              </w:rPr>
              <w:instrText xml:space="preserve"> PAGEREF _Toc214136967 \h </w:instrText>
            </w:r>
            <w:r w:rsidR="004D7A23" w:rsidRPr="001124D0">
              <w:rPr>
                <w:rFonts w:ascii="Arial" w:hAnsi="Arial" w:cs="Arial"/>
                <w:noProof/>
                <w:webHidden/>
              </w:rPr>
            </w:r>
            <w:r w:rsidR="004D7A23" w:rsidRPr="001124D0">
              <w:rPr>
                <w:rFonts w:ascii="Arial" w:hAnsi="Arial" w:cs="Arial"/>
                <w:noProof/>
                <w:webHidden/>
              </w:rPr>
              <w:fldChar w:fldCharType="separate"/>
            </w:r>
            <w:r w:rsidR="004D7A23" w:rsidRPr="001124D0">
              <w:rPr>
                <w:rFonts w:ascii="Arial" w:hAnsi="Arial" w:cs="Arial"/>
                <w:noProof/>
                <w:webHidden/>
              </w:rPr>
              <w:t>3</w:t>
            </w:r>
            <w:r w:rsidR="004D7A23" w:rsidRPr="001124D0">
              <w:rPr>
                <w:rFonts w:ascii="Arial" w:hAnsi="Arial" w:cs="Arial"/>
                <w:noProof/>
                <w:webHidden/>
              </w:rPr>
              <w:fldChar w:fldCharType="end"/>
            </w:r>
          </w:hyperlink>
          <w:r w:rsidR="00026A7C">
            <w:rPr>
              <w:rFonts w:ascii="Arial" w:hAnsi="Arial" w:cs="Arial"/>
              <w:noProof/>
            </w:rPr>
            <w:t>7</w:t>
          </w:r>
        </w:p>
        <w:p w:rsidR="001D0ED9" w:rsidRPr="00C4196D" w:rsidRDefault="001D0ED9">
          <w:r w:rsidRPr="001124D0">
            <w:rPr>
              <w:rFonts w:ascii="Arial" w:hAnsi="Arial" w:cs="Arial"/>
              <w:b/>
              <w:bCs/>
            </w:rPr>
            <w:fldChar w:fldCharType="end"/>
          </w:r>
        </w:p>
      </w:sdtContent>
    </w:sdt>
    <w:p w:rsidR="00422166" w:rsidRPr="001124D0" w:rsidRDefault="00422166" w:rsidP="00A9151C">
      <w:pPr>
        <w:keepNext/>
        <w:pageBreakBefore/>
        <w:spacing w:before="200" w:after="200"/>
        <w:outlineLvl w:val="1"/>
        <w:rPr>
          <w:rFonts w:ascii="Arial" w:hAnsi="Arial" w:cs="Arial"/>
          <w:b/>
          <w:bCs/>
          <w:iCs/>
          <w:color w:val="000000" w:themeColor="text1"/>
          <w:szCs w:val="28"/>
        </w:rPr>
      </w:pPr>
      <w:bookmarkStart w:id="3" w:name="_Toc13839385"/>
      <w:bookmarkStart w:id="4" w:name="_Toc214136912"/>
      <w:r w:rsidRPr="001124D0">
        <w:rPr>
          <w:rFonts w:ascii="Arial" w:hAnsi="Arial" w:cs="Arial"/>
          <w:b/>
          <w:bCs/>
          <w:iCs/>
          <w:color w:val="000000" w:themeColor="text1"/>
          <w:szCs w:val="28"/>
        </w:rPr>
        <w:lastRenderedPageBreak/>
        <w:t>ЧАСТЬ I. ПОРЯДОК ПРИМЕНЕНИЯ ПРАВИЛ ЗЕМЛЕПОЛЬЗОВАНИЯ И ЗАСТРОЙКИ И ВНЕСЕНИЯ В НИХ ИЗМЕНЕНИЙ</w:t>
      </w:r>
      <w:bookmarkEnd w:id="3"/>
      <w:bookmarkEnd w:id="4"/>
    </w:p>
    <w:p w:rsidR="00422166" w:rsidRPr="001124D0" w:rsidRDefault="00422166" w:rsidP="00422166">
      <w:pPr>
        <w:keepNext/>
        <w:spacing w:before="200" w:after="200"/>
        <w:outlineLvl w:val="1"/>
        <w:rPr>
          <w:rFonts w:ascii="Arial" w:hAnsi="Arial" w:cs="Arial"/>
          <w:b/>
          <w:bCs/>
          <w:iCs/>
          <w:color w:val="000000" w:themeColor="text1"/>
          <w:szCs w:val="28"/>
        </w:rPr>
      </w:pPr>
      <w:bookmarkStart w:id="5" w:name="_Toc13839386"/>
      <w:bookmarkStart w:id="6" w:name="_Toc214136913"/>
      <w:r w:rsidRPr="001124D0">
        <w:rPr>
          <w:rFonts w:ascii="Arial" w:hAnsi="Arial" w:cs="Arial"/>
          <w:b/>
          <w:bCs/>
          <w:iCs/>
          <w:color w:val="000000" w:themeColor="text1"/>
          <w:szCs w:val="28"/>
        </w:rPr>
        <w:t>ГЛАВА 1. ПОЛОЖЕНИЯ О РЕГУЛИРОВАНИИ ЗЕМЛЕПОЛЬЗОВАНИЯ И ЗАСТРОЙКИ ОРГАНАМИ МЕСТНОГО САМОУПРАВЛЕНИЯ</w:t>
      </w:r>
      <w:bookmarkEnd w:id="5"/>
      <w:bookmarkEnd w:id="6"/>
    </w:p>
    <w:p w:rsidR="003F6094" w:rsidRPr="001124D0" w:rsidRDefault="003F6094" w:rsidP="00422166">
      <w:pPr>
        <w:pStyle w:val="2"/>
        <w:spacing w:before="360"/>
        <w:rPr>
          <w:rFonts w:ascii="Arial" w:hAnsi="Arial"/>
          <w:szCs w:val="24"/>
        </w:rPr>
      </w:pPr>
      <w:bookmarkStart w:id="7" w:name="_Toc500323121"/>
      <w:bookmarkStart w:id="8" w:name="sub_10"/>
      <w:bookmarkStart w:id="9" w:name="_Toc214136914"/>
      <w:bookmarkStart w:id="10" w:name="_Toc243142710"/>
      <w:bookmarkEnd w:id="1"/>
      <w:bookmarkEnd w:id="0"/>
      <w:r w:rsidRPr="001124D0">
        <w:rPr>
          <w:rFonts w:ascii="Arial" w:hAnsi="Arial"/>
          <w:iCs w:val="0"/>
          <w:kern w:val="1"/>
          <w:szCs w:val="24"/>
        </w:rPr>
        <w:t xml:space="preserve">Статья 1. Правовой статус Правил землепользования и застройки </w:t>
      </w:r>
      <w:bookmarkStart w:id="11" w:name="sub_10220"/>
      <w:bookmarkEnd w:id="7"/>
      <w:bookmarkEnd w:id="8"/>
      <w:r w:rsidRPr="001124D0">
        <w:rPr>
          <w:rFonts w:ascii="Arial" w:hAnsi="Arial"/>
          <w:iCs w:val="0"/>
          <w:kern w:val="1"/>
          <w:szCs w:val="24"/>
        </w:rPr>
        <w:t xml:space="preserve">межселенных территорий </w:t>
      </w:r>
      <w:proofErr w:type="spellStart"/>
      <w:r w:rsidR="00FC49CE" w:rsidRPr="001124D0">
        <w:rPr>
          <w:rFonts w:ascii="Arial" w:hAnsi="Arial"/>
          <w:iCs w:val="0"/>
          <w:kern w:val="1"/>
          <w:szCs w:val="24"/>
        </w:rPr>
        <w:t>Карагинского</w:t>
      </w:r>
      <w:proofErr w:type="spellEnd"/>
      <w:r w:rsidRPr="001124D0">
        <w:rPr>
          <w:rFonts w:ascii="Arial" w:hAnsi="Arial"/>
          <w:iCs w:val="0"/>
          <w:kern w:val="1"/>
          <w:szCs w:val="24"/>
        </w:rPr>
        <w:t xml:space="preserve"> муниципального района</w:t>
      </w:r>
      <w:bookmarkEnd w:id="9"/>
      <w:r w:rsidRPr="001124D0">
        <w:rPr>
          <w:rFonts w:ascii="Arial" w:hAnsi="Arial"/>
          <w:szCs w:val="24"/>
        </w:rPr>
        <w:t xml:space="preserve"> </w:t>
      </w:r>
    </w:p>
    <w:p w:rsidR="003F6094" w:rsidRPr="001124D0" w:rsidRDefault="003F6094" w:rsidP="00422166">
      <w:pPr>
        <w:ind w:firstLine="426"/>
        <w:rPr>
          <w:rFonts w:ascii="Arial" w:hAnsi="Arial" w:cs="Arial"/>
        </w:rPr>
      </w:pPr>
      <w:r w:rsidRPr="001124D0">
        <w:rPr>
          <w:rFonts w:ascii="Arial" w:hAnsi="Arial" w:cs="Arial"/>
        </w:rPr>
        <w:t xml:space="preserve">Правила землепользования и застройки межселенных территорий </w:t>
      </w:r>
      <w:proofErr w:type="spellStart"/>
      <w:r w:rsidR="00FC49CE" w:rsidRPr="001124D0">
        <w:rPr>
          <w:rFonts w:ascii="Arial" w:hAnsi="Arial" w:cs="Arial"/>
        </w:rPr>
        <w:t>Карагинского</w:t>
      </w:r>
      <w:proofErr w:type="spellEnd"/>
      <w:r w:rsidRPr="001124D0">
        <w:rPr>
          <w:rFonts w:ascii="Arial" w:hAnsi="Arial" w:cs="Arial"/>
        </w:rPr>
        <w:t xml:space="preserve"> муниципального района (далее – Правила </w:t>
      </w:r>
      <w:r w:rsidR="000D1928" w:rsidRPr="001124D0">
        <w:rPr>
          <w:rFonts w:ascii="Arial" w:hAnsi="Arial" w:cs="Arial"/>
        </w:rPr>
        <w:t>землепользовани</w:t>
      </w:r>
      <w:r w:rsidR="00D82D73" w:rsidRPr="001124D0">
        <w:rPr>
          <w:rFonts w:ascii="Arial" w:hAnsi="Arial" w:cs="Arial"/>
        </w:rPr>
        <w:t>я</w:t>
      </w:r>
      <w:r w:rsidR="000D1928" w:rsidRPr="001124D0">
        <w:rPr>
          <w:rFonts w:ascii="Arial" w:hAnsi="Arial" w:cs="Arial"/>
        </w:rPr>
        <w:t xml:space="preserve"> и </w:t>
      </w:r>
      <w:r w:rsidRPr="001124D0">
        <w:rPr>
          <w:rFonts w:ascii="Arial" w:hAnsi="Arial" w:cs="Arial"/>
        </w:rPr>
        <w:t xml:space="preserve">застройки, Правила) являются муниципальным правовым актом </w:t>
      </w:r>
      <w:proofErr w:type="spellStart"/>
      <w:r w:rsidR="00FC49CE" w:rsidRPr="001124D0">
        <w:rPr>
          <w:rFonts w:ascii="Arial" w:hAnsi="Arial" w:cs="Arial"/>
        </w:rPr>
        <w:t>Карагинского</w:t>
      </w:r>
      <w:proofErr w:type="spellEnd"/>
      <w:r w:rsidRPr="001124D0">
        <w:rPr>
          <w:rFonts w:ascii="Arial" w:hAnsi="Arial" w:cs="Arial"/>
        </w:rPr>
        <w:t xml:space="preserve"> муниципального района (далее</w:t>
      </w:r>
      <w:r w:rsidR="003435BA" w:rsidRPr="001124D0">
        <w:rPr>
          <w:rFonts w:ascii="Arial" w:hAnsi="Arial" w:cs="Arial"/>
        </w:rPr>
        <w:t xml:space="preserve"> также</w:t>
      </w:r>
      <w:r w:rsidRPr="001124D0">
        <w:rPr>
          <w:rFonts w:ascii="Arial" w:hAnsi="Arial" w:cs="Arial"/>
        </w:rPr>
        <w:t xml:space="preserve"> – муниципальный район, район), разработанным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 другими нормативными правовыми актами Российской Федерации.</w:t>
      </w:r>
    </w:p>
    <w:p w:rsidR="003F6094" w:rsidRPr="001124D0" w:rsidRDefault="003F6094" w:rsidP="00422166">
      <w:pPr>
        <w:pStyle w:val="2"/>
        <w:rPr>
          <w:rFonts w:ascii="Arial" w:hAnsi="Arial"/>
        </w:rPr>
      </w:pPr>
      <w:bookmarkStart w:id="12" w:name="_Toc500323122"/>
      <w:bookmarkStart w:id="13" w:name="_Toc214136915"/>
      <w:bookmarkEnd w:id="11"/>
      <w:r w:rsidRPr="001124D0">
        <w:rPr>
          <w:rFonts w:ascii="Arial" w:hAnsi="Arial"/>
        </w:rPr>
        <w:t xml:space="preserve">Статья 2. </w:t>
      </w:r>
      <w:bookmarkEnd w:id="10"/>
      <w:r w:rsidRPr="001124D0">
        <w:rPr>
          <w:rFonts w:ascii="Arial" w:hAnsi="Arial"/>
        </w:rPr>
        <w:t>Цели, назначение и область применения Правил</w:t>
      </w:r>
      <w:r w:rsidR="002C69E4" w:rsidRPr="001124D0">
        <w:rPr>
          <w:rFonts w:ascii="Arial" w:hAnsi="Arial"/>
        </w:rPr>
        <w:t xml:space="preserve"> землепользования</w:t>
      </w:r>
      <w:r w:rsidRPr="001124D0">
        <w:rPr>
          <w:rFonts w:ascii="Arial" w:hAnsi="Arial"/>
        </w:rPr>
        <w:t xml:space="preserve"> застройки</w:t>
      </w:r>
      <w:bookmarkEnd w:id="12"/>
      <w:bookmarkEnd w:id="13"/>
    </w:p>
    <w:p w:rsidR="003F6094" w:rsidRPr="001124D0" w:rsidRDefault="003F6094" w:rsidP="00422166">
      <w:pPr>
        <w:pStyle w:val="ConsPlusNormal"/>
        <w:widowControl/>
        <w:ind w:firstLine="567"/>
        <w:jc w:val="both"/>
        <w:rPr>
          <w:sz w:val="24"/>
          <w:szCs w:val="24"/>
        </w:rPr>
      </w:pPr>
      <w:r w:rsidRPr="001124D0">
        <w:rPr>
          <w:sz w:val="24"/>
          <w:szCs w:val="24"/>
        </w:rPr>
        <w:t>1. Правила разработаны в целях:</w:t>
      </w:r>
    </w:p>
    <w:p w:rsidR="003F6094" w:rsidRPr="001124D0" w:rsidRDefault="003F6094" w:rsidP="00422166">
      <w:pPr>
        <w:pStyle w:val="ConsPlusNormal"/>
        <w:widowControl/>
        <w:ind w:firstLine="567"/>
        <w:jc w:val="both"/>
        <w:rPr>
          <w:sz w:val="24"/>
          <w:szCs w:val="24"/>
        </w:rPr>
      </w:pPr>
      <w:r w:rsidRPr="001124D0">
        <w:rPr>
          <w:sz w:val="24"/>
          <w:szCs w:val="24"/>
        </w:rPr>
        <w:t>1) создания условий для устойчивого развития межселенных территорий муниципального района, сохранения окружающей среды и объектов культурного наследия;</w:t>
      </w:r>
    </w:p>
    <w:p w:rsidR="003F6094" w:rsidRPr="001124D0" w:rsidRDefault="003F6094" w:rsidP="00422166">
      <w:pPr>
        <w:pStyle w:val="ConsPlusNormal"/>
        <w:widowControl/>
        <w:ind w:firstLine="567"/>
        <w:jc w:val="both"/>
        <w:rPr>
          <w:sz w:val="24"/>
          <w:szCs w:val="24"/>
        </w:rPr>
      </w:pPr>
      <w:r w:rsidRPr="001124D0">
        <w:rPr>
          <w:sz w:val="24"/>
          <w:szCs w:val="24"/>
        </w:rPr>
        <w:t>2) создания условий для планировки межселенных территорий муниципального района;</w:t>
      </w:r>
    </w:p>
    <w:p w:rsidR="003F6094" w:rsidRPr="001124D0" w:rsidRDefault="003F6094" w:rsidP="00422166">
      <w:pPr>
        <w:pStyle w:val="ConsPlusNormal"/>
        <w:widowControl/>
        <w:ind w:firstLine="567"/>
        <w:jc w:val="both"/>
        <w:rPr>
          <w:sz w:val="24"/>
          <w:szCs w:val="24"/>
        </w:rPr>
      </w:pPr>
      <w:r w:rsidRPr="001124D0">
        <w:rPr>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3F6094" w:rsidRPr="001124D0" w:rsidRDefault="003F6094" w:rsidP="00422166">
      <w:pPr>
        <w:pStyle w:val="ConsPlusNormal"/>
        <w:widowControl/>
        <w:ind w:firstLine="567"/>
        <w:jc w:val="both"/>
        <w:rPr>
          <w:sz w:val="24"/>
          <w:szCs w:val="24"/>
          <w:vertAlign w:val="superscript"/>
        </w:rPr>
      </w:pPr>
      <w:r w:rsidRPr="001124D0">
        <w:rPr>
          <w:sz w:val="24"/>
          <w:szCs w:val="24"/>
        </w:rPr>
        <w:t>4) создания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rsidR="003F6094" w:rsidRPr="001124D0" w:rsidRDefault="003F6094" w:rsidP="00422166">
      <w:pPr>
        <w:pStyle w:val="ConsPlusNormal"/>
        <w:widowControl/>
        <w:ind w:firstLine="567"/>
        <w:jc w:val="both"/>
        <w:rPr>
          <w:sz w:val="24"/>
          <w:szCs w:val="24"/>
        </w:rPr>
      </w:pPr>
      <w:r w:rsidRPr="001124D0">
        <w:rPr>
          <w:sz w:val="24"/>
          <w:szCs w:val="24"/>
        </w:rPr>
        <w:t xml:space="preserve">2. Правила застройки распространяются на межселенные территории </w:t>
      </w:r>
      <w:proofErr w:type="spellStart"/>
      <w:r w:rsidR="00FC49CE" w:rsidRPr="001124D0">
        <w:rPr>
          <w:sz w:val="24"/>
          <w:szCs w:val="24"/>
        </w:rPr>
        <w:t>Карагинского</w:t>
      </w:r>
      <w:proofErr w:type="spellEnd"/>
      <w:r w:rsidRPr="001124D0">
        <w:rPr>
          <w:sz w:val="24"/>
          <w:szCs w:val="24"/>
        </w:rPr>
        <w:t xml:space="preserve"> муниципального района.</w:t>
      </w:r>
    </w:p>
    <w:p w:rsidR="003F6094" w:rsidRPr="001124D0" w:rsidRDefault="003F6094" w:rsidP="00422166">
      <w:pPr>
        <w:pStyle w:val="ConsPlusNormal"/>
        <w:widowControl/>
        <w:ind w:firstLine="567"/>
        <w:jc w:val="both"/>
        <w:rPr>
          <w:sz w:val="24"/>
          <w:szCs w:val="24"/>
        </w:rPr>
      </w:pPr>
      <w:r w:rsidRPr="001124D0">
        <w:rPr>
          <w:sz w:val="24"/>
          <w:szCs w:val="24"/>
        </w:rPr>
        <w:t xml:space="preserve">3. Правила устанавливают порядок регулирования землепользования и застройки межселенных территорий, основанный на градостроительном зонировании - делении </w:t>
      </w:r>
      <w:r w:rsidR="003435BA" w:rsidRPr="001124D0">
        <w:rPr>
          <w:sz w:val="24"/>
          <w:szCs w:val="24"/>
        </w:rPr>
        <w:t xml:space="preserve">межселенных </w:t>
      </w:r>
      <w:r w:rsidRPr="001124D0">
        <w:rPr>
          <w:sz w:val="24"/>
          <w:szCs w:val="24"/>
        </w:rPr>
        <w:t>территори</w:t>
      </w:r>
      <w:r w:rsidR="003435BA" w:rsidRPr="001124D0">
        <w:rPr>
          <w:sz w:val="24"/>
          <w:szCs w:val="24"/>
        </w:rPr>
        <w:t>й</w:t>
      </w:r>
      <w:r w:rsidRPr="001124D0">
        <w:rPr>
          <w:sz w:val="24"/>
          <w:szCs w:val="24"/>
        </w:rPr>
        <w:t xml:space="preserve"> на территориальные зоны с установлением в пределах каждой зоны градостроительных регламентов по видам разрешённого использования и параметрам допустимых строительных изменений объектов недвижимости - земельных участков и прочно связанных с землей зданий, сооружений и иных объектов при осуществлении градостроительной деятельности.</w:t>
      </w:r>
    </w:p>
    <w:p w:rsidR="003F6094" w:rsidRPr="001124D0" w:rsidRDefault="003F6094" w:rsidP="00422166">
      <w:pPr>
        <w:pStyle w:val="ConsPlusNormal"/>
        <w:widowControl/>
        <w:ind w:firstLine="567"/>
        <w:jc w:val="both"/>
        <w:rPr>
          <w:sz w:val="24"/>
          <w:szCs w:val="24"/>
        </w:rPr>
      </w:pPr>
      <w:r w:rsidRPr="001124D0">
        <w:rPr>
          <w:sz w:val="24"/>
          <w:szCs w:val="24"/>
        </w:rPr>
        <w:t xml:space="preserve">4. Настоящие Правила обязательны для органов государственной власти (в части соблюдения градостроительных регламентов), органов местного самоуправления, физических и юридических лиц, должностных лиц, осуществляющих и контролирующих градостроительную деятельность и земельные отношения на территории </w:t>
      </w:r>
      <w:r w:rsidR="003435BA" w:rsidRPr="001124D0">
        <w:rPr>
          <w:sz w:val="24"/>
          <w:szCs w:val="24"/>
        </w:rPr>
        <w:t>м</w:t>
      </w:r>
      <w:r w:rsidR="00F0242F" w:rsidRPr="001124D0">
        <w:rPr>
          <w:sz w:val="24"/>
          <w:szCs w:val="24"/>
        </w:rPr>
        <w:t>у</w:t>
      </w:r>
      <w:r w:rsidR="003435BA" w:rsidRPr="001124D0">
        <w:rPr>
          <w:sz w:val="24"/>
          <w:szCs w:val="24"/>
        </w:rPr>
        <w:t>ниципального района</w:t>
      </w:r>
      <w:r w:rsidRPr="001124D0">
        <w:rPr>
          <w:sz w:val="24"/>
          <w:szCs w:val="24"/>
        </w:rPr>
        <w:t>, судебных органов как основание для разрешения споров по вопросам землепользования и застройки, а также иных органов.</w:t>
      </w:r>
    </w:p>
    <w:p w:rsidR="003F6094" w:rsidRPr="001124D0" w:rsidRDefault="003F6094" w:rsidP="00422166">
      <w:pPr>
        <w:tabs>
          <w:tab w:val="left" w:pos="709"/>
          <w:tab w:val="left" w:pos="851"/>
        </w:tabs>
        <w:rPr>
          <w:rFonts w:ascii="Arial" w:hAnsi="Arial" w:cs="Arial"/>
        </w:rPr>
      </w:pPr>
      <w:r w:rsidRPr="001124D0">
        <w:rPr>
          <w:rFonts w:ascii="Arial" w:hAnsi="Arial" w:cs="Arial"/>
        </w:rPr>
        <w:t>5. Требования установленных Правилами застройки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3F6094" w:rsidRPr="001124D0" w:rsidRDefault="003F6094" w:rsidP="00422166">
      <w:pPr>
        <w:tabs>
          <w:tab w:val="left" w:pos="851"/>
        </w:tabs>
        <w:rPr>
          <w:rFonts w:ascii="Arial" w:hAnsi="Arial" w:cs="Arial"/>
        </w:rPr>
      </w:pPr>
      <w:r w:rsidRPr="001124D0">
        <w:rPr>
          <w:rFonts w:ascii="Arial" w:hAnsi="Arial" w:cs="Arial"/>
        </w:rPr>
        <w:t>6.</w:t>
      </w:r>
      <w:r w:rsidRPr="001124D0">
        <w:rPr>
          <w:rFonts w:ascii="Arial" w:hAnsi="Arial" w:cs="Arial"/>
        </w:rPr>
        <w:tab/>
        <w:t>Правила застройки применяются, в том числе, при:</w:t>
      </w:r>
    </w:p>
    <w:p w:rsidR="003F6094" w:rsidRPr="001124D0" w:rsidRDefault="003F6094" w:rsidP="00422166">
      <w:pPr>
        <w:tabs>
          <w:tab w:val="left" w:pos="851"/>
        </w:tabs>
        <w:rPr>
          <w:rFonts w:ascii="Arial" w:hAnsi="Arial" w:cs="Arial"/>
        </w:rPr>
      </w:pPr>
      <w:r w:rsidRPr="001124D0">
        <w:rPr>
          <w:rFonts w:ascii="Arial" w:hAnsi="Arial" w:cs="Arial"/>
        </w:rPr>
        <w:t>-</w:t>
      </w:r>
      <w:r w:rsidRPr="001124D0">
        <w:rPr>
          <w:rFonts w:ascii="Arial" w:hAnsi="Arial" w:cs="Arial"/>
        </w:rPr>
        <w:tab/>
        <w:t>подготовке, проверке и утверждении документации по планировке территории, а также градостроительных планов земельных участков;</w:t>
      </w:r>
    </w:p>
    <w:p w:rsidR="003F6094" w:rsidRPr="001124D0" w:rsidRDefault="003F6094" w:rsidP="00422166">
      <w:pPr>
        <w:tabs>
          <w:tab w:val="left" w:pos="851"/>
        </w:tabs>
        <w:rPr>
          <w:rFonts w:ascii="Arial" w:hAnsi="Arial" w:cs="Arial"/>
        </w:rPr>
      </w:pPr>
      <w:r w:rsidRPr="001124D0">
        <w:rPr>
          <w:rFonts w:ascii="Arial" w:hAnsi="Arial" w:cs="Arial"/>
        </w:rPr>
        <w:lastRenderedPageBreak/>
        <w:t>-</w:t>
      </w:r>
      <w:r w:rsidRPr="001124D0">
        <w:rPr>
          <w:rFonts w:ascii="Arial" w:hAnsi="Arial" w:cs="Arial"/>
        </w:rPr>
        <w:tab/>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rsidR="003F6094" w:rsidRPr="001124D0" w:rsidRDefault="003F6094" w:rsidP="00422166">
      <w:pPr>
        <w:tabs>
          <w:tab w:val="left" w:pos="851"/>
        </w:tabs>
        <w:rPr>
          <w:rFonts w:ascii="Arial" w:hAnsi="Arial" w:cs="Arial"/>
        </w:rPr>
      </w:pPr>
      <w:r w:rsidRPr="001124D0">
        <w:rPr>
          <w:rFonts w:ascii="Arial" w:hAnsi="Arial" w:cs="Arial"/>
        </w:rPr>
        <w:t>-</w:t>
      </w:r>
      <w:r w:rsidRPr="001124D0">
        <w:rPr>
          <w:rFonts w:ascii="Arial" w:hAnsi="Arial" w:cs="Arial"/>
        </w:rPr>
        <w:tab/>
        <w:t>принятии решений о выдаче или об отказе в выдаче разрешений на отклонение от предельных параметров разрешённого строительства, реконструкции объектов капитального строительства;</w:t>
      </w:r>
    </w:p>
    <w:p w:rsidR="003F6094" w:rsidRPr="001124D0" w:rsidRDefault="003F6094" w:rsidP="00422166">
      <w:pPr>
        <w:tabs>
          <w:tab w:val="left" w:pos="851"/>
        </w:tabs>
        <w:rPr>
          <w:rFonts w:ascii="Arial" w:hAnsi="Arial" w:cs="Arial"/>
        </w:rPr>
      </w:pPr>
      <w:r w:rsidRPr="001124D0">
        <w:rPr>
          <w:rFonts w:ascii="Arial" w:hAnsi="Arial" w:cs="Arial"/>
        </w:rPr>
        <w:t>-</w:t>
      </w:r>
      <w:r w:rsidRPr="001124D0">
        <w:rPr>
          <w:rFonts w:ascii="Arial" w:hAnsi="Arial" w:cs="Arial"/>
        </w:rPr>
        <w:tab/>
        <w:t xml:space="preserve">осуществлении земельного контроля и земельного надзора за использованием земель на </w:t>
      </w:r>
      <w:r w:rsidR="003435BA" w:rsidRPr="001124D0">
        <w:rPr>
          <w:rFonts w:ascii="Arial" w:hAnsi="Arial" w:cs="Arial"/>
        </w:rPr>
        <w:t xml:space="preserve">межселенных территориях </w:t>
      </w:r>
      <w:proofErr w:type="spellStart"/>
      <w:r w:rsidR="00FC49CE" w:rsidRPr="001124D0">
        <w:rPr>
          <w:rFonts w:ascii="Arial" w:hAnsi="Arial" w:cs="Arial"/>
        </w:rPr>
        <w:t>Карагинского</w:t>
      </w:r>
      <w:proofErr w:type="spellEnd"/>
      <w:r w:rsidR="003435BA" w:rsidRPr="001124D0">
        <w:rPr>
          <w:rFonts w:ascii="Arial" w:hAnsi="Arial" w:cs="Arial"/>
        </w:rPr>
        <w:t xml:space="preserve"> муниципального района</w:t>
      </w:r>
      <w:r w:rsidRPr="001124D0">
        <w:rPr>
          <w:rFonts w:ascii="Arial" w:hAnsi="Arial" w:cs="Arial"/>
        </w:rPr>
        <w:t>;</w:t>
      </w:r>
    </w:p>
    <w:p w:rsidR="003F6094" w:rsidRPr="001124D0" w:rsidRDefault="003F6094" w:rsidP="00422166">
      <w:pPr>
        <w:tabs>
          <w:tab w:val="left" w:pos="851"/>
        </w:tabs>
        <w:rPr>
          <w:rFonts w:ascii="Arial" w:hAnsi="Arial" w:cs="Arial"/>
        </w:rPr>
      </w:pPr>
      <w:r w:rsidRPr="001124D0">
        <w:rPr>
          <w:rFonts w:ascii="Arial" w:hAnsi="Arial" w:cs="Arial"/>
        </w:rPr>
        <w:t>- применении штрафных санкций в случаях и порядке, установленных законодательством.</w:t>
      </w:r>
    </w:p>
    <w:p w:rsidR="003F6094" w:rsidRPr="001124D0" w:rsidRDefault="003F6094" w:rsidP="00422166">
      <w:pPr>
        <w:tabs>
          <w:tab w:val="left" w:pos="851"/>
        </w:tabs>
        <w:rPr>
          <w:rFonts w:ascii="Arial" w:hAnsi="Arial" w:cs="Arial"/>
        </w:rPr>
      </w:pPr>
      <w:r w:rsidRPr="001124D0">
        <w:rPr>
          <w:rFonts w:ascii="Arial" w:hAnsi="Arial" w:cs="Arial"/>
        </w:rPr>
        <w:t>7.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надёжности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rsidR="003F6094" w:rsidRPr="001124D0" w:rsidRDefault="003F6094" w:rsidP="00422166">
      <w:pPr>
        <w:tabs>
          <w:tab w:val="left" w:pos="851"/>
        </w:tabs>
        <w:rPr>
          <w:rFonts w:ascii="Arial" w:hAnsi="Arial" w:cs="Arial"/>
        </w:rPr>
      </w:pPr>
      <w:r w:rsidRPr="001124D0">
        <w:rPr>
          <w:rFonts w:ascii="Arial" w:hAnsi="Arial" w:cs="Arial"/>
        </w:rPr>
        <w:t>8.</w:t>
      </w:r>
      <w:r w:rsidRPr="001124D0">
        <w:rPr>
          <w:rFonts w:ascii="Arial" w:hAnsi="Arial" w:cs="Arial"/>
        </w:rPr>
        <w:tab/>
        <w:t xml:space="preserve">Решения органов местного самоуправления </w:t>
      </w:r>
      <w:proofErr w:type="spellStart"/>
      <w:r w:rsidR="00FC49CE" w:rsidRPr="001124D0">
        <w:rPr>
          <w:rFonts w:ascii="Arial" w:hAnsi="Arial" w:cs="Arial"/>
        </w:rPr>
        <w:t>Карагинского</w:t>
      </w:r>
      <w:proofErr w:type="spellEnd"/>
      <w:r w:rsidR="003435BA" w:rsidRPr="001124D0">
        <w:rPr>
          <w:rFonts w:ascii="Arial" w:hAnsi="Arial" w:cs="Arial"/>
        </w:rPr>
        <w:t xml:space="preserve"> муниципального района</w:t>
      </w:r>
      <w:r w:rsidRPr="001124D0">
        <w:rPr>
          <w:rFonts w:ascii="Arial" w:hAnsi="Arial" w:cs="Arial"/>
        </w:rPr>
        <w:t xml:space="preserve">, органов государственной власти Российской Федерации и </w:t>
      </w:r>
      <w:r w:rsidR="003435BA" w:rsidRPr="001124D0">
        <w:rPr>
          <w:rFonts w:ascii="Arial" w:hAnsi="Arial" w:cs="Arial"/>
        </w:rPr>
        <w:t>Камчатского края</w:t>
      </w:r>
      <w:r w:rsidRPr="001124D0">
        <w:rPr>
          <w:rFonts w:ascii="Arial" w:hAnsi="Arial" w:cs="Arial"/>
        </w:rPr>
        <w:t>, противоречащие Правилам</w:t>
      </w:r>
      <w:r w:rsidR="002C69E4" w:rsidRPr="001124D0">
        <w:rPr>
          <w:rFonts w:ascii="Arial" w:hAnsi="Arial" w:cs="Arial"/>
        </w:rPr>
        <w:t xml:space="preserve"> землепользования и</w:t>
      </w:r>
      <w:r w:rsidRPr="001124D0">
        <w:rPr>
          <w:rFonts w:ascii="Arial" w:hAnsi="Arial" w:cs="Arial"/>
        </w:rPr>
        <w:t xml:space="preserve"> застройки, могут быть оспорены в судебном порядке.</w:t>
      </w:r>
    </w:p>
    <w:p w:rsidR="003F6094" w:rsidRPr="001124D0" w:rsidRDefault="003F6094" w:rsidP="00422166">
      <w:pPr>
        <w:pStyle w:val="2"/>
        <w:rPr>
          <w:rFonts w:ascii="Arial" w:hAnsi="Arial"/>
          <w:szCs w:val="24"/>
        </w:rPr>
      </w:pPr>
      <w:bookmarkStart w:id="14" w:name="_Toc258228295"/>
      <w:bookmarkStart w:id="15" w:name="_Toc281221509"/>
      <w:bookmarkStart w:id="16" w:name="_Toc395282203"/>
      <w:bookmarkStart w:id="17" w:name="_Toc420450050"/>
      <w:bookmarkStart w:id="18" w:name="_Toc500323123"/>
      <w:bookmarkStart w:id="19" w:name="_Toc214136916"/>
      <w:r w:rsidRPr="001124D0">
        <w:rPr>
          <w:rFonts w:ascii="Arial" w:hAnsi="Arial"/>
          <w:iCs w:val="0"/>
          <w:kern w:val="1"/>
          <w:szCs w:val="24"/>
        </w:rPr>
        <w:t xml:space="preserve">Статья 3. </w:t>
      </w:r>
      <w:bookmarkEnd w:id="14"/>
      <w:r w:rsidRPr="001124D0">
        <w:rPr>
          <w:rFonts w:ascii="Arial" w:hAnsi="Arial"/>
          <w:iCs w:val="0"/>
          <w:kern w:val="1"/>
          <w:szCs w:val="24"/>
        </w:rPr>
        <w:t>Соотношение Правил зас</w:t>
      </w:r>
      <w:r w:rsidR="002F3FBA" w:rsidRPr="001124D0">
        <w:rPr>
          <w:rFonts w:ascii="Arial" w:hAnsi="Arial"/>
          <w:iCs w:val="0"/>
          <w:kern w:val="1"/>
          <w:szCs w:val="24"/>
        </w:rPr>
        <w:t xml:space="preserve">тройки со схемой территориального планирования </w:t>
      </w:r>
      <w:proofErr w:type="spellStart"/>
      <w:r w:rsidR="00FC49CE" w:rsidRPr="001124D0">
        <w:rPr>
          <w:rFonts w:ascii="Arial" w:hAnsi="Arial"/>
          <w:iCs w:val="0"/>
          <w:kern w:val="1"/>
          <w:szCs w:val="24"/>
        </w:rPr>
        <w:t>Карагинского</w:t>
      </w:r>
      <w:proofErr w:type="spellEnd"/>
      <w:r w:rsidR="002F3FBA" w:rsidRPr="001124D0">
        <w:rPr>
          <w:rFonts w:ascii="Arial" w:hAnsi="Arial"/>
          <w:iCs w:val="0"/>
          <w:kern w:val="1"/>
          <w:szCs w:val="24"/>
        </w:rPr>
        <w:t xml:space="preserve"> муниципального района </w:t>
      </w:r>
      <w:r w:rsidRPr="001124D0">
        <w:rPr>
          <w:rFonts w:ascii="Arial" w:hAnsi="Arial"/>
          <w:iCs w:val="0"/>
          <w:kern w:val="1"/>
          <w:szCs w:val="24"/>
        </w:rPr>
        <w:t>и документацией по планировке территории</w:t>
      </w:r>
      <w:bookmarkEnd w:id="15"/>
      <w:bookmarkEnd w:id="16"/>
      <w:bookmarkEnd w:id="17"/>
      <w:bookmarkEnd w:id="18"/>
      <w:bookmarkEnd w:id="19"/>
    </w:p>
    <w:p w:rsidR="003F6094" w:rsidRPr="001124D0" w:rsidRDefault="003F6094" w:rsidP="00422166">
      <w:pPr>
        <w:pStyle w:val="a3"/>
        <w:tabs>
          <w:tab w:val="left" w:pos="851"/>
        </w:tabs>
        <w:spacing w:line="240" w:lineRule="auto"/>
        <w:ind w:firstLine="567"/>
        <w:rPr>
          <w:rFonts w:ascii="Arial" w:hAnsi="Arial" w:cs="Arial"/>
          <w:szCs w:val="24"/>
        </w:rPr>
      </w:pPr>
      <w:r w:rsidRPr="001124D0">
        <w:rPr>
          <w:rFonts w:ascii="Arial" w:hAnsi="Arial" w:cs="Arial"/>
          <w:szCs w:val="24"/>
        </w:rPr>
        <w:t>1.</w:t>
      </w:r>
      <w:r w:rsidR="00422166" w:rsidRPr="001124D0">
        <w:rPr>
          <w:rFonts w:ascii="Arial" w:hAnsi="Arial" w:cs="Arial"/>
          <w:szCs w:val="24"/>
        </w:rPr>
        <w:tab/>
      </w:r>
      <w:r w:rsidRPr="001124D0">
        <w:rPr>
          <w:rFonts w:ascii="Arial" w:hAnsi="Arial" w:cs="Arial"/>
          <w:szCs w:val="24"/>
        </w:rPr>
        <w:t xml:space="preserve">Правила </w:t>
      </w:r>
      <w:r w:rsidR="002C69E4" w:rsidRPr="001124D0">
        <w:rPr>
          <w:rFonts w:ascii="Arial" w:hAnsi="Arial" w:cs="Arial"/>
          <w:szCs w:val="24"/>
        </w:rPr>
        <w:t xml:space="preserve">землепользования и </w:t>
      </w:r>
      <w:r w:rsidRPr="001124D0">
        <w:rPr>
          <w:rFonts w:ascii="Arial" w:hAnsi="Arial" w:cs="Arial"/>
          <w:szCs w:val="24"/>
        </w:rPr>
        <w:t xml:space="preserve">застройки разработаны на основе </w:t>
      </w:r>
      <w:r w:rsidR="002F3FBA" w:rsidRPr="001124D0">
        <w:rPr>
          <w:rFonts w:ascii="Arial" w:hAnsi="Arial" w:cs="Arial"/>
          <w:szCs w:val="24"/>
        </w:rPr>
        <w:t xml:space="preserve">Схемы территориального планирования </w:t>
      </w:r>
      <w:proofErr w:type="spellStart"/>
      <w:r w:rsidR="00FC49CE" w:rsidRPr="001124D0">
        <w:rPr>
          <w:rFonts w:ascii="Arial" w:hAnsi="Arial" w:cs="Arial"/>
          <w:szCs w:val="24"/>
        </w:rPr>
        <w:t>Карагинского</w:t>
      </w:r>
      <w:proofErr w:type="spellEnd"/>
      <w:r w:rsidR="002F3FBA" w:rsidRPr="001124D0">
        <w:rPr>
          <w:rFonts w:ascii="Arial" w:hAnsi="Arial" w:cs="Arial"/>
          <w:szCs w:val="24"/>
        </w:rPr>
        <w:t xml:space="preserve"> муниципального района</w:t>
      </w:r>
      <w:r w:rsidRPr="001124D0">
        <w:rPr>
          <w:rFonts w:ascii="Arial" w:hAnsi="Arial" w:cs="Arial"/>
          <w:szCs w:val="24"/>
        </w:rPr>
        <w:t>. Допускается конкретизация Правилами застройки положений указанно</w:t>
      </w:r>
      <w:r w:rsidR="002F3FBA" w:rsidRPr="001124D0">
        <w:rPr>
          <w:rFonts w:ascii="Arial" w:hAnsi="Arial" w:cs="Arial"/>
          <w:szCs w:val="24"/>
        </w:rPr>
        <w:t>й Схемы территориального планирования</w:t>
      </w:r>
      <w:r w:rsidRPr="001124D0">
        <w:rPr>
          <w:rFonts w:ascii="Arial" w:hAnsi="Arial" w:cs="Arial"/>
          <w:szCs w:val="24"/>
        </w:rPr>
        <w:t xml:space="preserve">, но с обязательным учётом функционального зонирования </w:t>
      </w:r>
      <w:r w:rsidR="002F3FBA" w:rsidRPr="001124D0">
        <w:rPr>
          <w:rFonts w:ascii="Arial" w:hAnsi="Arial" w:cs="Arial"/>
          <w:szCs w:val="24"/>
        </w:rPr>
        <w:t>межселенных территорий</w:t>
      </w:r>
      <w:r w:rsidRPr="001124D0">
        <w:rPr>
          <w:rFonts w:ascii="Arial" w:hAnsi="Arial" w:cs="Arial"/>
          <w:szCs w:val="24"/>
        </w:rPr>
        <w:t>.</w:t>
      </w:r>
    </w:p>
    <w:p w:rsidR="003F6094" w:rsidRPr="001124D0" w:rsidRDefault="003F6094" w:rsidP="00422166">
      <w:pPr>
        <w:pStyle w:val="a3"/>
        <w:tabs>
          <w:tab w:val="left" w:pos="851"/>
        </w:tabs>
        <w:spacing w:line="240" w:lineRule="auto"/>
        <w:ind w:firstLine="567"/>
        <w:rPr>
          <w:rFonts w:ascii="Arial" w:hAnsi="Arial" w:cs="Arial"/>
          <w:szCs w:val="24"/>
        </w:rPr>
      </w:pPr>
      <w:r w:rsidRPr="001124D0">
        <w:rPr>
          <w:rFonts w:ascii="Arial" w:hAnsi="Arial" w:cs="Arial"/>
          <w:szCs w:val="24"/>
        </w:rPr>
        <w:t xml:space="preserve">В случае внесения в установленном порядке изменений в </w:t>
      </w:r>
      <w:r w:rsidR="002F3FBA" w:rsidRPr="001124D0">
        <w:rPr>
          <w:rFonts w:ascii="Arial" w:hAnsi="Arial" w:cs="Arial"/>
          <w:szCs w:val="24"/>
        </w:rPr>
        <w:t xml:space="preserve">Схему территориального планирования </w:t>
      </w:r>
      <w:proofErr w:type="spellStart"/>
      <w:r w:rsidR="00FC49CE" w:rsidRPr="001124D0">
        <w:rPr>
          <w:rFonts w:ascii="Arial" w:hAnsi="Arial" w:cs="Arial"/>
          <w:szCs w:val="24"/>
        </w:rPr>
        <w:t>Карагинского</w:t>
      </w:r>
      <w:proofErr w:type="spellEnd"/>
      <w:r w:rsidR="002F3FBA" w:rsidRPr="001124D0">
        <w:rPr>
          <w:rFonts w:ascii="Arial" w:hAnsi="Arial" w:cs="Arial"/>
          <w:szCs w:val="24"/>
        </w:rPr>
        <w:t xml:space="preserve"> муниципального района</w:t>
      </w:r>
      <w:r w:rsidRPr="001124D0">
        <w:rPr>
          <w:rFonts w:ascii="Arial" w:hAnsi="Arial" w:cs="Arial"/>
          <w:szCs w:val="24"/>
        </w:rPr>
        <w:t>, соответствующие изменения при н</w:t>
      </w:r>
      <w:r w:rsidR="00C4196D" w:rsidRPr="001124D0">
        <w:rPr>
          <w:rFonts w:ascii="Arial" w:hAnsi="Arial" w:cs="Arial"/>
          <w:szCs w:val="24"/>
        </w:rPr>
        <w:t>еобходимости вносятся в Правила</w:t>
      </w:r>
      <w:r w:rsidRPr="001124D0">
        <w:rPr>
          <w:rFonts w:ascii="Arial" w:hAnsi="Arial" w:cs="Arial"/>
          <w:szCs w:val="24"/>
        </w:rPr>
        <w:t>.</w:t>
      </w:r>
    </w:p>
    <w:p w:rsidR="003F6094" w:rsidRPr="001124D0" w:rsidRDefault="003F6094" w:rsidP="00422166">
      <w:pPr>
        <w:pStyle w:val="a3"/>
        <w:tabs>
          <w:tab w:val="left" w:pos="851"/>
        </w:tabs>
        <w:spacing w:line="240" w:lineRule="auto"/>
        <w:ind w:firstLine="567"/>
        <w:rPr>
          <w:rFonts w:ascii="Arial" w:hAnsi="Arial" w:cs="Arial"/>
          <w:szCs w:val="24"/>
        </w:rPr>
      </w:pPr>
      <w:r w:rsidRPr="001124D0">
        <w:rPr>
          <w:rFonts w:ascii="Arial" w:hAnsi="Arial" w:cs="Arial"/>
          <w:szCs w:val="24"/>
        </w:rPr>
        <w:t>2.</w:t>
      </w:r>
      <w:r w:rsidR="00422166" w:rsidRPr="001124D0">
        <w:rPr>
          <w:rFonts w:ascii="Arial" w:hAnsi="Arial" w:cs="Arial"/>
          <w:szCs w:val="24"/>
        </w:rPr>
        <w:tab/>
      </w:r>
      <w:r w:rsidRPr="001124D0">
        <w:rPr>
          <w:rFonts w:ascii="Arial" w:hAnsi="Arial" w:cs="Arial"/>
          <w:szCs w:val="24"/>
        </w:rPr>
        <w:t xml:space="preserve">Документация по планировке территории разрабатывается на основе </w:t>
      </w:r>
      <w:r w:rsidR="002F3FBA" w:rsidRPr="001124D0">
        <w:rPr>
          <w:rFonts w:ascii="Arial" w:hAnsi="Arial" w:cs="Arial"/>
          <w:szCs w:val="24"/>
        </w:rPr>
        <w:t xml:space="preserve">Схемы территориального планирования </w:t>
      </w:r>
      <w:proofErr w:type="spellStart"/>
      <w:r w:rsidR="00FC49CE" w:rsidRPr="001124D0">
        <w:rPr>
          <w:rFonts w:ascii="Arial" w:hAnsi="Arial" w:cs="Arial"/>
          <w:szCs w:val="24"/>
        </w:rPr>
        <w:t>Карагинского</w:t>
      </w:r>
      <w:proofErr w:type="spellEnd"/>
      <w:r w:rsidR="002F3FBA" w:rsidRPr="001124D0">
        <w:rPr>
          <w:rFonts w:ascii="Arial" w:hAnsi="Arial" w:cs="Arial"/>
          <w:szCs w:val="24"/>
        </w:rPr>
        <w:t xml:space="preserve"> муниципального района</w:t>
      </w:r>
      <w:r w:rsidRPr="001124D0">
        <w:rPr>
          <w:rFonts w:ascii="Arial" w:hAnsi="Arial" w:cs="Arial"/>
          <w:szCs w:val="24"/>
        </w:rPr>
        <w:t xml:space="preserve">, Правил </w:t>
      </w:r>
      <w:r w:rsidR="00C4196D" w:rsidRPr="001124D0">
        <w:rPr>
          <w:rFonts w:ascii="Arial" w:hAnsi="Arial" w:cs="Arial"/>
          <w:szCs w:val="24"/>
        </w:rPr>
        <w:t xml:space="preserve">землепользования и </w:t>
      </w:r>
      <w:r w:rsidRPr="001124D0">
        <w:rPr>
          <w:rFonts w:ascii="Arial" w:hAnsi="Arial" w:cs="Arial"/>
          <w:szCs w:val="24"/>
        </w:rPr>
        <w:t>застройки и не должна им противоречить.</w:t>
      </w:r>
    </w:p>
    <w:p w:rsidR="003F6094" w:rsidRPr="001124D0" w:rsidRDefault="003F6094" w:rsidP="00422166">
      <w:pPr>
        <w:pStyle w:val="a3"/>
        <w:tabs>
          <w:tab w:val="left" w:pos="851"/>
        </w:tabs>
        <w:spacing w:line="240" w:lineRule="auto"/>
        <w:ind w:firstLine="567"/>
        <w:rPr>
          <w:rFonts w:ascii="Arial" w:hAnsi="Arial" w:cs="Arial"/>
          <w:szCs w:val="24"/>
        </w:rPr>
      </w:pPr>
      <w:r w:rsidRPr="001124D0">
        <w:rPr>
          <w:rFonts w:ascii="Arial" w:hAnsi="Arial" w:cs="Arial"/>
          <w:szCs w:val="24"/>
        </w:rPr>
        <w:t>3.</w:t>
      </w:r>
      <w:r w:rsidR="00422166" w:rsidRPr="001124D0">
        <w:rPr>
          <w:rFonts w:ascii="Arial" w:hAnsi="Arial" w:cs="Arial"/>
          <w:szCs w:val="24"/>
        </w:rPr>
        <w:tab/>
      </w:r>
      <w:r w:rsidRPr="001124D0">
        <w:rPr>
          <w:rFonts w:ascii="Arial" w:hAnsi="Arial" w:cs="Arial"/>
          <w:szCs w:val="24"/>
        </w:rPr>
        <w:t xml:space="preserve">Нормативные правовые акты органов местного самоуправления </w:t>
      </w:r>
      <w:r w:rsidR="002F3FBA" w:rsidRPr="001124D0">
        <w:rPr>
          <w:rFonts w:ascii="Arial" w:hAnsi="Arial" w:cs="Arial"/>
          <w:szCs w:val="24"/>
        </w:rPr>
        <w:t>района</w:t>
      </w:r>
      <w:r w:rsidRPr="001124D0">
        <w:rPr>
          <w:rFonts w:ascii="Arial" w:hAnsi="Arial" w:cs="Arial"/>
          <w:szCs w:val="24"/>
        </w:rPr>
        <w:t>, за исключение</w:t>
      </w:r>
      <w:r w:rsidR="002F3FBA" w:rsidRPr="001124D0">
        <w:rPr>
          <w:rFonts w:ascii="Arial" w:hAnsi="Arial" w:cs="Arial"/>
          <w:szCs w:val="24"/>
        </w:rPr>
        <w:t xml:space="preserve">м указанной Схемы территориального </w:t>
      </w:r>
      <w:r w:rsidR="00910B47" w:rsidRPr="001124D0">
        <w:rPr>
          <w:rFonts w:ascii="Arial" w:hAnsi="Arial" w:cs="Arial"/>
          <w:szCs w:val="24"/>
        </w:rPr>
        <w:t>п</w:t>
      </w:r>
      <w:r w:rsidR="002F3FBA" w:rsidRPr="001124D0">
        <w:rPr>
          <w:rFonts w:ascii="Arial" w:hAnsi="Arial" w:cs="Arial"/>
          <w:szCs w:val="24"/>
        </w:rPr>
        <w:t>ланирования</w:t>
      </w:r>
      <w:r w:rsidRPr="001124D0">
        <w:rPr>
          <w:rFonts w:ascii="Arial" w:hAnsi="Arial" w:cs="Arial"/>
          <w:szCs w:val="24"/>
        </w:rPr>
        <w:t>, принятые до вступления в силу Правил застройки, применяются в части, не противоречащей им.</w:t>
      </w:r>
    </w:p>
    <w:p w:rsidR="003F6094" w:rsidRPr="001124D0" w:rsidRDefault="003F6094" w:rsidP="00422166">
      <w:pPr>
        <w:pStyle w:val="2"/>
        <w:rPr>
          <w:rFonts w:ascii="Arial" w:hAnsi="Arial"/>
          <w:b w:val="0"/>
          <w:szCs w:val="24"/>
        </w:rPr>
      </w:pPr>
      <w:bookmarkStart w:id="20" w:name="_Toc243142712"/>
      <w:bookmarkStart w:id="21" w:name="_Toc500323124"/>
      <w:bookmarkStart w:id="22" w:name="_Toc214136917"/>
      <w:r w:rsidRPr="001124D0">
        <w:rPr>
          <w:rFonts w:ascii="Arial" w:hAnsi="Arial"/>
          <w:iCs w:val="0"/>
          <w:kern w:val="1"/>
          <w:szCs w:val="24"/>
        </w:rPr>
        <w:t xml:space="preserve">Статья 4. </w:t>
      </w:r>
      <w:bookmarkEnd w:id="20"/>
      <w:r w:rsidRPr="001124D0">
        <w:rPr>
          <w:rFonts w:ascii="Arial" w:hAnsi="Arial"/>
          <w:iCs w:val="0"/>
          <w:kern w:val="1"/>
          <w:szCs w:val="24"/>
        </w:rPr>
        <w:t>Общедоступность информации о землепользовании и застройке</w:t>
      </w:r>
      <w:bookmarkEnd w:id="21"/>
      <w:bookmarkEnd w:id="22"/>
    </w:p>
    <w:p w:rsidR="003F6094" w:rsidRPr="001124D0" w:rsidRDefault="003F6094" w:rsidP="00422166">
      <w:pPr>
        <w:pStyle w:val="a3"/>
        <w:tabs>
          <w:tab w:val="left" w:pos="851"/>
        </w:tabs>
        <w:spacing w:line="240" w:lineRule="auto"/>
        <w:ind w:firstLine="567"/>
        <w:rPr>
          <w:rFonts w:ascii="Arial" w:hAnsi="Arial" w:cs="Arial"/>
          <w:szCs w:val="24"/>
        </w:rPr>
      </w:pPr>
      <w:r w:rsidRPr="001124D0">
        <w:rPr>
          <w:rFonts w:ascii="Arial" w:hAnsi="Arial" w:cs="Arial"/>
          <w:szCs w:val="24"/>
        </w:rPr>
        <w:t>1.</w:t>
      </w:r>
      <w:r w:rsidR="00422166" w:rsidRPr="001124D0">
        <w:rPr>
          <w:rFonts w:ascii="Arial" w:hAnsi="Arial" w:cs="Arial"/>
          <w:szCs w:val="24"/>
        </w:rPr>
        <w:tab/>
      </w:r>
      <w:r w:rsidRPr="001124D0">
        <w:rPr>
          <w:rFonts w:ascii="Arial" w:hAnsi="Arial" w:cs="Arial"/>
          <w:szCs w:val="24"/>
        </w:rPr>
        <w:t xml:space="preserve">Все текстовые и графические материалы Правил </w:t>
      </w:r>
      <w:r w:rsidR="00C4196D" w:rsidRPr="001124D0">
        <w:rPr>
          <w:rFonts w:ascii="Arial" w:hAnsi="Arial" w:cs="Arial"/>
          <w:szCs w:val="24"/>
        </w:rPr>
        <w:t xml:space="preserve">землепользования и </w:t>
      </w:r>
      <w:r w:rsidRPr="001124D0">
        <w:rPr>
          <w:rFonts w:ascii="Arial" w:hAnsi="Arial" w:cs="Arial"/>
          <w:szCs w:val="24"/>
        </w:rPr>
        <w:t>застройки являются общедоступной информацией. Доступ к текстовым и графическим материалам Правил застройки не ограничен.</w:t>
      </w:r>
    </w:p>
    <w:p w:rsidR="003F6094" w:rsidRPr="001124D0" w:rsidRDefault="003F6094" w:rsidP="00422166">
      <w:pPr>
        <w:pStyle w:val="ConsPlusNormal"/>
        <w:widowControl/>
        <w:tabs>
          <w:tab w:val="left" w:pos="851"/>
        </w:tabs>
        <w:ind w:firstLine="567"/>
        <w:jc w:val="both"/>
        <w:rPr>
          <w:sz w:val="24"/>
          <w:szCs w:val="24"/>
        </w:rPr>
      </w:pPr>
      <w:r w:rsidRPr="001124D0">
        <w:rPr>
          <w:sz w:val="24"/>
          <w:szCs w:val="24"/>
        </w:rPr>
        <w:t>2.</w:t>
      </w:r>
      <w:r w:rsidR="00422166" w:rsidRPr="001124D0">
        <w:rPr>
          <w:sz w:val="24"/>
          <w:szCs w:val="24"/>
        </w:rPr>
        <w:tab/>
      </w:r>
      <w:r w:rsidRPr="001124D0">
        <w:rPr>
          <w:sz w:val="24"/>
          <w:szCs w:val="24"/>
        </w:rPr>
        <w:t xml:space="preserve">Администрация </w:t>
      </w:r>
      <w:proofErr w:type="spellStart"/>
      <w:r w:rsidR="00FC49CE" w:rsidRPr="001124D0">
        <w:rPr>
          <w:sz w:val="24"/>
          <w:szCs w:val="24"/>
        </w:rPr>
        <w:t>Карагинского</w:t>
      </w:r>
      <w:proofErr w:type="spellEnd"/>
      <w:r w:rsidR="00291DB9" w:rsidRPr="001124D0">
        <w:rPr>
          <w:sz w:val="24"/>
          <w:szCs w:val="24"/>
        </w:rPr>
        <w:t xml:space="preserve"> муниципального района</w:t>
      </w:r>
      <w:r w:rsidRPr="001124D0">
        <w:rPr>
          <w:sz w:val="24"/>
          <w:szCs w:val="24"/>
        </w:rPr>
        <w:t xml:space="preserve"> обеспечивает возможность ознакомления с Правилами </w:t>
      </w:r>
      <w:r w:rsidR="00C4196D" w:rsidRPr="001124D0">
        <w:rPr>
          <w:sz w:val="24"/>
          <w:szCs w:val="24"/>
        </w:rPr>
        <w:t xml:space="preserve">землепользования и </w:t>
      </w:r>
      <w:r w:rsidRPr="001124D0">
        <w:rPr>
          <w:sz w:val="24"/>
          <w:szCs w:val="24"/>
        </w:rPr>
        <w:t xml:space="preserve">застройки путём их опубликования в средствах массовой информации и размещения на официальном сайте </w:t>
      </w:r>
      <w:r w:rsidR="00291DB9" w:rsidRPr="001124D0">
        <w:rPr>
          <w:sz w:val="24"/>
          <w:szCs w:val="24"/>
        </w:rPr>
        <w:t xml:space="preserve">района </w:t>
      </w:r>
      <w:r w:rsidRPr="001124D0">
        <w:rPr>
          <w:sz w:val="24"/>
          <w:szCs w:val="24"/>
        </w:rPr>
        <w:t>в информационно-телекоммуникационной сети «Интернет».</w:t>
      </w:r>
    </w:p>
    <w:p w:rsidR="003F6094" w:rsidRPr="001124D0" w:rsidRDefault="003F6094" w:rsidP="00422166">
      <w:pPr>
        <w:pStyle w:val="2"/>
        <w:rPr>
          <w:rFonts w:ascii="Arial" w:hAnsi="Arial"/>
          <w:i/>
          <w:iCs w:val="0"/>
          <w:kern w:val="1"/>
          <w:szCs w:val="24"/>
        </w:rPr>
      </w:pPr>
      <w:bookmarkStart w:id="23" w:name="_Toc243142714"/>
      <w:bookmarkStart w:id="24" w:name="_Toc500323125"/>
      <w:bookmarkStart w:id="25" w:name="_Toc214136918"/>
      <w:r w:rsidRPr="001124D0">
        <w:rPr>
          <w:rFonts w:ascii="Arial" w:hAnsi="Arial"/>
          <w:iCs w:val="0"/>
          <w:kern w:val="1"/>
          <w:szCs w:val="24"/>
        </w:rPr>
        <w:t xml:space="preserve">Статья 5. </w:t>
      </w:r>
      <w:bookmarkEnd w:id="23"/>
      <w:r w:rsidRPr="001124D0">
        <w:rPr>
          <w:rFonts w:ascii="Arial" w:hAnsi="Arial"/>
          <w:iCs w:val="0"/>
          <w:kern w:val="1"/>
          <w:szCs w:val="24"/>
        </w:rPr>
        <w:t xml:space="preserve">Полномочия органов местного самоуправления и должностных лиц </w:t>
      </w:r>
      <w:proofErr w:type="spellStart"/>
      <w:r w:rsidR="00FC49CE" w:rsidRPr="001124D0">
        <w:rPr>
          <w:rFonts w:ascii="Arial" w:hAnsi="Arial"/>
          <w:iCs w:val="0"/>
          <w:kern w:val="1"/>
          <w:szCs w:val="24"/>
        </w:rPr>
        <w:t>Карагинского</w:t>
      </w:r>
      <w:proofErr w:type="spellEnd"/>
      <w:r w:rsidR="00844144" w:rsidRPr="001124D0">
        <w:rPr>
          <w:rFonts w:ascii="Arial" w:hAnsi="Arial"/>
          <w:iCs w:val="0"/>
          <w:kern w:val="1"/>
          <w:szCs w:val="24"/>
        </w:rPr>
        <w:t xml:space="preserve"> муниципального района</w:t>
      </w:r>
      <w:r w:rsidRPr="001124D0">
        <w:rPr>
          <w:rFonts w:ascii="Arial" w:hAnsi="Arial"/>
          <w:iCs w:val="0"/>
          <w:kern w:val="1"/>
          <w:szCs w:val="24"/>
        </w:rPr>
        <w:t xml:space="preserve"> в области землепользования и застройки</w:t>
      </w:r>
      <w:bookmarkEnd w:id="24"/>
      <w:bookmarkEnd w:id="25"/>
    </w:p>
    <w:p w:rsidR="003F6094" w:rsidRPr="001124D0" w:rsidRDefault="003F6094" w:rsidP="00422166">
      <w:pPr>
        <w:rPr>
          <w:rFonts w:ascii="Arial" w:hAnsi="Arial" w:cs="Arial"/>
        </w:rPr>
      </w:pPr>
      <w:bookmarkStart w:id="26" w:name="sub_201"/>
      <w:r w:rsidRPr="001124D0">
        <w:rPr>
          <w:rFonts w:ascii="Arial" w:hAnsi="Arial" w:cs="Arial"/>
        </w:rPr>
        <w:t xml:space="preserve">1. Органами местного самоуправления </w:t>
      </w:r>
      <w:proofErr w:type="spellStart"/>
      <w:r w:rsidR="00FC49CE" w:rsidRPr="001124D0">
        <w:rPr>
          <w:rFonts w:ascii="Arial" w:hAnsi="Arial" w:cs="Arial"/>
        </w:rPr>
        <w:t>Карагинского</w:t>
      </w:r>
      <w:proofErr w:type="spellEnd"/>
      <w:r w:rsidR="00844144" w:rsidRPr="001124D0">
        <w:rPr>
          <w:rFonts w:ascii="Arial" w:hAnsi="Arial" w:cs="Arial"/>
        </w:rPr>
        <w:t xml:space="preserve"> муниципального района</w:t>
      </w:r>
      <w:r w:rsidRPr="001124D0">
        <w:rPr>
          <w:rFonts w:ascii="Arial" w:hAnsi="Arial" w:cs="Arial"/>
        </w:rPr>
        <w:t>, осуществляющими полномочия в области землепользования и застройки, являются:</w:t>
      </w:r>
    </w:p>
    <w:p w:rsidR="003F6094" w:rsidRPr="001124D0" w:rsidRDefault="003F6094" w:rsidP="00422166">
      <w:pPr>
        <w:rPr>
          <w:rFonts w:ascii="Arial" w:hAnsi="Arial" w:cs="Arial"/>
        </w:rPr>
      </w:pPr>
      <w:bookmarkStart w:id="27" w:name="sub_2011"/>
      <w:bookmarkEnd w:id="26"/>
      <w:r w:rsidRPr="001124D0">
        <w:rPr>
          <w:rFonts w:ascii="Arial" w:hAnsi="Arial" w:cs="Arial"/>
        </w:rPr>
        <w:lastRenderedPageBreak/>
        <w:t xml:space="preserve">1) </w:t>
      </w:r>
      <w:r w:rsidR="00844144" w:rsidRPr="001124D0">
        <w:rPr>
          <w:rFonts w:ascii="Arial" w:hAnsi="Arial" w:cs="Arial"/>
        </w:rPr>
        <w:t xml:space="preserve">Совет депутатов </w:t>
      </w:r>
      <w:proofErr w:type="spellStart"/>
      <w:r w:rsidR="00FC49CE" w:rsidRPr="001124D0">
        <w:rPr>
          <w:rFonts w:ascii="Arial" w:hAnsi="Arial" w:cs="Arial"/>
        </w:rPr>
        <w:t>Карагинского</w:t>
      </w:r>
      <w:proofErr w:type="spellEnd"/>
      <w:r w:rsidR="00844144" w:rsidRPr="001124D0">
        <w:rPr>
          <w:rFonts w:ascii="Arial" w:hAnsi="Arial" w:cs="Arial"/>
        </w:rPr>
        <w:t xml:space="preserve"> муниципального района (далее по тексту</w:t>
      </w:r>
      <w:r w:rsidR="00AC2C9C" w:rsidRPr="001124D0">
        <w:rPr>
          <w:rFonts w:ascii="Arial" w:hAnsi="Arial" w:cs="Arial"/>
        </w:rPr>
        <w:t xml:space="preserve"> также</w:t>
      </w:r>
      <w:r w:rsidR="00844144" w:rsidRPr="001124D0">
        <w:rPr>
          <w:rFonts w:ascii="Arial" w:hAnsi="Arial" w:cs="Arial"/>
        </w:rPr>
        <w:t xml:space="preserve"> –  Совет депутатов</w:t>
      </w:r>
      <w:r w:rsidR="00AC2C9C" w:rsidRPr="001124D0">
        <w:rPr>
          <w:rFonts w:ascii="Arial" w:hAnsi="Arial" w:cs="Arial"/>
        </w:rPr>
        <w:t>, Совет</w:t>
      </w:r>
      <w:r w:rsidR="00844144" w:rsidRPr="001124D0">
        <w:rPr>
          <w:rFonts w:ascii="Arial" w:hAnsi="Arial" w:cs="Arial"/>
        </w:rPr>
        <w:t>)</w:t>
      </w:r>
      <w:r w:rsidRPr="001124D0">
        <w:rPr>
          <w:rFonts w:ascii="Arial" w:hAnsi="Arial" w:cs="Arial"/>
        </w:rPr>
        <w:t>;</w:t>
      </w:r>
    </w:p>
    <w:p w:rsidR="003F6094" w:rsidRPr="001124D0" w:rsidRDefault="003F6094" w:rsidP="00422166">
      <w:pPr>
        <w:rPr>
          <w:rFonts w:ascii="Arial" w:hAnsi="Arial" w:cs="Arial"/>
        </w:rPr>
      </w:pPr>
      <w:bookmarkStart w:id="28" w:name="sub_2012"/>
      <w:bookmarkEnd w:id="27"/>
      <w:r w:rsidRPr="001124D0">
        <w:rPr>
          <w:rFonts w:ascii="Arial" w:hAnsi="Arial" w:cs="Arial"/>
        </w:rPr>
        <w:t xml:space="preserve">2) </w:t>
      </w:r>
      <w:r w:rsidR="00AC2C9C" w:rsidRPr="001124D0">
        <w:rPr>
          <w:rFonts w:ascii="Arial" w:hAnsi="Arial" w:cs="Arial"/>
        </w:rPr>
        <w:t>г</w:t>
      </w:r>
      <w:r w:rsidRPr="001124D0">
        <w:rPr>
          <w:rFonts w:ascii="Arial" w:hAnsi="Arial" w:cs="Arial"/>
        </w:rPr>
        <w:t xml:space="preserve">лава </w:t>
      </w:r>
      <w:proofErr w:type="spellStart"/>
      <w:r w:rsidR="00FC49CE" w:rsidRPr="001124D0">
        <w:rPr>
          <w:rFonts w:ascii="Arial" w:hAnsi="Arial" w:cs="Arial"/>
        </w:rPr>
        <w:t>Карагинского</w:t>
      </w:r>
      <w:proofErr w:type="spellEnd"/>
      <w:r w:rsidR="00844144" w:rsidRPr="001124D0">
        <w:rPr>
          <w:rFonts w:ascii="Arial" w:hAnsi="Arial" w:cs="Arial"/>
        </w:rPr>
        <w:t xml:space="preserve"> муниципального района (далее по тексту</w:t>
      </w:r>
      <w:r w:rsidR="00044C0A" w:rsidRPr="001124D0">
        <w:rPr>
          <w:rFonts w:ascii="Arial" w:hAnsi="Arial" w:cs="Arial"/>
        </w:rPr>
        <w:t xml:space="preserve"> также</w:t>
      </w:r>
      <w:r w:rsidR="00844144" w:rsidRPr="001124D0">
        <w:rPr>
          <w:rFonts w:ascii="Arial" w:hAnsi="Arial" w:cs="Arial"/>
        </w:rPr>
        <w:t xml:space="preserve"> </w:t>
      </w:r>
      <w:r w:rsidR="00044C0A" w:rsidRPr="001124D0">
        <w:rPr>
          <w:rFonts w:ascii="Arial" w:hAnsi="Arial" w:cs="Arial"/>
        </w:rPr>
        <w:t>–</w:t>
      </w:r>
      <w:r w:rsidR="00844144" w:rsidRPr="001124D0">
        <w:rPr>
          <w:rFonts w:ascii="Arial" w:hAnsi="Arial" w:cs="Arial"/>
        </w:rPr>
        <w:t xml:space="preserve"> Глава</w:t>
      </w:r>
      <w:r w:rsidR="00044C0A" w:rsidRPr="001124D0">
        <w:rPr>
          <w:rFonts w:ascii="Arial" w:hAnsi="Arial" w:cs="Arial"/>
        </w:rPr>
        <w:t xml:space="preserve">, </w:t>
      </w:r>
      <w:r w:rsidR="00A56A6E" w:rsidRPr="001124D0">
        <w:rPr>
          <w:rFonts w:ascii="Arial" w:hAnsi="Arial" w:cs="Arial"/>
        </w:rPr>
        <w:t>Г</w:t>
      </w:r>
      <w:r w:rsidR="00044C0A" w:rsidRPr="001124D0">
        <w:rPr>
          <w:rFonts w:ascii="Arial" w:hAnsi="Arial" w:cs="Arial"/>
        </w:rPr>
        <w:t>лава района</w:t>
      </w:r>
      <w:r w:rsidR="00844144" w:rsidRPr="001124D0">
        <w:rPr>
          <w:rFonts w:ascii="Arial" w:hAnsi="Arial" w:cs="Arial"/>
        </w:rPr>
        <w:t>)</w:t>
      </w:r>
      <w:r w:rsidRPr="001124D0">
        <w:rPr>
          <w:rFonts w:ascii="Arial" w:hAnsi="Arial" w:cs="Arial"/>
        </w:rPr>
        <w:t>;</w:t>
      </w:r>
    </w:p>
    <w:p w:rsidR="003F6094" w:rsidRPr="001124D0" w:rsidRDefault="003F6094" w:rsidP="00422166">
      <w:pPr>
        <w:rPr>
          <w:rFonts w:ascii="Arial" w:hAnsi="Arial" w:cs="Arial"/>
        </w:rPr>
      </w:pPr>
      <w:bookmarkStart w:id="29" w:name="sub_2013"/>
      <w:bookmarkEnd w:id="28"/>
      <w:r w:rsidRPr="001124D0">
        <w:rPr>
          <w:rFonts w:ascii="Arial" w:hAnsi="Arial" w:cs="Arial"/>
        </w:rPr>
        <w:t xml:space="preserve">3) </w:t>
      </w:r>
      <w:r w:rsidR="00A56A6E" w:rsidRPr="001124D0">
        <w:rPr>
          <w:rFonts w:ascii="Arial" w:hAnsi="Arial" w:cs="Arial"/>
        </w:rPr>
        <w:t>А</w:t>
      </w:r>
      <w:r w:rsidR="00844144" w:rsidRPr="001124D0">
        <w:rPr>
          <w:rFonts w:ascii="Arial" w:hAnsi="Arial" w:cs="Arial"/>
        </w:rPr>
        <w:t xml:space="preserve">дминистрация </w:t>
      </w:r>
      <w:proofErr w:type="spellStart"/>
      <w:r w:rsidR="00FC49CE" w:rsidRPr="001124D0">
        <w:rPr>
          <w:rFonts w:ascii="Arial" w:hAnsi="Arial" w:cs="Arial"/>
        </w:rPr>
        <w:t>Карагинского</w:t>
      </w:r>
      <w:proofErr w:type="spellEnd"/>
      <w:r w:rsidR="00844144" w:rsidRPr="001124D0">
        <w:rPr>
          <w:rFonts w:ascii="Arial" w:hAnsi="Arial" w:cs="Arial"/>
        </w:rPr>
        <w:t xml:space="preserve"> муниципального района (далее по тексту </w:t>
      </w:r>
      <w:r w:rsidR="00044C0A" w:rsidRPr="001124D0">
        <w:rPr>
          <w:rFonts w:ascii="Arial" w:hAnsi="Arial" w:cs="Arial"/>
        </w:rPr>
        <w:t xml:space="preserve">также </w:t>
      </w:r>
      <w:r w:rsidR="00844144" w:rsidRPr="001124D0">
        <w:rPr>
          <w:rFonts w:ascii="Arial" w:hAnsi="Arial" w:cs="Arial"/>
        </w:rPr>
        <w:t xml:space="preserve">– </w:t>
      </w:r>
      <w:r w:rsidR="008A3B80" w:rsidRPr="001124D0">
        <w:rPr>
          <w:rFonts w:ascii="Arial" w:hAnsi="Arial" w:cs="Arial"/>
        </w:rPr>
        <w:t>А</w:t>
      </w:r>
      <w:r w:rsidR="00844144" w:rsidRPr="001124D0">
        <w:rPr>
          <w:rFonts w:ascii="Arial" w:hAnsi="Arial" w:cs="Arial"/>
        </w:rPr>
        <w:t>дминистрация)</w:t>
      </w:r>
      <w:r w:rsidRPr="001124D0">
        <w:rPr>
          <w:rFonts w:ascii="Arial" w:hAnsi="Arial" w:cs="Arial"/>
        </w:rPr>
        <w:t>.</w:t>
      </w:r>
    </w:p>
    <w:p w:rsidR="003F6094" w:rsidRPr="001124D0" w:rsidRDefault="003F6094" w:rsidP="00422166">
      <w:pPr>
        <w:rPr>
          <w:rFonts w:ascii="Arial" w:hAnsi="Arial" w:cs="Arial"/>
        </w:rPr>
      </w:pPr>
      <w:bookmarkStart w:id="30" w:name="sub_202"/>
      <w:bookmarkEnd w:id="29"/>
      <w:r w:rsidRPr="001124D0">
        <w:rPr>
          <w:rFonts w:ascii="Arial" w:hAnsi="Arial" w:cs="Arial"/>
        </w:rPr>
        <w:t xml:space="preserve">2. Совет </w:t>
      </w:r>
      <w:r w:rsidR="00A56A6E" w:rsidRPr="001124D0">
        <w:rPr>
          <w:rFonts w:ascii="Arial" w:hAnsi="Arial" w:cs="Arial"/>
        </w:rPr>
        <w:t>д</w:t>
      </w:r>
      <w:r w:rsidRPr="001124D0">
        <w:rPr>
          <w:rFonts w:ascii="Arial" w:hAnsi="Arial" w:cs="Arial"/>
        </w:rPr>
        <w:t>епутатов осуществляет следующие полномочия в области землепользования и застройки:</w:t>
      </w:r>
    </w:p>
    <w:p w:rsidR="003F6094" w:rsidRPr="001124D0" w:rsidRDefault="003F6094" w:rsidP="00422166">
      <w:pPr>
        <w:rPr>
          <w:rFonts w:ascii="Arial" w:hAnsi="Arial" w:cs="Arial"/>
        </w:rPr>
      </w:pPr>
      <w:bookmarkStart w:id="31" w:name="sub_2021"/>
      <w:bookmarkEnd w:id="30"/>
      <w:r w:rsidRPr="001124D0">
        <w:rPr>
          <w:rFonts w:ascii="Arial" w:hAnsi="Arial" w:cs="Arial"/>
        </w:rPr>
        <w:t xml:space="preserve">1) </w:t>
      </w:r>
      <w:r w:rsidR="006A585B" w:rsidRPr="001124D0">
        <w:rPr>
          <w:rFonts w:ascii="Arial" w:hAnsi="Arial" w:cs="Arial"/>
        </w:rPr>
        <w:t xml:space="preserve"> </w:t>
      </w:r>
      <w:r w:rsidRPr="001124D0">
        <w:rPr>
          <w:rFonts w:ascii="Arial" w:hAnsi="Arial" w:cs="Arial"/>
        </w:rPr>
        <w:t xml:space="preserve">утверждает </w:t>
      </w:r>
      <w:r w:rsidR="000D1928" w:rsidRPr="001124D0">
        <w:rPr>
          <w:rFonts w:ascii="Arial" w:hAnsi="Arial" w:cs="Arial"/>
        </w:rPr>
        <w:t>П</w:t>
      </w:r>
      <w:r w:rsidRPr="001124D0">
        <w:rPr>
          <w:rFonts w:ascii="Arial" w:hAnsi="Arial" w:cs="Arial"/>
        </w:rPr>
        <w:t>равила землепользования и застройки;</w:t>
      </w:r>
    </w:p>
    <w:p w:rsidR="008B5375" w:rsidRPr="001124D0" w:rsidRDefault="008B5375" w:rsidP="00422166">
      <w:pPr>
        <w:rPr>
          <w:rFonts w:ascii="Arial" w:hAnsi="Arial" w:cs="Arial"/>
        </w:rPr>
      </w:pPr>
      <w:r w:rsidRPr="001124D0">
        <w:rPr>
          <w:rFonts w:ascii="Arial" w:hAnsi="Arial" w:cs="Arial"/>
        </w:rPr>
        <w:t xml:space="preserve">2) утверждает местные нормативы градостроительного проектирования </w:t>
      </w:r>
      <w:proofErr w:type="spellStart"/>
      <w:r w:rsidR="00FC49CE" w:rsidRPr="001124D0">
        <w:rPr>
          <w:rFonts w:ascii="Arial" w:hAnsi="Arial" w:cs="Arial"/>
        </w:rPr>
        <w:t>Карагинского</w:t>
      </w:r>
      <w:proofErr w:type="spellEnd"/>
      <w:r w:rsidRPr="001124D0">
        <w:rPr>
          <w:rFonts w:ascii="Arial" w:hAnsi="Arial" w:cs="Arial"/>
        </w:rPr>
        <w:t xml:space="preserve"> муниципального района;</w:t>
      </w:r>
    </w:p>
    <w:p w:rsidR="003F6094" w:rsidRPr="001124D0" w:rsidRDefault="00010A25" w:rsidP="00422166">
      <w:pPr>
        <w:rPr>
          <w:rFonts w:ascii="Arial" w:hAnsi="Arial" w:cs="Arial"/>
        </w:rPr>
      </w:pPr>
      <w:bookmarkStart w:id="32" w:name="sub_2022"/>
      <w:bookmarkEnd w:id="31"/>
      <w:r w:rsidRPr="001124D0">
        <w:rPr>
          <w:rFonts w:ascii="Arial" w:hAnsi="Arial" w:cs="Arial"/>
        </w:rPr>
        <w:t>2</w:t>
      </w:r>
      <w:r w:rsidR="003F6094" w:rsidRPr="001124D0">
        <w:rPr>
          <w:rFonts w:ascii="Arial" w:hAnsi="Arial" w:cs="Arial"/>
        </w:rPr>
        <w:t xml:space="preserve">) осуществляет иные полномочия, предусмотренные законодательством, </w:t>
      </w:r>
      <w:proofErr w:type="spellStart"/>
      <w:r w:rsidR="00FC49CE" w:rsidRPr="001124D0">
        <w:rPr>
          <w:rFonts w:ascii="Arial" w:hAnsi="Arial" w:cs="Arial"/>
        </w:rPr>
        <w:t>Карагинского</w:t>
      </w:r>
      <w:proofErr w:type="spellEnd"/>
      <w:r w:rsidR="00AB42AD" w:rsidRPr="001124D0">
        <w:rPr>
          <w:rFonts w:ascii="Arial" w:hAnsi="Arial" w:cs="Arial"/>
        </w:rPr>
        <w:t xml:space="preserve"> муниципального района</w:t>
      </w:r>
      <w:r w:rsidR="003F6094" w:rsidRPr="001124D0">
        <w:rPr>
          <w:rFonts w:ascii="Arial" w:hAnsi="Arial" w:cs="Arial"/>
        </w:rPr>
        <w:t xml:space="preserve">, иными муниципальными правовыми актами </w:t>
      </w:r>
      <w:proofErr w:type="spellStart"/>
      <w:r w:rsidR="00FC49CE" w:rsidRPr="001124D0">
        <w:rPr>
          <w:rFonts w:ascii="Arial" w:hAnsi="Arial" w:cs="Arial"/>
        </w:rPr>
        <w:t>Карагинского</w:t>
      </w:r>
      <w:proofErr w:type="spellEnd"/>
      <w:r w:rsidR="00AB42AD" w:rsidRPr="001124D0">
        <w:rPr>
          <w:rFonts w:ascii="Arial" w:hAnsi="Arial" w:cs="Arial"/>
        </w:rPr>
        <w:t xml:space="preserve"> муниципального района</w:t>
      </w:r>
      <w:r w:rsidR="003F6094" w:rsidRPr="001124D0">
        <w:rPr>
          <w:rFonts w:ascii="Arial" w:hAnsi="Arial" w:cs="Arial"/>
        </w:rPr>
        <w:t>, настоящими Правилами.</w:t>
      </w:r>
    </w:p>
    <w:p w:rsidR="003F6094" w:rsidRPr="001124D0" w:rsidRDefault="003F6094" w:rsidP="00422166">
      <w:pPr>
        <w:rPr>
          <w:rFonts w:ascii="Arial" w:hAnsi="Arial" w:cs="Arial"/>
        </w:rPr>
      </w:pPr>
      <w:bookmarkStart w:id="33" w:name="sub_203"/>
      <w:bookmarkEnd w:id="32"/>
      <w:r w:rsidRPr="001124D0">
        <w:rPr>
          <w:rFonts w:ascii="Arial" w:hAnsi="Arial" w:cs="Arial"/>
        </w:rPr>
        <w:t>3. Глава осуществляет следующие полномочия в области землепользования и застройки:</w:t>
      </w:r>
    </w:p>
    <w:p w:rsidR="00D51491" w:rsidRPr="001124D0" w:rsidRDefault="00D51491" w:rsidP="00422166">
      <w:pPr>
        <w:rPr>
          <w:rFonts w:ascii="Arial" w:hAnsi="Arial" w:cs="Arial"/>
        </w:rPr>
      </w:pPr>
      <w:bookmarkStart w:id="34" w:name="sub_2032"/>
      <w:bookmarkEnd w:id="33"/>
      <w:r w:rsidRPr="001124D0">
        <w:rPr>
          <w:rFonts w:ascii="Arial" w:hAnsi="Arial" w:cs="Arial"/>
        </w:rPr>
        <w:t xml:space="preserve">принимает решение о подготовке проекта </w:t>
      </w:r>
      <w:r w:rsidR="00A56A6E" w:rsidRPr="001124D0">
        <w:rPr>
          <w:rFonts w:ascii="Arial" w:hAnsi="Arial" w:cs="Arial"/>
        </w:rPr>
        <w:t>П</w:t>
      </w:r>
      <w:r w:rsidRPr="001124D0">
        <w:rPr>
          <w:rFonts w:ascii="Arial" w:hAnsi="Arial" w:cs="Arial"/>
        </w:rPr>
        <w:t>равил землепользования и застройки;</w:t>
      </w:r>
    </w:p>
    <w:p w:rsidR="00D51491" w:rsidRPr="001124D0" w:rsidRDefault="00D51491" w:rsidP="00422166">
      <w:pPr>
        <w:rPr>
          <w:rFonts w:ascii="Arial" w:hAnsi="Arial" w:cs="Arial"/>
        </w:rPr>
      </w:pPr>
      <w:r w:rsidRPr="001124D0">
        <w:rPr>
          <w:rFonts w:ascii="Arial" w:hAnsi="Arial" w:cs="Arial"/>
        </w:rPr>
        <w:t>утверждает состав и порядок деятельности комиссии по подготовке проекта правил землепользования и застройки (далее - Комиссия);</w:t>
      </w:r>
    </w:p>
    <w:p w:rsidR="00010A25" w:rsidRPr="001124D0" w:rsidRDefault="00010A25" w:rsidP="00422166">
      <w:pPr>
        <w:rPr>
          <w:rFonts w:ascii="Arial" w:hAnsi="Arial" w:cs="Arial"/>
        </w:rPr>
      </w:pPr>
      <w:r w:rsidRPr="001124D0">
        <w:rPr>
          <w:rFonts w:ascii="Arial" w:hAnsi="Arial" w:cs="Arial"/>
        </w:rPr>
        <w:t>назначает публичные слушания по вопросам, связанным с разработкой и изменением Правил землепользования и застройки;</w:t>
      </w:r>
    </w:p>
    <w:p w:rsidR="00010A25" w:rsidRPr="001124D0" w:rsidRDefault="00010A25" w:rsidP="00422166">
      <w:pPr>
        <w:rPr>
          <w:rFonts w:ascii="Arial" w:hAnsi="Arial" w:cs="Arial"/>
        </w:rPr>
      </w:pPr>
      <w:r w:rsidRPr="001124D0">
        <w:rPr>
          <w:rFonts w:ascii="Arial" w:hAnsi="Arial" w:cs="Arial"/>
        </w:rPr>
        <w:t xml:space="preserve">назначает публичные слушания по обсуждению и внесению изменений в проекты планировки территорий и проекты межевания территорий, а также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в порядке, установленном </w:t>
      </w:r>
      <w:hyperlink r:id="rId8" w:history="1">
        <w:r w:rsidRPr="001124D0">
          <w:rPr>
            <w:rFonts w:ascii="Arial" w:hAnsi="Arial" w:cs="Arial"/>
          </w:rPr>
          <w:t>Градостроительным кодексом</w:t>
        </w:r>
      </w:hyperlink>
      <w:r w:rsidRPr="001124D0">
        <w:rPr>
          <w:rFonts w:ascii="Arial" w:hAnsi="Arial" w:cs="Arial"/>
        </w:rPr>
        <w:t xml:space="preserve"> Российской Федерации, Советом депутатов</w:t>
      </w:r>
      <w:r w:rsidR="00044C0A" w:rsidRPr="001124D0">
        <w:rPr>
          <w:rFonts w:ascii="Arial" w:hAnsi="Arial" w:cs="Arial"/>
        </w:rPr>
        <w:t xml:space="preserve"> </w:t>
      </w:r>
      <w:proofErr w:type="spellStart"/>
      <w:r w:rsidR="00FC49CE" w:rsidRPr="001124D0">
        <w:rPr>
          <w:rFonts w:ascii="Arial" w:hAnsi="Arial" w:cs="Arial"/>
        </w:rPr>
        <w:t>Карагинского</w:t>
      </w:r>
      <w:proofErr w:type="spellEnd"/>
      <w:r w:rsidR="00044C0A" w:rsidRPr="001124D0">
        <w:rPr>
          <w:rFonts w:ascii="Arial" w:hAnsi="Arial" w:cs="Arial"/>
        </w:rPr>
        <w:t xml:space="preserve"> муниципального района;</w:t>
      </w:r>
    </w:p>
    <w:p w:rsidR="000D1928" w:rsidRPr="001124D0" w:rsidRDefault="000D1928" w:rsidP="00422166">
      <w:pPr>
        <w:rPr>
          <w:rFonts w:ascii="Arial" w:hAnsi="Arial" w:cs="Arial"/>
        </w:rPr>
      </w:pPr>
      <w:r w:rsidRPr="001124D0">
        <w:rPr>
          <w:rFonts w:ascii="Arial" w:hAnsi="Arial" w:cs="Arial"/>
        </w:rPr>
        <w:t>подписывает и обнародует принятые Советом депутатов Правила землепользования и застройки;</w:t>
      </w:r>
    </w:p>
    <w:p w:rsidR="006A585B" w:rsidRPr="001124D0" w:rsidRDefault="006A585B" w:rsidP="00422166">
      <w:pPr>
        <w:rPr>
          <w:rFonts w:ascii="Arial" w:hAnsi="Arial" w:cs="Arial"/>
        </w:rPr>
      </w:pPr>
      <w:r w:rsidRPr="001124D0">
        <w:rPr>
          <w:rFonts w:ascii="Arial" w:hAnsi="Arial" w:cs="Arial"/>
        </w:rPr>
        <w:t>утверждает документацию по планировке территории;</w:t>
      </w:r>
      <w:bookmarkStart w:id="35" w:name="sub_2033"/>
      <w:bookmarkEnd w:id="34"/>
    </w:p>
    <w:p w:rsidR="003F6094" w:rsidRPr="001124D0" w:rsidRDefault="003F6094" w:rsidP="00422166">
      <w:pPr>
        <w:rPr>
          <w:rFonts w:ascii="Arial" w:hAnsi="Arial" w:cs="Arial"/>
        </w:rPr>
      </w:pPr>
      <w:r w:rsidRPr="001124D0">
        <w:rPr>
          <w:rFonts w:ascii="Arial" w:hAnsi="Arial" w:cs="Arial"/>
        </w:rPr>
        <w:t xml:space="preserve">осуществляет иные полномочия, предусмотренные законодательством, </w:t>
      </w:r>
      <w:hyperlink r:id="rId9" w:history="1">
        <w:r w:rsidRPr="001124D0">
          <w:rPr>
            <w:rFonts w:ascii="Arial" w:hAnsi="Arial" w:cs="Arial"/>
          </w:rPr>
          <w:t>Уставом</w:t>
        </w:r>
      </w:hyperlink>
      <w:r w:rsidR="00D51491" w:rsidRPr="001124D0">
        <w:rPr>
          <w:rFonts w:ascii="Arial" w:hAnsi="Arial" w:cs="Arial"/>
        </w:rPr>
        <w:t xml:space="preserve"> </w:t>
      </w:r>
      <w:proofErr w:type="spellStart"/>
      <w:r w:rsidR="00FC49CE" w:rsidRPr="001124D0">
        <w:rPr>
          <w:rFonts w:ascii="Arial" w:hAnsi="Arial" w:cs="Arial"/>
        </w:rPr>
        <w:t>Карагинского</w:t>
      </w:r>
      <w:proofErr w:type="spellEnd"/>
      <w:r w:rsidR="00D82D73" w:rsidRPr="001124D0">
        <w:rPr>
          <w:rFonts w:ascii="Arial" w:hAnsi="Arial" w:cs="Arial"/>
        </w:rPr>
        <w:t xml:space="preserve"> муниципального района</w:t>
      </w:r>
      <w:r w:rsidRPr="001124D0">
        <w:rPr>
          <w:rFonts w:ascii="Arial" w:hAnsi="Arial" w:cs="Arial"/>
        </w:rPr>
        <w:t xml:space="preserve">, иными муниципальными правовыми </w:t>
      </w:r>
      <w:proofErr w:type="spellStart"/>
      <w:r w:rsidR="00FC49CE" w:rsidRPr="001124D0">
        <w:rPr>
          <w:rFonts w:ascii="Arial" w:hAnsi="Arial" w:cs="Arial"/>
        </w:rPr>
        <w:t>Карагинского</w:t>
      </w:r>
      <w:proofErr w:type="spellEnd"/>
      <w:r w:rsidR="00D82D73" w:rsidRPr="001124D0">
        <w:rPr>
          <w:rFonts w:ascii="Arial" w:hAnsi="Arial" w:cs="Arial"/>
        </w:rPr>
        <w:t xml:space="preserve"> муниципального района</w:t>
      </w:r>
      <w:r w:rsidRPr="001124D0">
        <w:rPr>
          <w:rFonts w:ascii="Arial" w:hAnsi="Arial" w:cs="Arial"/>
        </w:rPr>
        <w:t>, настоящими Правилами.</w:t>
      </w:r>
    </w:p>
    <w:p w:rsidR="003F6094" w:rsidRPr="001124D0" w:rsidRDefault="003F6094" w:rsidP="00422166">
      <w:pPr>
        <w:rPr>
          <w:rFonts w:ascii="Arial" w:hAnsi="Arial" w:cs="Arial"/>
        </w:rPr>
      </w:pPr>
      <w:bookmarkStart w:id="36" w:name="sub_204"/>
      <w:bookmarkEnd w:id="35"/>
      <w:r w:rsidRPr="001124D0">
        <w:rPr>
          <w:rFonts w:ascii="Arial" w:hAnsi="Arial" w:cs="Arial"/>
        </w:rPr>
        <w:t>4. Администрация осуществляет следующие полномочия в области землепользования и застройки:</w:t>
      </w:r>
    </w:p>
    <w:p w:rsidR="003F6094" w:rsidRPr="001124D0" w:rsidRDefault="003F6094" w:rsidP="00422166">
      <w:pPr>
        <w:rPr>
          <w:rFonts w:ascii="Arial" w:hAnsi="Arial" w:cs="Arial"/>
        </w:rPr>
      </w:pPr>
      <w:bookmarkStart w:id="37" w:name="sub_20041"/>
      <w:bookmarkEnd w:id="36"/>
      <w:r w:rsidRPr="001124D0">
        <w:rPr>
          <w:rFonts w:ascii="Arial" w:hAnsi="Arial" w:cs="Arial"/>
        </w:rPr>
        <w:t xml:space="preserve">1) </w:t>
      </w:r>
      <w:r w:rsidR="00B84B04" w:rsidRPr="001124D0">
        <w:rPr>
          <w:rFonts w:ascii="Arial" w:hAnsi="Arial" w:cs="Arial"/>
        </w:rPr>
        <w:t>обеспечивает разработку</w:t>
      </w:r>
      <w:r w:rsidRPr="001124D0">
        <w:rPr>
          <w:rFonts w:ascii="Arial" w:hAnsi="Arial" w:cs="Arial"/>
        </w:rPr>
        <w:t xml:space="preserve"> для утверждения Советом</w:t>
      </w:r>
      <w:r w:rsidR="00D82D73" w:rsidRPr="001124D0">
        <w:rPr>
          <w:rFonts w:ascii="Arial" w:hAnsi="Arial" w:cs="Arial"/>
        </w:rPr>
        <w:t xml:space="preserve"> </w:t>
      </w:r>
      <w:r w:rsidRPr="001124D0">
        <w:rPr>
          <w:rFonts w:ascii="Arial" w:hAnsi="Arial" w:cs="Arial"/>
        </w:rPr>
        <w:t xml:space="preserve">депутатов </w:t>
      </w:r>
      <w:r w:rsidR="00D82D73" w:rsidRPr="001124D0">
        <w:rPr>
          <w:rFonts w:ascii="Arial" w:hAnsi="Arial" w:cs="Arial"/>
        </w:rPr>
        <w:t>П</w:t>
      </w:r>
      <w:r w:rsidRPr="001124D0">
        <w:rPr>
          <w:rFonts w:ascii="Arial" w:hAnsi="Arial" w:cs="Arial"/>
        </w:rPr>
        <w:t>равил</w:t>
      </w:r>
      <w:r w:rsidR="00D82D73" w:rsidRPr="001124D0">
        <w:rPr>
          <w:rFonts w:ascii="Arial" w:hAnsi="Arial" w:cs="Arial"/>
        </w:rPr>
        <w:t>а</w:t>
      </w:r>
      <w:r w:rsidRPr="001124D0">
        <w:rPr>
          <w:rFonts w:ascii="Arial" w:hAnsi="Arial" w:cs="Arial"/>
        </w:rPr>
        <w:t xml:space="preserve"> землепользования и застройки;</w:t>
      </w:r>
    </w:p>
    <w:p w:rsidR="003F6094" w:rsidRPr="001124D0" w:rsidRDefault="003F6094" w:rsidP="00422166">
      <w:pPr>
        <w:rPr>
          <w:rFonts w:ascii="Arial" w:hAnsi="Arial" w:cs="Arial"/>
        </w:rPr>
      </w:pPr>
      <w:bookmarkStart w:id="38" w:name="sub_20042"/>
      <w:bookmarkEnd w:id="37"/>
      <w:r w:rsidRPr="001124D0">
        <w:rPr>
          <w:rFonts w:ascii="Arial" w:hAnsi="Arial" w:cs="Arial"/>
        </w:rPr>
        <w:t xml:space="preserve">2) осуществляет проверку проекта правил землепользования и застройки, представленного </w:t>
      </w:r>
      <w:r w:rsidR="00A56A6E" w:rsidRPr="001124D0">
        <w:rPr>
          <w:rFonts w:ascii="Arial" w:hAnsi="Arial" w:cs="Arial"/>
        </w:rPr>
        <w:t>К</w:t>
      </w:r>
      <w:r w:rsidRPr="001124D0">
        <w:rPr>
          <w:rFonts w:ascii="Arial" w:hAnsi="Arial" w:cs="Arial"/>
        </w:rPr>
        <w:t>омиссией по подготовке проекта правил землепользования</w:t>
      </w:r>
      <w:r w:rsidR="00A56A6E" w:rsidRPr="001124D0">
        <w:rPr>
          <w:rFonts w:ascii="Arial" w:hAnsi="Arial" w:cs="Arial"/>
        </w:rPr>
        <w:t xml:space="preserve"> (далее также – Комиссия)</w:t>
      </w:r>
      <w:r w:rsidRPr="001124D0">
        <w:rPr>
          <w:rFonts w:ascii="Arial" w:hAnsi="Arial" w:cs="Arial"/>
        </w:rPr>
        <w:t xml:space="preserve"> и застройки, на соответствие требованиям технических регламентов, схем</w:t>
      </w:r>
      <w:r w:rsidR="00D82D73" w:rsidRPr="001124D0">
        <w:rPr>
          <w:rFonts w:ascii="Arial" w:hAnsi="Arial" w:cs="Arial"/>
        </w:rPr>
        <w:t>ам</w:t>
      </w:r>
      <w:r w:rsidRPr="001124D0">
        <w:rPr>
          <w:rFonts w:ascii="Arial" w:hAnsi="Arial" w:cs="Arial"/>
        </w:rPr>
        <w:t xml:space="preserve"> территориального планирования </w:t>
      </w:r>
      <w:proofErr w:type="spellStart"/>
      <w:r w:rsidR="00FC49CE" w:rsidRPr="001124D0">
        <w:rPr>
          <w:rFonts w:ascii="Arial" w:hAnsi="Arial" w:cs="Arial"/>
        </w:rPr>
        <w:t>Карагинского</w:t>
      </w:r>
      <w:proofErr w:type="spellEnd"/>
      <w:r w:rsidR="00D82D73" w:rsidRPr="001124D0">
        <w:rPr>
          <w:rFonts w:ascii="Arial" w:hAnsi="Arial" w:cs="Arial"/>
        </w:rPr>
        <w:t xml:space="preserve"> муниципального </w:t>
      </w:r>
      <w:r w:rsidR="00C32BE3" w:rsidRPr="001124D0">
        <w:rPr>
          <w:rFonts w:ascii="Arial" w:hAnsi="Arial" w:cs="Arial"/>
        </w:rPr>
        <w:t>района</w:t>
      </w:r>
      <w:r w:rsidRPr="001124D0">
        <w:rPr>
          <w:rFonts w:ascii="Arial" w:hAnsi="Arial" w:cs="Arial"/>
        </w:rPr>
        <w:t xml:space="preserve">, схемам территориального планирования </w:t>
      </w:r>
      <w:r w:rsidR="00D82D73" w:rsidRPr="001124D0">
        <w:rPr>
          <w:rFonts w:ascii="Arial" w:hAnsi="Arial" w:cs="Arial"/>
        </w:rPr>
        <w:t>Камчатского края</w:t>
      </w:r>
      <w:r w:rsidRPr="001124D0">
        <w:rPr>
          <w:rFonts w:ascii="Arial" w:hAnsi="Arial" w:cs="Arial"/>
        </w:rPr>
        <w:t>, схемам территориального планирования Российской Федерации;</w:t>
      </w:r>
    </w:p>
    <w:p w:rsidR="003F6094" w:rsidRPr="001124D0" w:rsidRDefault="003F6094" w:rsidP="00422166">
      <w:pPr>
        <w:rPr>
          <w:rFonts w:ascii="Arial" w:hAnsi="Arial" w:cs="Arial"/>
        </w:rPr>
      </w:pPr>
      <w:bookmarkStart w:id="39" w:name="sub_20043"/>
      <w:bookmarkEnd w:id="38"/>
      <w:r w:rsidRPr="001124D0">
        <w:rPr>
          <w:rFonts w:ascii="Arial" w:hAnsi="Arial" w:cs="Arial"/>
        </w:rPr>
        <w:t xml:space="preserve">3) по результатам указанной в </w:t>
      </w:r>
      <w:hyperlink w:anchor="sub_20042" w:history="1">
        <w:r w:rsidRPr="001124D0">
          <w:rPr>
            <w:rFonts w:ascii="Arial" w:hAnsi="Arial" w:cs="Arial"/>
          </w:rPr>
          <w:t>пункте 2 части 4</w:t>
        </w:r>
      </w:hyperlink>
      <w:r w:rsidRPr="001124D0">
        <w:rPr>
          <w:rFonts w:ascii="Arial" w:hAnsi="Arial" w:cs="Arial"/>
        </w:rPr>
        <w:t xml:space="preserve"> настоящей статьи проверки направляет проект правил землепользования и застройки Главе или</w:t>
      </w:r>
      <w:r w:rsidR="00C32BE3" w:rsidRPr="001124D0">
        <w:rPr>
          <w:rFonts w:ascii="Arial" w:hAnsi="Arial" w:cs="Arial"/>
        </w:rPr>
        <w:t>,</w:t>
      </w:r>
      <w:r w:rsidRPr="001124D0">
        <w:rPr>
          <w:rFonts w:ascii="Arial" w:hAnsi="Arial" w:cs="Arial"/>
        </w:rPr>
        <w:t xml:space="preserve"> в случае обнаружения его несоответствия требованиям и документам, указанным в пункте 2 части 4 настоящей статьи, в Комиссию на доработку;</w:t>
      </w:r>
    </w:p>
    <w:p w:rsidR="003F6094" w:rsidRPr="001124D0" w:rsidRDefault="00910B47" w:rsidP="00422166">
      <w:pPr>
        <w:rPr>
          <w:rFonts w:ascii="Arial" w:hAnsi="Arial" w:cs="Arial"/>
        </w:rPr>
      </w:pPr>
      <w:bookmarkStart w:id="40" w:name="sub_20045"/>
      <w:bookmarkEnd w:id="39"/>
      <w:r w:rsidRPr="001124D0">
        <w:rPr>
          <w:rFonts w:ascii="Arial" w:hAnsi="Arial" w:cs="Arial"/>
        </w:rPr>
        <w:t>4</w:t>
      </w:r>
      <w:r w:rsidR="003F6094" w:rsidRPr="001124D0">
        <w:rPr>
          <w:rFonts w:ascii="Arial" w:hAnsi="Arial" w:cs="Arial"/>
        </w:rPr>
        <w:t>) принимает решение о подготовке документации по планировке территории по инициативе Администрации либо на основании предложений физических или юридических лиц о подготовке документации по планировке территории;</w:t>
      </w:r>
    </w:p>
    <w:p w:rsidR="003F6094" w:rsidRPr="001124D0" w:rsidRDefault="00910B47" w:rsidP="00422166">
      <w:pPr>
        <w:rPr>
          <w:rFonts w:ascii="Arial" w:hAnsi="Arial" w:cs="Arial"/>
        </w:rPr>
      </w:pPr>
      <w:bookmarkStart w:id="41" w:name="sub_20046"/>
      <w:bookmarkEnd w:id="40"/>
      <w:r w:rsidRPr="001124D0">
        <w:rPr>
          <w:rFonts w:ascii="Arial" w:hAnsi="Arial" w:cs="Arial"/>
        </w:rPr>
        <w:lastRenderedPageBreak/>
        <w:t>5</w:t>
      </w:r>
      <w:r w:rsidR="003F6094" w:rsidRPr="001124D0">
        <w:rPr>
          <w:rFonts w:ascii="Arial" w:hAnsi="Arial" w:cs="Arial"/>
        </w:rPr>
        <w:t xml:space="preserve">) обеспечивает подготовку документации по планировке территории на основании </w:t>
      </w:r>
      <w:r w:rsidR="008A3B80" w:rsidRPr="001124D0">
        <w:rPr>
          <w:rFonts w:ascii="Arial" w:hAnsi="Arial" w:cs="Arial"/>
        </w:rPr>
        <w:t>схем территориального планирования муниципального района</w:t>
      </w:r>
      <w:r w:rsidR="003F6094" w:rsidRPr="001124D0">
        <w:rPr>
          <w:rFonts w:ascii="Arial" w:hAnsi="Arial" w:cs="Arial"/>
        </w:rPr>
        <w:t>, прав</w:t>
      </w:r>
      <w:r w:rsidR="008A3B80" w:rsidRPr="001124D0">
        <w:rPr>
          <w:rFonts w:ascii="Arial" w:hAnsi="Arial" w:cs="Arial"/>
        </w:rPr>
        <w:t>ил землепользования и застройки</w:t>
      </w:r>
      <w:r w:rsidR="003F6094" w:rsidRPr="001124D0">
        <w:rPr>
          <w:rFonts w:ascii="Arial" w:hAnsi="Arial" w:cs="Arial"/>
        </w:rPr>
        <w:t>;</w:t>
      </w:r>
    </w:p>
    <w:p w:rsidR="003F6094" w:rsidRPr="001124D0" w:rsidRDefault="00910B47" w:rsidP="00422166">
      <w:pPr>
        <w:rPr>
          <w:rFonts w:ascii="Arial" w:hAnsi="Arial" w:cs="Arial"/>
        </w:rPr>
      </w:pPr>
      <w:bookmarkStart w:id="42" w:name="sub_20047"/>
      <w:bookmarkEnd w:id="41"/>
      <w:r w:rsidRPr="001124D0">
        <w:rPr>
          <w:rFonts w:ascii="Arial" w:hAnsi="Arial" w:cs="Arial"/>
        </w:rPr>
        <w:t>6</w:t>
      </w:r>
      <w:r w:rsidR="003F6094" w:rsidRPr="001124D0">
        <w:rPr>
          <w:rFonts w:ascii="Arial" w:hAnsi="Arial" w:cs="Arial"/>
        </w:rPr>
        <w:t xml:space="preserve">) осуществляет проверку документации по планировке территории на соответствие требованиям, установленным </w:t>
      </w:r>
      <w:hyperlink r:id="rId10" w:history="1">
        <w:r w:rsidR="003F6094" w:rsidRPr="001124D0">
          <w:rPr>
            <w:rFonts w:ascii="Arial" w:hAnsi="Arial" w:cs="Arial"/>
          </w:rPr>
          <w:t>частью 10 статьи 45</w:t>
        </w:r>
      </w:hyperlink>
      <w:r w:rsidR="003F6094" w:rsidRPr="001124D0">
        <w:rPr>
          <w:rFonts w:ascii="Arial" w:hAnsi="Arial" w:cs="Arial"/>
        </w:rPr>
        <w:t xml:space="preserve">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w:t>
      </w:r>
      <w:r w:rsidR="00044C0A" w:rsidRPr="001124D0">
        <w:rPr>
          <w:rFonts w:ascii="Arial" w:hAnsi="Arial" w:cs="Arial"/>
        </w:rPr>
        <w:t>г</w:t>
      </w:r>
      <w:r w:rsidR="003F6094" w:rsidRPr="001124D0">
        <w:rPr>
          <w:rFonts w:ascii="Arial" w:hAnsi="Arial" w:cs="Arial"/>
        </w:rPr>
        <w:t xml:space="preserve">лаве </w:t>
      </w:r>
      <w:proofErr w:type="spellStart"/>
      <w:r w:rsidR="00FC49CE" w:rsidRPr="001124D0">
        <w:rPr>
          <w:rFonts w:ascii="Arial" w:hAnsi="Arial" w:cs="Arial"/>
        </w:rPr>
        <w:t>Карагинского</w:t>
      </w:r>
      <w:proofErr w:type="spellEnd"/>
      <w:r w:rsidR="00D51491" w:rsidRPr="001124D0">
        <w:rPr>
          <w:rFonts w:ascii="Arial" w:hAnsi="Arial" w:cs="Arial"/>
        </w:rPr>
        <w:t xml:space="preserve"> муниципального района</w:t>
      </w:r>
      <w:r w:rsidR="003F6094" w:rsidRPr="001124D0">
        <w:rPr>
          <w:rFonts w:ascii="Arial" w:hAnsi="Arial" w:cs="Arial"/>
        </w:rPr>
        <w:t xml:space="preserve"> для назначения публичных слушаний или об отклонении такой документации и о направлении ее на доработку;</w:t>
      </w:r>
    </w:p>
    <w:p w:rsidR="003F6094" w:rsidRPr="001124D0" w:rsidRDefault="00910B47" w:rsidP="00422166">
      <w:pPr>
        <w:rPr>
          <w:rFonts w:ascii="Arial" w:hAnsi="Arial" w:cs="Arial"/>
        </w:rPr>
      </w:pPr>
      <w:bookmarkStart w:id="43" w:name="sub_20048"/>
      <w:bookmarkEnd w:id="42"/>
      <w:r w:rsidRPr="001124D0">
        <w:rPr>
          <w:rFonts w:ascii="Arial" w:hAnsi="Arial" w:cs="Arial"/>
        </w:rPr>
        <w:t>7</w:t>
      </w:r>
      <w:r w:rsidR="003F6094" w:rsidRPr="001124D0">
        <w:rPr>
          <w:rFonts w:ascii="Arial" w:hAnsi="Arial" w:cs="Arial"/>
        </w:rPr>
        <w:t xml:space="preserve">) осуществляет иные полномочия, предусмотренные законодательством, </w:t>
      </w:r>
      <w:hyperlink r:id="rId11" w:history="1">
        <w:r w:rsidR="003F6094" w:rsidRPr="001124D0">
          <w:rPr>
            <w:rFonts w:ascii="Arial" w:hAnsi="Arial" w:cs="Arial"/>
          </w:rPr>
          <w:t>Уставом</w:t>
        </w:r>
      </w:hyperlink>
      <w:r w:rsidR="003F6094" w:rsidRPr="001124D0">
        <w:rPr>
          <w:rFonts w:ascii="Arial" w:hAnsi="Arial" w:cs="Arial"/>
        </w:rPr>
        <w:t xml:space="preserve"> </w:t>
      </w:r>
      <w:r w:rsidR="001040BF" w:rsidRPr="001124D0">
        <w:rPr>
          <w:rFonts w:ascii="Arial" w:hAnsi="Arial" w:cs="Arial"/>
        </w:rPr>
        <w:t>района</w:t>
      </w:r>
      <w:r w:rsidR="003F6094" w:rsidRPr="001124D0">
        <w:rPr>
          <w:rFonts w:ascii="Arial" w:hAnsi="Arial" w:cs="Arial"/>
        </w:rPr>
        <w:t xml:space="preserve">, иными муниципальными правовыми актами </w:t>
      </w:r>
      <w:proofErr w:type="spellStart"/>
      <w:r w:rsidR="00C4196D" w:rsidRPr="001124D0">
        <w:rPr>
          <w:rFonts w:ascii="Arial" w:hAnsi="Arial" w:cs="Arial"/>
        </w:rPr>
        <w:t>Карагинского</w:t>
      </w:r>
      <w:proofErr w:type="spellEnd"/>
      <w:r w:rsidR="00C4196D" w:rsidRPr="001124D0">
        <w:rPr>
          <w:rFonts w:ascii="Arial" w:hAnsi="Arial" w:cs="Arial"/>
        </w:rPr>
        <w:t xml:space="preserve"> муниципального </w:t>
      </w:r>
      <w:r w:rsidR="001040BF" w:rsidRPr="001124D0">
        <w:rPr>
          <w:rFonts w:ascii="Arial" w:hAnsi="Arial" w:cs="Arial"/>
        </w:rPr>
        <w:t>района</w:t>
      </w:r>
      <w:r w:rsidR="003F6094" w:rsidRPr="001124D0">
        <w:rPr>
          <w:rFonts w:ascii="Arial" w:hAnsi="Arial" w:cs="Arial"/>
        </w:rPr>
        <w:t>, настоящими Правилами.</w:t>
      </w:r>
    </w:p>
    <w:p w:rsidR="003F6094" w:rsidRPr="001124D0" w:rsidRDefault="003F6094" w:rsidP="00422166">
      <w:pPr>
        <w:rPr>
          <w:rFonts w:ascii="Arial" w:hAnsi="Arial" w:cs="Arial"/>
        </w:rPr>
      </w:pPr>
      <w:bookmarkStart w:id="44" w:name="sub_2042"/>
      <w:bookmarkEnd w:id="43"/>
      <w:r w:rsidRPr="001124D0">
        <w:rPr>
          <w:rFonts w:ascii="Arial" w:hAnsi="Arial" w:cs="Arial"/>
        </w:rPr>
        <w:t xml:space="preserve">6. Структурные подразделения Администрации осуществляют полномочия в области архитектурной и градостроительной деятельности, землепользования и застройки в соответствии с правовыми актами </w:t>
      </w:r>
      <w:r w:rsidR="00B84B04" w:rsidRPr="001124D0">
        <w:rPr>
          <w:rFonts w:ascii="Arial" w:hAnsi="Arial" w:cs="Arial"/>
        </w:rPr>
        <w:t>района</w:t>
      </w:r>
      <w:r w:rsidRPr="001124D0">
        <w:rPr>
          <w:rFonts w:ascii="Arial" w:hAnsi="Arial" w:cs="Arial"/>
        </w:rPr>
        <w:t>, положениями о них</w:t>
      </w:r>
      <w:r w:rsidR="00D54EA7" w:rsidRPr="001124D0">
        <w:rPr>
          <w:rFonts w:ascii="Arial" w:hAnsi="Arial" w:cs="Arial"/>
        </w:rPr>
        <w:t>.</w:t>
      </w:r>
    </w:p>
    <w:bookmarkEnd w:id="44"/>
    <w:p w:rsidR="003F6094" w:rsidRPr="001124D0" w:rsidRDefault="003F6094" w:rsidP="00422166">
      <w:pPr>
        <w:rPr>
          <w:rFonts w:ascii="Arial" w:hAnsi="Arial" w:cs="Arial"/>
        </w:rPr>
      </w:pPr>
      <w:r w:rsidRPr="001124D0">
        <w:rPr>
          <w:rFonts w:ascii="Arial" w:hAnsi="Arial" w:cs="Arial"/>
        </w:rPr>
        <w:t>7. Полномочия органов местного самоуправления и должностных лиц</w:t>
      </w:r>
      <w:r w:rsidR="00B84B04" w:rsidRPr="001124D0">
        <w:rPr>
          <w:rFonts w:ascii="Arial" w:hAnsi="Arial" w:cs="Arial"/>
        </w:rPr>
        <w:t xml:space="preserve"> </w:t>
      </w:r>
      <w:r w:rsidR="00C4196D" w:rsidRPr="001124D0">
        <w:rPr>
          <w:rFonts w:ascii="Arial" w:hAnsi="Arial" w:cs="Arial"/>
        </w:rPr>
        <w:t xml:space="preserve">Администрации </w:t>
      </w:r>
      <w:proofErr w:type="spellStart"/>
      <w:r w:rsidR="00FC49CE" w:rsidRPr="001124D0">
        <w:rPr>
          <w:rFonts w:ascii="Arial" w:hAnsi="Arial" w:cs="Arial"/>
        </w:rPr>
        <w:t>Карагинского</w:t>
      </w:r>
      <w:proofErr w:type="spellEnd"/>
      <w:r w:rsidR="00B84B04" w:rsidRPr="001124D0">
        <w:rPr>
          <w:rFonts w:ascii="Arial" w:hAnsi="Arial" w:cs="Arial"/>
        </w:rPr>
        <w:t xml:space="preserve"> </w:t>
      </w:r>
      <w:r w:rsidR="00422166" w:rsidRPr="001124D0">
        <w:rPr>
          <w:rFonts w:ascii="Arial" w:hAnsi="Arial" w:cs="Arial"/>
        </w:rPr>
        <w:t>муниципального района</w:t>
      </w:r>
      <w:r w:rsidRPr="001124D0">
        <w:rPr>
          <w:rFonts w:ascii="Arial" w:hAnsi="Arial" w:cs="Arial"/>
        </w:rPr>
        <w:t xml:space="preserve"> в области землепользования и застройки реализуются в случае, если иное не предусмотрено законом </w:t>
      </w:r>
      <w:r w:rsidR="00B84B04" w:rsidRPr="001124D0">
        <w:rPr>
          <w:rFonts w:ascii="Arial" w:hAnsi="Arial" w:cs="Arial"/>
        </w:rPr>
        <w:t xml:space="preserve">Камчатского края </w:t>
      </w:r>
      <w:r w:rsidRPr="001124D0">
        <w:rPr>
          <w:rFonts w:ascii="Arial" w:hAnsi="Arial" w:cs="Arial"/>
        </w:rPr>
        <w:t xml:space="preserve">о перераспределении соответствующих полномочий между органами местного </w:t>
      </w:r>
      <w:r w:rsidR="00422166" w:rsidRPr="001124D0">
        <w:rPr>
          <w:rFonts w:ascii="Arial" w:hAnsi="Arial" w:cs="Arial"/>
        </w:rPr>
        <w:t>самоуправления района</w:t>
      </w:r>
      <w:r w:rsidRPr="001124D0">
        <w:rPr>
          <w:rFonts w:ascii="Arial" w:hAnsi="Arial" w:cs="Arial"/>
        </w:rPr>
        <w:t xml:space="preserve"> и органами государственной власти </w:t>
      </w:r>
      <w:r w:rsidR="00D54EA7" w:rsidRPr="001124D0">
        <w:rPr>
          <w:rFonts w:ascii="Arial" w:hAnsi="Arial" w:cs="Arial"/>
        </w:rPr>
        <w:t>Камчатского края</w:t>
      </w:r>
      <w:r w:rsidRPr="001124D0">
        <w:rPr>
          <w:rFonts w:ascii="Arial" w:hAnsi="Arial" w:cs="Arial"/>
        </w:rPr>
        <w:t>.</w:t>
      </w:r>
    </w:p>
    <w:p w:rsidR="003F6094" w:rsidRPr="001124D0" w:rsidRDefault="003F6094" w:rsidP="00422166">
      <w:pPr>
        <w:pStyle w:val="2"/>
        <w:rPr>
          <w:rFonts w:ascii="Arial" w:hAnsi="Arial"/>
          <w:iCs w:val="0"/>
          <w:kern w:val="1"/>
          <w:szCs w:val="24"/>
        </w:rPr>
      </w:pPr>
      <w:bookmarkStart w:id="45" w:name="_Toc243142715"/>
      <w:bookmarkStart w:id="46" w:name="_Toc500323126"/>
      <w:bookmarkStart w:id="47" w:name="_Toc214136919"/>
      <w:r w:rsidRPr="001124D0">
        <w:rPr>
          <w:rFonts w:ascii="Arial" w:hAnsi="Arial"/>
          <w:iCs w:val="0"/>
          <w:kern w:val="1"/>
          <w:szCs w:val="24"/>
        </w:rPr>
        <w:t xml:space="preserve">Статья 6. Комиссия по подготовке проекта Правил </w:t>
      </w:r>
      <w:r w:rsidR="00C4196D" w:rsidRPr="001124D0">
        <w:rPr>
          <w:rFonts w:ascii="Arial" w:hAnsi="Arial"/>
          <w:iCs w:val="0"/>
          <w:kern w:val="1"/>
          <w:szCs w:val="24"/>
        </w:rPr>
        <w:t xml:space="preserve">землепользования и </w:t>
      </w:r>
      <w:r w:rsidRPr="001124D0">
        <w:rPr>
          <w:rFonts w:ascii="Arial" w:hAnsi="Arial"/>
          <w:iCs w:val="0"/>
          <w:kern w:val="1"/>
          <w:szCs w:val="24"/>
        </w:rPr>
        <w:t>застройки</w:t>
      </w:r>
      <w:bookmarkEnd w:id="45"/>
      <w:bookmarkEnd w:id="46"/>
      <w:bookmarkEnd w:id="47"/>
    </w:p>
    <w:p w:rsidR="003F6094" w:rsidRPr="001124D0" w:rsidRDefault="003F6094" w:rsidP="00422166">
      <w:pPr>
        <w:pStyle w:val="a5"/>
        <w:numPr>
          <w:ilvl w:val="0"/>
          <w:numId w:val="1"/>
        </w:numPr>
        <w:tabs>
          <w:tab w:val="left" w:pos="851"/>
        </w:tabs>
        <w:spacing w:after="0" w:line="240" w:lineRule="auto"/>
        <w:ind w:left="0" w:firstLine="568"/>
        <w:contextualSpacing w:val="0"/>
        <w:rPr>
          <w:rFonts w:ascii="Arial" w:eastAsia="Times New Roman" w:hAnsi="Arial" w:cs="Arial"/>
          <w:sz w:val="24"/>
          <w:szCs w:val="24"/>
          <w:lang w:eastAsia="ru-RU"/>
        </w:rPr>
      </w:pPr>
      <w:r w:rsidRPr="001124D0">
        <w:rPr>
          <w:rFonts w:ascii="Arial" w:eastAsia="Times New Roman" w:hAnsi="Arial" w:cs="Arial"/>
          <w:sz w:val="24"/>
          <w:szCs w:val="24"/>
          <w:lang w:eastAsia="ru-RU"/>
        </w:rPr>
        <w:t xml:space="preserve">Комиссия по подготовке проекта правил землепользования и застройки </w:t>
      </w:r>
      <w:r w:rsidR="00C4196D" w:rsidRPr="001124D0">
        <w:rPr>
          <w:rFonts w:ascii="Arial" w:eastAsia="Times New Roman" w:hAnsi="Arial" w:cs="Arial"/>
          <w:sz w:val="24"/>
          <w:szCs w:val="24"/>
          <w:lang w:eastAsia="ru-RU"/>
        </w:rPr>
        <w:t>на территории</w:t>
      </w:r>
      <w:r w:rsidRPr="001124D0">
        <w:rPr>
          <w:rFonts w:ascii="Arial" w:eastAsia="Times New Roman" w:hAnsi="Arial" w:cs="Arial"/>
          <w:sz w:val="24"/>
          <w:szCs w:val="24"/>
          <w:lang w:eastAsia="ru-RU"/>
        </w:rPr>
        <w:t xml:space="preserve"> </w:t>
      </w:r>
      <w:proofErr w:type="spellStart"/>
      <w:r w:rsidR="00FC49CE" w:rsidRPr="001124D0">
        <w:rPr>
          <w:rFonts w:ascii="Arial" w:eastAsia="Times New Roman" w:hAnsi="Arial" w:cs="Arial"/>
          <w:sz w:val="24"/>
          <w:szCs w:val="24"/>
          <w:lang w:eastAsia="ru-RU"/>
        </w:rPr>
        <w:t>Карагинского</w:t>
      </w:r>
      <w:proofErr w:type="spellEnd"/>
      <w:r w:rsidR="00460D7E" w:rsidRPr="001124D0">
        <w:rPr>
          <w:rFonts w:ascii="Arial" w:eastAsia="Times New Roman" w:hAnsi="Arial" w:cs="Arial"/>
          <w:sz w:val="24"/>
          <w:szCs w:val="24"/>
          <w:lang w:eastAsia="ru-RU"/>
        </w:rPr>
        <w:t xml:space="preserve"> муниципального района</w:t>
      </w:r>
      <w:r w:rsidRPr="001124D0">
        <w:rPr>
          <w:rFonts w:ascii="Arial" w:eastAsia="Times New Roman" w:hAnsi="Arial" w:cs="Arial"/>
          <w:sz w:val="24"/>
          <w:szCs w:val="24"/>
          <w:lang w:eastAsia="ru-RU"/>
        </w:rPr>
        <w:t xml:space="preserve"> (далее также – Комиссия) формируется в целях обеспечения требований Правил застройки, предъявляемых к землепользованию и застройке.</w:t>
      </w:r>
    </w:p>
    <w:p w:rsidR="003F6094" w:rsidRPr="001124D0" w:rsidRDefault="003F6094" w:rsidP="00422166">
      <w:pPr>
        <w:pStyle w:val="a5"/>
        <w:numPr>
          <w:ilvl w:val="0"/>
          <w:numId w:val="1"/>
        </w:numPr>
        <w:tabs>
          <w:tab w:val="left" w:pos="851"/>
        </w:tabs>
        <w:spacing w:after="0" w:line="240" w:lineRule="auto"/>
        <w:ind w:left="0" w:firstLine="568"/>
        <w:contextualSpacing w:val="0"/>
        <w:rPr>
          <w:rFonts w:ascii="Arial" w:eastAsia="Times New Roman" w:hAnsi="Arial" w:cs="Arial"/>
          <w:sz w:val="24"/>
          <w:szCs w:val="24"/>
          <w:lang w:eastAsia="ru-RU"/>
        </w:rPr>
      </w:pPr>
      <w:r w:rsidRPr="001124D0">
        <w:rPr>
          <w:rFonts w:ascii="Arial" w:eastAsia="Times New Roman" w:hAnsi="Arial" w:cs="Arial"/>
          <w:sz w:val="24"/>
          <w:szCs w:val="24"/>
          <w:lang w:eastAsia="ru-RU"/>
        </w:rPr>
        <w:t xml:space="preserve">Комиссия является постоянно действующим </w:t>
      </w:r>
      <w:r w:rsidR="00D54EA7" w:rsidRPr="001124D0">
        <w:rPr>
          <w:rFonts w:ascii="Arial" w:eastAsia="Times New Roman" w:hAnsi="Arial" w:cs="Arial"/>
          <w:sz w:val="24"/>
          <w:szCs w:val="24"/>
          <w:lang w:eastAsia="ru-RU"/>
        </w:rPr>
        <w:t xml:space="preserve">коллегиальным </w:t>
      </w:r>
      <w:r w:rsidRPr="001124D0">
        <w:rPr>
          <w:rFonts w:ascii="Arial" w:eastAsia="Times New Roman" w:hAnsi="Arial" w:cs="Arial"/>
          <w:sz w:val="24"/>
          <w:szCs w:val="24"/>
          <w:lang w:eastAsia="ru-RU"/>
        </w:rPr>
        <w:t>совещательным органом при Администрации. Решения Комиссии носят рекомендательный характер</w:t>
      </w:r>
      <w:r w:rsidR="00D54EA7" w:rsidRPr="001124D0">
        <w:rPr>
          <w:rFonts w:ascii="Arial" w:eastAsia="Times New Roman" w:hAnsi="Arial" w:cs="Arial"/>
          <w:sz w:val="24"/>
          <w:szCs w:val="24"/>
          <w:lang w:eastAsia="ru-RU"/>
        </w:rPr>
        <w:t>.</w:t>
      </w:r>
    </w:p>
    <w:p w:rsidR="003F6094" w:rsidRPr="001124D0" w:rsidRDefault="003F6094" w:rsidP="00422166">
      <w:pPr>
        <w:pStyle w:val="a5"/>
        <w:numPr>
          <w:ilvl w:val="0"/>
          <w:numId w:val="1"/>
        </w:numPr>
        <w:tabs>
          <w:tab w:val="left" w:pos="851"/>
        </w:tabs>
        <w:spacing w:after="0" w:line="240" w:lineRule="auto"/>
        <w:ind w:left="0" w:firstLine="568"/>
        <w:contextualSpacing w:val="0"/>
        <w:rPr>
          <w:rFonts w:ascii="Arial" w:eastAsia="Times New Roman" w:hAnsi="Arial" w:cs="Arial"/>
          <w:sz w:val="24"/>
          <w:szCs w:val="24"/>
          <w:lang w:eastAsia="ru-RU"/>
        </w:rPr>
      </w:pPr>
      <w:r w:rsidRPr="001124D0">
        <w:rPr>
          <w:rFonts w:ascii="Arial" w:eastAsia="Times New Roman" w:hAnsi="Arial" w:cs="Arial"/>
          <w:sz w:val="24"/>
          <w:szCs w:val="24"/>
          <w:lang w:eastAsia="ru-RU"/>
        </w:rPr>
        <w:t xml:space="preserve">Комиссия осуществляет свою деятельность согласно Градостроительному кодексу </w:t>
      </w:r>
      <w:r w:rsidR="00E723FD" w:rsidRPr="001124D0">
        <w:rPr>
          <w:rFonts w:ascii="Arial" w:eastAsia="Times New Roman" w:hAnsi="Arial" w:cs="Arial"/>
          <w:sz w:val="24"/>
          <w:szCs w:val="24"/>
          <w:lang w:eastAsia="ru-RU"/>
        </w:rPr>
        <w:t>Российской Федерации</w:t>
      </w:r>
      <w:r w:rsidR="001E6097" w:rsidRPr="001124D0">
        <w:rPr>
          <w:rFonts w:ascii="Arial" w:eastAsia="Times New Roman" w:hAnsi="Arial" w:cs="Arial"/>
          <w:sz w:val="24"/>
          <w:szCs w:val="24"/>
          <w:lang w:eastAsia="ru-RU"/>
        </w:rPr>
        <w:t xml:space="preserve">, нормативно-правовым актам Камчатского края в области градостроительной деятельности (от 14 ноября 2012 года </w:t>
      </w:r>
      <w:r w:rsidR="00422166" w:rsidRPr="001124D0">
        <w:rPr>
          <w:rFonts w:ascii="Arial" w:eastAsia="Times New Roman" w:hAnsi="Arial" w:cs="Arial"/>
          <w:sz w:val="24"/>
          <w:szCs w:val="24"/>
          <w:lang w:eastAsia="ru-RU"/>
        </w:rPr>
        <w:t>№</w:t>
      </w:r>
      <w:r w:rsidR="001E6097" w:rsidRPr="001124D0">
        <w:rPr>
          <w:rFonts w:ascii="Arial" w:eastAsia="Times New Roman" w:hAnsi="Arial" w:cs="Arial"/>
          <w:sz w:val="24"/>
          <w:szCs w:val="24"/>
          <w:lang w:eastAsia="ru-RU"/>
        </w:rPr>
        <w:t xml:space="preserve"> 160 «О регулировании отдельных вопросов градостроительной деятельности в Камчатском крае»)</w:t>
      </w:r>
      <w:r w:rsidR="00422166" w:rsidRPr="001124D0">
        <w:rPr>
          <w:rFonts w:ascii="Arial" w:eastAsia="Times New Roman" w:hAnsi="Arial" w:cs="Arial"/>
          <w:sz w:val="24"/>
          <w:szCs w:val="24"/>
          <w:lang w:eastAsia="ru-RU"/>
        </w:rPr>
        <w:t>,</w:t>
      </w:r>
      <w:r w:rsidR="001E6097" w:rsidRPr="001124D0">
        <w:rPr>
          <w:rFonts w:ascii="Arial" w:eastAsia="Times New Roman" w:hAnsi="Arial" w:cs="Arial"/>
          <w:sz w:val="24"/>
          <w:szCs w:val="24"/>
          <w:lang w:eastAsia="ru-RU"/>
        </w:rPr>
        <w:t xml:space="preserve"> </w:t>
      </w:r>
      <w:r w:rsidRPr="001124D0">
        <w:rPr>
          <w:rFonts w:ascii="Arial" w:eastAsia="Times New Roman" w:hAnsi="Arial" w:cs="Arial"/>
          <w:sz w:val="24"/>
          <w:szCs w:val="24"/>
          <w:lang w:eastAsia="ru-RU"/>
        </w:rPr>
        <w:t>Правилам застройки, а также согласно Положению о Комиссии</w:t>
      </w:r>
      <w:r w:rsidR="001E6097" w:rsidRPr="001124D0">
        <w:rPr>
          <w:rFonts w:ascii="Arial" w:eastAsia="Times New Roman" w:hAnsi="Arial" w:cs="Arial"/>
          <w:sz w:val="24"/>
          <w:szCs w:val="24"/>
          <w:lang w:eastAsia="ru-RU"/>
        </w:rPr>
        <w:t>, утверждаемому Главой</w:t>
      </w:r>
      <w:r w:rsidR="00C4196D" w:rsidRPr="001124D0">
        <w:rPr>
          <w:rFonts w:ascii="Arial" w:eastAsia="Times New Roman" w:hAnsi="Arial" w:cs="Arial"/>
          <w:sz w:val="24"/>
          <w:szCs w:val="24"/>
          <w:lang w:eastAsia="ru-RU"/>
        </w:rPr>
        <w:t xml:space="preserve"> района</w:t>
      </w:r>
      <w:r w:rsidRPr="001124D0">
        <w:rPr>
          <w:rFonts w:ascii="Arial" w:eastAsia="Times New Roman" w:hAnsi="Arial" w:cs="Arial"/>
          <w:sz w:val="24"/>
          <w:szCs w:val="24"/>
          <w:lang w:eastAsia="ru-RU"/>
        </w:rPr>
        <w:t>.</w:t>
      </w:r>
    </w:p>
    <w:p w:rsidR="001E51E9" w:rsidRPr="001124D0" w:rsidRDefault="00422166" w:rsidP="00422166">
      <w:pPr>
        <w:keepNext/>
        <w:spacing w:before="200" w:after="200"/>
        <w:outlineLvl w:val="1"/>
        <w:rPr>
          <w:rFonts w:ascii="Arial" w:hAnsi="Arial" w:cs="Arial"/>
          <w:b/>
          <w:bCs/>
          <w:iCs/>
          <w:color w:val="000000" w:themeColor="text1"/>
          <w:szCs w:val="28"/>
        </w:rPr>
      </w:pPr>
      <w:bookmarkStart w:id="48" w:name="_Toc258228324"/>
      <w:bookmarkStart w:id="49" w:name="_Toc281221537"/>
      <w:bookmarkStart w:id="50" w:name="_Toc500323127"/>
      <w:bookmarkStart w:id="51" w:name="_Toc214136920"/>
      <w:bookmarkStart w:id="52" w:name="_Toc395282231"/>
      <w:bookmarkStart w:id="53" w:name="_Toc420450054"/>
      <w:r w:rsidRPr="001124D0">
        <w:rPr>
          <w:rFonts w:ascii="Arial" w:hAnsi="Arial" w:cs="Arial"/>
          <w:b/>
          <w:bCs/>
          <w:iCs/>
          <w:color w:val="000000" w:themeColor="text1"/>
          <w:szCs w:val="28"/>
        </w:rPr>
        <w:t>ГЛАВА 2. ПОРЯДОК ПРИМЕНЕНИ</w:t>
      </w:r>
      <w:bookmarkEnd w:id="48"/>
      <w:bookmarkEnd w:id="49"/>
      <w:r w:rsidRPr="001124D0">
        <w:rPr>
          <w:rFonts w:ascii="Arial" w:hAnsi="Arial" w:cs="Arial"/>
          <w:b/>
          <w:bCs/>
          <w:iCs/>
          <w:color w:val="000000" w:themeColor="text1"/>
          <w:szCs w:val="28"/>
        </w:rPr>
        <w:t>Я ГРАДОСТРОИТЕЛЬНЫХ РЕГЛАМЕНТОВ</w:t>
      </w:r>
      <w:bookmarkEnd w:id="50"/>
      <w:bookmarkEnd w:id="51"/>
      <w:r w:rsidRPr="001124D0">
        <w:rPr>
          <w:rFonts w:ascii="Arial" w:hAnsi="Arial" w:cs="Arial"/>
          <w:b/>
          <w:bCs/>
          <w:iCs/>
          <w:color w:val="000000" w:themeColor="text1"/>
          <w:szCs w:val="28"/>
        </w:rPr>
        <w:t xml:space="preserve"> </w:t>
      </w:r>
      <w:bookmarkEnd w:id="52"/>
      <w:bookmarkEnd w:id="53"/>
    </w:p>
    <w:p w:rsidR="001E51E9" w:rsidRPr="001124D0" w:rsidRDefault="001E51E9" w:rsidP="00422166">
      <w:pPr>
        <w:pStyle w:val="2"/>
        <w:rPr>
          <w:rFonts w:ascii="Arial" w:hAnsi="Arial"/>
          <w:iCs w:val="0"/>
          <w:kern w:val="1"/>
          <w:szCs w:val="24"/>
        </w:rPr>
      </w:pPr>
      <w:bookmarkStart w:id="54" w:name="_Toc258228325"/>
      <w:bookmarkStart w:id="55" w:name="_Toc281221538"/>
      <w:bookmarkStart w:id="56" w:name="_Toc395282232"/>
      <w:bookmarkStart w:id="57" w:name="_Toc415050365"/>
      <w:bookmarkStart w:id="58" w:name="_Toc420450055"/>
      <w:bookmarkStart w:id="59" w:name="_Toc500323128"/>
      <w:bookmarkStart w:id="60" w:name="_Toc214136921"/>
      <w:r w:rsidRPr="001124D0">
        <w:rPr>
          <w:rFonts w:ascii="Arial" w:hAnsi="Arial"/>
          <w:iCs w:val="0"/>
          <w:kern w:val="1"/>
          <w:szCs w:val="24"/>
        </w:rPr>
        <w:t xml:space="preserve">Статья 7. </w:t>
      </w:r>
      <w:bookmarkEnd w:id="54"/>
      <w:r w:rsidRPr="001124D0">
        <w:rPr>
          <w:rFonts w:ascii="Arial" w:hAnsi="Arial"/>
          <w:iCs w:val="0"/>
          <w:kern w:val="1"/>
          <w:szCs w:val="24"/>
        </w:rPr>
        <w:t>Градостроительный регламент</w:t>
      </w:r>
      <w:bookmarkEnd w:id="55"/>
      <w:bookmarkEnd w:id="56"/>
      <w:bookmarkEnd w:id="57"/>
      <w:bookmarkEnd w:id="58"/>
      <w:bookmarkEnd w:id="59"/>
      <w:bookmarkEnd w:id="60"/>
    </w:p>
    <w:p w:rsidR="001E51E9" w:rsidRPr="001124D0" w:rsidRDefault="001E51E9" w:rsidP="00422166">
      <w:pPr>
        <w:spacing w:before="240"/>
        <w:rPr>
          <w:rFonts w:ascii="Arial" w:hAnsi="Arial" w:cs="Arial"/>
        </w:rPr>
      </w:pPr>
      <w:r w:rsidRPr="001124D0">
        <w:rPr>
          <w:rFonts w:ascii="Arial" w:hAnsi="Arial" w:cs="Arial"/>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1E51E9" w:rsidRPr="001124D0" w:rsidRDefault="001E51E9" w:rsidP="00422166">
      <w:pPr>
        <w:rPr>
          <w:rFonts w:ascii="Arial" w:hAnsi="Arial" w:cs="Arial"/>
        </w:rPr>
      </w:pPr>
      <w:r w:rsidRPr="001124D0">
        <w:rPr>
          <w:rFonts w:ascii="Arial" w:hAnsi="Arial" w:cs="Arial"/>
        </w:rPr>
        <w:t xml:space="preserve">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Камчатского края и (или) </w:t>
      </w:r>
      <w:proofErr w:type="spellStart"/>
      <w:r w:rsidR="00FC49CE" w:rsidRPr="001124D0">
        <w:rPr>
          <w:rFonts w:ascii="Arial" w:hAnsi="Arial" w:cs="Arial"/>
        </w:rPr>
        <w:t>Карагинского</w:t>
      </w:r>
      <w:proofErr w:type="spellEnd"/>
      <w:r w:rsidRPr="001124D0">
        <w:rPr>
          <w:rFonts w:ascii="Arial" w:hAnsi="Arial" w:cs="Arial"/>
        </w:rPr>
        <w:t xml:space="preserve"> муниципального района,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законодательством.</w:t>
      </w:r>
    </w:p>
    <w:p w:rsidR="001E51E9" w:rsidRPr="001124D0" w:rsidRDefault="001E51E9" w:rsidP="00422166">
      <w:pPr>
        <w:rPr>
          <w:rFonts w:ascii="Arial" w:hAnsi="Arial" w:cs="Arial"/>
        </w:rPr>
      </w:pPr>
      <w:r w:rsidRPr="001124D0">
        <w:rPr>
          <w:rFonts w:ascii="Arial" w:hAnsi="Arial" w:cs="Arial"/>
        </w:rPr>
        <w:t>3. Градостроительные регламенты установлены с учётом:</w:t>
      </w:r>
    </w:p>
    <w:p w:rsidR="001E51E9" w:rsidRPr="001124D0" w:rsidRDefault="001E51E9" w:rsidP="00422166">
      <w:pPr>
        <w:rPr>
          <w:rFonts w:ascii="Arial" w:hAnsi="Arial" w:cs="Arial"/>
        </w:rPr>
      </w:pPr>
      <w:r w:rsidRPr="001124D0">
        <w:rPr>
          <w:rFonts w:ascii="Arial" w:hAnsi="Arial" w:cs="Arial"/>
        </w:rPr>
        <w:t>1) фактического использования земельных участков и объектов капитального строительства в границах территориальной зоны;</w:t>
      </w:r>
    </w:p>
    <w:p w:rsidR="001E51E9" w:rsidRPr="001124D0" w:rsidRDefault="001E51E9" w:rsidP="00422166">
      <w:pPr>
        <w:rPr>
          <w:rFonts w:ascii="Arial" w:hAnsi="Arial" w:cs="Arial"/>
        </w:rPr>
      </w:pPr>
      <w:r w:rsidRPr="001124D0">
        <w:rPr>
          <w:rFonts w:ascii="Arial" w:hAnsi="Arial" w:cs="Arial"/>
        </w:rPr>
        <w:lastRenderedPageBreak/>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1E51E9" w:rsidRPr="001124D0" w:rsidRDefault="001E51E9" w:rsidP="00422166">
      <w:pPr>
        <w:rPr>
          <w:rFonts w:ascii="Arial" w:hAnsi="Arial" w:cs="Arial"/>
        </w:rPr>
      </w:pPr>
      <w:r w:rsidRPr="001124D0">
        <w:rPr>
          <w:rFonts w:ascii="Arial" w:hAnsi="Arial" w:cs="Arial"/>
        </w:rPr>
        <w:t>3) функциональных зон</w:t>
      </w:r>
      <w:r w:rsidR="002B197B" w:rsidRPr="001124D0">
        <w:rPr>
          <w:rFonts w:ascii="Arial" w:hAnsi="Arial" w:cs="Arial"/>
        </w:rPr>
        <w:t xml:space="preserve">, установленных на межселенных территориях схемой территориального планирования </w:t>
      </w:r>
      <w:proofErr w:type="spellStart"/>
      <w:r w:rsidR="00FC49CE" w:rsidRPr="001124D0">
        <w:rPr>
          <w:rFonts w:ascii="Arial" w:hAnsi="Arial" w:cs="Arial"/>
        </w:rPr>
        <w:t>Карагинского</w:t>
      </w:r>
      <w:proofErr w:type="spellEnd"/>
      <w:r w:rsidR="002B197B" w:rsidRPr="001124D0">
        <w:rPr>
          <w:rFonts w:ascii="Arial" w:hAnsi="Arial" w:cs="Arial"/>
        </w:rPr>
        <w:t xml:space="preserve"> муниципального района;</w:t>
      </w:r>
    </w:p>
    <w:p w:rsidR="001E51E9" w:rsidRPr="001124D0" w:rsidRDefault="001E51E9" w:rsidP="00422166">
      <w:pPr>
        <w:rPr>
          <w:rFonts w:ascii="Arial" w:hAnsi="Arial" w:cs="Arial"/>
        </w:rPr>
      </w:pPr>
      <w:r w:rsidRPr="001124D0">
        <w:rPr>
          <w:rFonts w:ascii="Arial" w:hAnsi="Arial" w:cs="Arial"/>
        </w:rPr>
        <w:t>4) видов территориальных зон;</w:t>
      </w:r>
    </w:p>
    <w:p w:rsidR="001E51E9" w:rsidRPr="001124D0" w:rsidRDefault="001E51E9" w:rsidP="00422166">
      <w:pPr>
        <w:rPr>
          <w:rFonts w:ascii="Arial" w:hAnsi="Arial" w:cs="Arial"/>
        </w:rPr>
      </w:pPr>
      <w:r w:rsidRPr="001124D0">
        <w:rPr>
          <w:rFonts w:ascii="Arial" w:hAnsi="Arial" w:cs="Arial"/>
        </w:rPr>
        <w:t>5) требований охраны объектов культурного наследия, а также особо охраняемых природных территорий, иных природных объектов.</w:t>
      </w:r>
    </w:p>
    <w:p w:rsidR="001E51E9" w:rsidRPr="001124D0" w:rsidRDefault="001E51E9" w:rsidP="00422166">
      <w:pPr>
        <w:rPr>
          <w:rFonts w:ascii="Arial" w:hAnsi="Arial" w:cs="Arial"/>
        </w:rPr>
      </w:pPr>
      <w:r w:rsidRPr="001124D0">
        <w:rPr>
          <w:rFonts w:ascii="Arial" w:hAnsi="Arial" w:cs="Arial"/>
        </w:rPr>
        <w:t>4. Применительно к каждой территориальной зоне Правилами</w:t>
      </w:r>
      <w:r w:rsidR="00C4196D" w:rsidRPr="001124D0">
        <w:rPr>
          <w:rFonts w:ascii="Arial" w:hAnsi="Arial" w:cs="Arial"/>
        </w:rPr>
        <w:t xml:space="preserve"> землепользования и</w:t>
      </w:r>
      <w:r w:rsidRPr="001124D0">
        <w:rPr>
          <w:rFonts w:ascii="Arial" w:hAnsi="Arial" w:cs="Arial"/>
        </w:rPr>
        <w:t xml:space="preserve"> застройки установлены:</w:t>
      </w:r>
    </w:p>
    <w:p w:rsidR="001E51E9" w:rsidRPr="001124D0" w:rsidRDefault="001E51E9" w:rsidP="00422166">
      <w:pPr>
        <w:rPr>
          <w:rFonts w:ascii="Arial" w:hAnsi="Arial" w:cs="Arial"/>
        </w:rPr>
      </w:pPr>
      <w:r w:rsidRPr="001124D0">
        <w:rPr>
          <w:rFonts w:ascii="Arial" w:hAnsi="Arial" w:cs="Arial"/>
        </w:rPr>
        <w:t>- виды разрешённого использования земельных участков и объектов капитального строительства;</w:t>
      </w:r>
    </w:p>
    <w:p w:rsidR="001E51E9" w:rsidRPr="001124D0" w:rsidRDefault="001E51E9" w:rsidP="00422166">
      <w:pPr>
        <w:rPr>
          <w:rFonts w:ascii="Arial" w:hAnsi="Arial" w:cs="Arial"/>
        </w:rPr>
      </w:pPr>
      <w:r w:rsidRPr="001124D0">
        <w:rPr>
          <w:rFonts w:ascii="Arial" w:hAnsi="Arial" w:cs="Arial"/>
        </w:rPr>
        <w:t>-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rsidR="001E51E9" w:rsidRPr="001124D0" w:rsidRDefault="001E51E9" w:rsidP="00422166">
      <w:pPr>
        <w:rPr>
          <w:rFonts w:ascii="Arial" w:hAnsi="Arial" w:cs="Arial"/>
        </w:rPr>
      </w:pPr>
      <w:r w:rsidRPr="001124D0">
        <w:rPr>
          <w:rFonts w:ascii="Arial" w:hAnsi="Arial" w:cs="Arial"/>
        </w:rPr>
        <w:t xml:space="preserve">- ограничения использования земельных участков и объектов капитального строительства, устанавливаемые в соответствии с законодательством </w:t>
      </w:r>
      <w:r w:rsidR="00E723FD" w:rsidRPr="001124D0">
        <w:rPr>
          <w:rFonts w:ascii="Arial" w:hAnsi="Arial" w:cs="Arial"/>
        </w:rPr>
        <w:t>Российской Федерации</w:t>
      </w:r>
      <w:r w:rsidRPr="001124D0">
        <w:rPr>
          <w:rFonts w:ascii="Arial" w:hAnsi="Arial" w:cs="Arial"/>
        </w:rPr>
        <w:t>;</w:t>
      </w:r>
    </w:p>
    <w:p w:rsidR="001E51E9" w:rsidRPr="001124D0" w:rsidRDefault="001E51E9" w:rsidP="00422166">
      <w:pPr>
        <w:rPr>
          <w:rFonts w:ascii="Arial" w:hAnsi="Arial" w:cs="Arial"/>
        </w:rPr>
      </w:pPr>
      <w:r w:rsidRPr="001124D0">
        <w:rPr>
          <w:rFonts w:ascii="Arial" w:hAnsi="Arial" w:cs="Arial"/>
        </w:rPr>
        <w:t>- расчётные показатели минимально допустимого уровня обеспеченности территории объектами коммунальной, транспортной, социальной инфраструктур и расчётные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1E51E9" w:rsidRPr="001124D0" w:rsidRDefault="001E51E9" w:rsidP="00422166">
      <w:pPr>
        <w:rPr>
          <w:rFonts w:ascii="Arial" w:hAnsi="Arial" w:cs="Arial"/>
        </w:rPr>
      </w:pPr>
      <w:r w:rsidRPr="001124D0">
        <w:rPr>
          <w:rFonts w:ascii="Arial" w:hAnsi="Arial" w:cs="Arial"/>
        </w:rPr>
        <w:t>5. Для каждого земельного участка и объекта капитального строительства, разрешённым считается такое использование, которое соответствует видам разрешённого использования земельных участков и объектов капитального строительства, предельным параметрам разрешённого строительства, реконструкции объектов капитального строительства, расчётным показателям, указанным в части 4 настоящей статьи, и с обязательным учётом ограничений на использование объектов недвижимости.</w:t>
      </w:r>
    </w:p>
    <w:p w:rsidR="001E51E9" w:rsidRPr="001124D0" w:rsidRDefault="001E51E9" w:rsidP="00422166">
      <w:pPr>
        <w:rPr>
          <w:rFonts w:ascii="Arial" w:hAnsi="Arial" w:cs="Arial"/>
        </w:rPr>
      </w:pPr>
      <w:r w:rsidRPr="001124D0">
        <w:rPr>
          <w:rFonts w:ascii="Arial" w:hAnsi="Arial" w:cs="Arial"/>
        </w:rPr>
        <w:t xml:space="preserve">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sidR="00167544" w:rsidRPr="001124D0">
        <w:rPr>
          <w:rFonts w:ascii="Arial" w:hAnsi="Arial" w:cs="Arial"/>
        </w:rPr>
        <w:t xml:space="preserve">межселенных территорий </w:t>
      </w:r>
      <w:proofErr w:type="spellStart"/>
      <w:r w:rsidR="00FC49CE" w:rsidRPr="001124D0">
        <w:rPr>
          <w:rFonts w:ascii="Arial" w:hAnsi="Arial" w:cs="Arial"/>
        </w:rPr>
        <w:t>Карагинского</w:t>
      </w:r>
      <w:proofErr w:type="spellEnd"/>
      <w:r w:rsidR="00167544" w:rsidRPr="001124D0">
        <w:rPr>
          <w:rFonts w:ascii="Arial" w:hAnsi="Arial" w:cs="Arial"/>
        </w:rPr>
        <w:t xml:space="preserve"> муниципального района</w:t>
      </w:r>
      <w:r w:rsidRPr="001124D0">
        <w:rPr>
          <w:rFonts w:ascii="Arial" w:hAnsi="Arial" w:cs="Arial"/>
        </w:rPr>
        <w:t>.</w:t>
      </w:r>
    </w:p>
    <w:p w:rsidR="001E51E9" w:rsidRPr="001124D0" w:rsidRDefault="001E51E9" w:rsidP="00422166">
      <w:pPr>
        <w:rPr>
          <w:rFonts w:ascii="Arial" w:hAnsi="Arial" w:cs="Arial"/>
        </w:rPr>
      </w:pPr>
      <w:r w:rsidRPr="001124D0">
        <w:rPr>
          <w:rFonts w:ascii="Arial" w:hAnsi="Arial" w:cs="Arial"/>
        </w:rPr>
        <w:t>7. Действие градостроительного регламента не распространяется на земельные участки:</w:t>
      </w:r>
    </w:p>
    <w:p w:rsidR="001E51E9" w:rsidRPr="001124D0" w:rsidRDefault="001E51E9" w:rsidP="00422166">
      <w:pPr>
        <w:rPr>
          <w:rFonts w:ascii="Arial" w:hAnsi="Arial" w:cs="Arial"/>
        </w:rPr>
      </w:pPr>
      <w:r w:rsidRPr="001124D0">
        <w:rPr>
          <w:rFonts w:ascii="Arial" w:hAnsi="Arial" w:cs="Arial"/>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w:t>
      </w:r>
    </w:p>
    <w:p w:rsidR="001E51E9" w:rsidRPr="001124D0" w:rsidRDefault="001E51E9" w:rsidP="00422166">
      <w:pPr>
        <w:rPr>
          <w:rFonts w:ascii="Arial" w:hAnsi="Arial" w:cs="Arial"/>
        </w:rPr>
      </w:pPr>
      <w:r w:rsidRPr="001124D0">
        <w:rPr>
          <w:rFonts w:ascii="Arial" w:hAnsi="Arial" w:cs="Arial"/>
        </w:rPr>
        <w:t>2) в границах территорий общего пользования;</w:t>
      </w:r>
    </w:p>
    <w:p w:rsidR="001E51E9" w:rsidRPr="001124D0" w:rsidRDefault="001E51E9" w:rsidP="00422166">
      <w:pPr>
        <w:rPr>
          <w:rFonts w:ascii="Arial" w:hAnsi="Arial" w:cs="Arial"/>
        </w:rPr>
      </w:pPr>
      <w:r w:rsidRPr="001124D0">
        <w:rPr>
          <w:rFonts w:ascii="Arial" w:hAnsi="Arial" w:cs="Arial"/>
        </w:rPr>
        <w:t>3) предназначенные для размещения линейных объектов и (или) занятые линейными объектами;</w:t>
      </w:r>
    </w:p>
    <w:p w:rsidR="001E51E9" w:rsidRPr="001124D0" w:rsidRDefault="001E51E9" w:rsidP="00422166">
      <w:pPr>
        <w:rPr>
          <w:rFonts w:ascii="Arial" w:hAnsi="Arial" w:cs="Arial"/>
        </w:rPr>
      </w:pPr>
      <w:r w:rsidRPr="001124D0">
        <w:rPr>
          <w:rFonts w:ascii="Arial" w:hAnsi="Arial" w:cs="Arial"/>
        </w:rPr>
        <w:t>4) предоставленные для добычи полезных ископаемых.</w:t>
      </w:r>
    </w:p>
    <w:p w:rsidR="001E51E9" w:rsidRPr="001124D0" w:rsidRDefault="001E51E9" w:rsidP="00422166">
      <w:pPr>
        <w:autoSpaceDE w:val="0"/>
        <w:autoSpaceDN w:val="0"/>
        <w:adjustRightInd w:val="0"/>
        <w:rPr>
          <w:rFonts w:ascii="Arial" w:eastAsiaTheme="minorHAnsi" w:hAnsi="Arial" w:cs="Arial"/>
          <w:lang w:eastAsia="en-US"/>
        </w:rPr>
      </w:pPr>
      <w:r w:rsidRPr="001124D0">
        <w:rPr>
          <w:rFonts w:ascii="Arial" w:hAnsi="Arial" w:cs="Arial"/>
        </w:rPr>
        <w:t xml:space="preserve">8. </w:t>
      </w:r>
      <w:r w:rsidRPr="001124D0">
        <w:rPr>
          <w:rFonts w:ascii="Arial" w:eastAsiaTheme="minorHAnsi" w:hAnsi="Arial" w:cs="Arial"/>
          <w:lang w:eastAsia="en-US"/>
        </w:rPr>
        <w:t>Градостроительные регламенты не устанавливаются для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w:t>
      </w:r>
    </w:p>
    <w:p w:rsidR="001E51E9" w:rsidRPr="001124D0" w:rsidRDefault="001E51E9" w:rsidP="00422166">
      <w:pPr>
        <w:rPr>
          <w:rFonts w:ascii="Arial" w:hAnsi="Arial" w:cs="Arial"/>
        </w:rPr>
      </w:pPr>
      <w:r w:rsidRPr="001124D0">
        <w:rPr>
          <w:rFonts w:ascii="Arial" w:hAnsi="Arial" w:cs="Arial"/>
        </w:rPr>
        <w:t>9. 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определены статьёй 13 Правил</w:t>
      </w:r>
      <w:r w:rsidR="00C4196D" w:rsidRPr="001124D0">
        <w:rPr>
          <w:rFonts w:ascii="Arial" w:hAnsi="Arial" w:cs="Arial"/>
        </w:rPr>
        <w:t xml:space="preserve"> землепользования и</w:t>
      </w:r>
      <w:r w:rsidRPr="001124D0">
        <w:rPr>
          <w:rFonts w:ascii="Arial" w:hAnsi="Arial" w:cs="Arial"/>
        </w:rPr>
        <w:t xml:space="preserve"> застройки.</w:t>
      </w:r>
    </w:p>
    <w:p w:rsidR="001E51E9" w:rsidRPr="001124D0" w:rsidRDefault="001E51E9" w:rsidP="00422166">
      <w:pPr>
        <w:rPr>
          <w:rFonts w:ascii="Arial" w:hAnsi="Arial" w:cs="Arial"/>
        </w:rPr>
      </w:pPr>
      <w:r w:rsidRPr="001124D0">
        <w:rPr>
          <w:rFonts w:ascii="Arial" w:hAnsi="Arial" w:cs="Arial"/>
        </w:rPr>
        <w:lastRenderedPageBreak/>
        <w:t>10. Земельные участки или объекты капитального строительства, созданные (образованные) в установленном порядке до введения в действие Правил</w:t>
      </w:r>
      <w:r w:rsidR="00C4196D" w:rsidRPr="001124D0">
        <w:rPr>
          <w:rFonts w:ascii="Arial" w:hAnsi="Arial" w:cs="Arial"/>
        </w:rPr>
        <w:t xml:space="preserve"> землепользования и</w:t>
      </w:r>
      <w:r w:rsidRPr="001124D0">
        <w:rPr>
          <w:rFonts w:ascii="Arial" w:hAnsi="Arial" w:cs="Arial"/>
        </w:rPr>
        <w:t xml:space="preserve"> застройки,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особо охраняемых природных территорий.</w:t>
      </w:r>
    </w:p>
    <w:p w:rsidR="001E51E9" w:rsidRPr="001124D0" w:rsidRDefault="001E51E9" w:rsidP="00422166">
      <w:pPr>
        <w:rPr>
          <w:rFonts w:ascii="Arial" w:hAnsi="Arial" w:cs="Arial"/>
        </w:rPr>
      </w:pPr>
      <w:r w:rsidRPr="001124D0">
        <w:rPr>
          <w:rFonts w:ascii="Arial" w:hAnsi="Arial" w:cs="Arial"/>
        </w:rPr>
        <w:t xml:space="preserve">11. Реконструкция указанных в части 10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 при наличии разрешения на отклонение от предельных параметров разрешённого строительства, реконструкции объектов капитального строительства. </w:t>
      </w:r>
    </w:p>
    <w:p w:rsidR="001E51E9" w:rsidRPr="001124D0" w:rsidRDefault="001E51E9" w:rsidP="00422166">
      <w:pPr>
        <w:rPr>
          <w:rFonts w:ascii="Arial" w:hAnsi="Arial" w:cs="Arial"/>
        </w:rPr>
      </w:pPr>
      <w:r w:rsidRPr="001124D0">
        <w:rPr>
          <w:rFonts w:ascii="Arial" w:hAnsi="Arial" w:cs="Arial"/>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rsidR="001E51E9" w:rsidRPr="001124D0" w:rsidRDefault="001E51E9" w:rsidP="00422166">
      <w:pPr>
        <w:rPr>
          <w:rFonts w:ascii="Arial" w:hAnsi="Arial" w:cs="Arial"/>
        </w:rPr>
      </w:pPr>
      <w:r w:rsidRPr="001124D0">
        <w:rPr>
          <w:rFonts w:ascii="Arial" w:hAnsi="Arial" w:cs="Arial"/>
        </w:rPr>
        <w:t>12. В случае если использование указанных в части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1E51E9" w:rsidRPr="001124D0" w:rsidRDefault="001E51E9" w:rsidP="00422166">
      <w:pPr>
        <w:rPr>
          <w:rFonts w:ascii="Arial" w:hAnsi="Arial" w:cs="Arial"/>
        </w:rPr>
      </w:pPr>
      <w:r w:rsidRPr="001124D0">
        <w:rPr>
          <w:rFonts w:ascii="Arial" w:hAnsi="Arial" w:cs="Arial"/>
        </w:rPr>
        <w:t>13.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указываются в градостроительных планах.</w:t>
      </w:r>
    </w:p>
    <w:p w:rsidR="001E51E9" w:rsidRPr="001124D0" w:rsidRDefault="001E51E9" w:rsidP="00422166">
      <w:pPr>
        <w:rPr>
          <w:rFonts w:ascii="Arial" w:hAnsi="Arial" w:cs="Arial"/>
          <w:i/>
          <w:iCs/>
        </w:rPr>
      </w:pPr>
      <w:r w:rsidRPr="001124D0">
        <w:rPr>
          <w:rFonts w:ascii="Arial" w:hAnsi="Arial" w:cs="Arial"/>
        </w:rPr>
        <w:t>14.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статьёй 222 Гражданского кодекса Российской Федерации.</w:t>
      </w:r>
    </w:p>
    <w:p w:rsidR="001E51E9" w:rsidRPr="001124D0" w:rsidRDefault="001E51E9" w:rsidP="00422166">
      <w:pPr>
        <w:pStyle w:val="2"/>
        <w:rPr>
          <w:rFonts w:ascii="Arial" w:hAnsi="Arial"/>
          <w:iCs w:val="0"/>
          <w:kern w:val="1"/>
          <w:szCs w:val="24"/>
        </w:rPr>
      </w:pPr>
      <w:bookmarkStart w:id="61" w:name="_Toc258228327"/>
      <w:bookmarkStart w:id="62" w:name="_Toc281221540"/>
      <w:bookmarkStart w:id="63" w:name="_Toc395282234"/>
      <w:bookmarkStart w:id="64" w:name="_Toc415050366"/>
      <w:bookmarkStart w:id="65" w:name="_Toc420450056"/>
      <w:bookmarkStart w:id="66" w:name="_Toc500323129"/>
      <w:bookmarkStart w:id="67" w:name="_Toc214136922"/>
      <w:r w:rsidRPr="001124D0">
        <w:rPr>
          <w:rFonts w:ascii="Arial" w:hAnsi="Arial"/>
          <w:iCs w:val="0"/>
          <w:kern w:val="1"/>
          <w:szCs w:val="24"/>
        </w:rPr>
        <w:t>Статья 8. Виды разрешённого использования земельных участков и объектов капитального строительства</w:t>
      </w:r>
      <w:bookmarkEnd w:id="61"/>
      <w:bookmarkEnd w:id="62"/>
      <w:bookmarkEnd w:id="63"/>
      <w:bookmarkEnd w:id="64"/>
      <w:bookmarkEnd w:id="65"/>
      <w:bookmarkEnd w:id="66"/>
      <w:bookmarkEnd w:id="67"/>
    </w:p>
    <w:p w:rsidR="001E51E9" w:rsidRPr="001124D0" w:rsidRDefault="001E51E9" w:rsidP="00422166">
      <w:pPr>
        <w:pStyle w:val="a5"/>
        <w:numPr>
          <w:ilvl w:val="0"/>
          <w:numId w:val="4"/>
        </w:numPr>
        <w:tabs>
          <w:tab w:val="left" w:pos="851"/>
        </w:tabs>
        <w:spacing w:after="0" w:line="240" w:lineRule="auto"/>
        <w:ind w:left="0" w:firstLine="567"/>
        <w:contextualSpacing w:val="0"/>
        <w:rPr>
          <w:rFonts w:ascii="Arial" w:eastAsia="Times New Roman" w:hAnsi="Arial" w:cs="Arial"/>
          <w:sz w:val="24"/>
          <w:szCs w:val="24"/>
          <w:lang w:eastAsia="ru-RU"/>
        </w:rPr>
      </w:pPr>
      <w:r w:rsidRPr="001124D0">
        <w:rPr>
          <w:rFonts w:ascii="Arial" w:eastAsia="Times New Roman" w:hAnsi="Arial" w:cs="Arial"/>
          <w:sz w:val="24"/>
          <w:szCs w:val="24"/>
          <w:lang w:eastAsia="ru-RU"/>
        </w:rPr>
        <w:t>Виды разрешённого использования земельных участков, содержащиеся в градостроительных регламентах, установлены в соответствии с Классификатором видов разрешённого использования земельных участков (далее – Классификатор).</w:t>
      </w:r>
    </w:p>
    <w:p w:rsidR="001E51E9" w:rsidRPr="001124D0" w:rsidRDefault="001E51E9" w:rsidP="00422166">
      <w:pPr>
        <w:pStyle w:val="a5"/>
        <w:numPr>
          <w:ilvl w:val="0"/>
          <w:numId w:val="4"/>
        </w:numPr>
        <w:tabs>
          <w:tab w:val="left" w:pos="851"/>
        </w:tabs>
        <w:spacing w:after="0" w:line="240" w:lineRule="auto"/>
        <w:ind w:left="0" w:firstLine="567"/>
        <w:contextualSpacing w:val="0"/>
        <w:rPr>
          <w:rFonts w:ascii="Arial" w:eastAsia="Times New Roman" w:hAnsi="Arial" w:cs="Arial"/>
          <w:sz w:val="24"/>
          <w:szCs w:val="24"/>
          <w:lang w:eastAsia="ru-RU"/>
        </w:rPr>
      </w:pPr>
      <w:r w:rsidRPr="001124D0">
        <w:rPr>
          <w:rFonts w:ascii="Arial" w:eastAsia="Times New Roman" w:hAnsi="Arial" w:cs="Arial"/>
          <w:sz w:val="24"/>
          <w:szCs w:val="24"/>
          <w:lang w:eastAsia="ru-RU"/>
        </w:rPr>
        <w:t>Каждый вид разрешённого использования земельного участка имеет следующую структуру:</w:t>
      </w:r>
    </w:p>
    <w:p w:rsidR="001E51E9" w:rsidRPr="001124D0" w:rsidRDefault="001E51E9" w:rsidP="00422166">
      <w:pPr>
        <w:pStyle w:val="a5"/>
        <w:numPr>
          <w:ilvl w:val="0"/>
          <w:numId w:val="3"/>
        </w:numPr>
        <w:tabs>
          <w:tab w:val="left" w:pos="851"/>
        </w:tabs>
        <w:spacing w:after="0" w:line="240" w:lineRule="auto"/>
        <w:ind w:left="0" w:firstLine="567"/>
        <w:contextualSpacing w:val="0"/>
        <w:rPr>
          <w:rFonts w:ascii="Arial" w:eastAsia="Times New Roman" w:hAnsi="Arial" w:cs="Arial"/>
          <w:sz w:val="24"/>
          <w:szCs w:val="24"/>
          <w:lang w:eastAsia="ru-RU"/>
        </w:rPr>
      </w:pPr>
      <w:r w:rsidRPr="001124D0">
        <w:rPr>
          <w:rFonts w:ascii="Arial" w:eastAsia="Times New Roman" w:hAnsi="Arial" w:cs="Arial"/>
          <w:sz w:val="24"/>
          <w:szCs w:val="24"/>
          <w:lang w:eastAsia="ru-RU"/>
        </w:rPr>
        <w:t>код (числовое обозначение) вида разрешённого использования земельного участка;</w:t>
      </w:r>
    </w:p>
    <w:p w:rsidR="001E51E9" w:rsidRPr="001124D0" w:rsidRDefault="001E51E9" w:rsidP="00422166">
      <w:pPr>
        <w:pStyle w:val="a5"/>
        <w:numPr>
          <w:ilvl w:val="0"/>
          <w:numId w:val="3"/>
        </w:numPr>
        <w:tabs>
          <w:tab w:val="left" w:pos="851"/>
        </w:tabs>
        <w:spacing w:after="0" w:line="240" w:lineRule="auto"/>
        <w:ind w:left="0" w:firstLine="567"/>
        <w:contextualSpacing w:val="0"/>
        <w:rPr>
          <w:rFonts w:ascii="Arial" w:eastAsia="Times New Roman" w:hAnsi="Arial" w:cs="Arial"/>
          <w:sz w:val="24"/>
          <w:szCs w:val="24"/>
          <w:lang w:eastAsia="ru-RU"/>
        </w:rPr>
      </w:pPr>
      <w:r w:rsidRPr="001124D0">
        <w:rPr>
          <w:rFonts w:ascii="Arial" w:eastAsia="Times New Roman" w:hAnsi="Arial" w:cs="Arial"/>
          <w:sz w:val="24"/>
          <w:szCs w:val="24"/>
          <w:lang w:eastAsia="ru-RU"/>
        </w:rPr>
        <w:t>наименование вида разрешённого использования земельного участка.</w:t>
      </w:r>
    </w:p>
    <w:p w:rsidR="001E51E9" w:rsidRPr="001124D0" w:rsidRDefault="001E51E9" w:rsidP="00422166">
      <w:pPr>
        <w:tabs>
          <w:tab w:val="left" w:pos="851"/>
        </w:tabs>
        <w:rPr>
          <w:rFonts w:ascii="Arial" w:hAnsi="Arial" w:cs="Arial"/>
        </w:rPr>
      </w:pPr>
      <w:r w:rsidRPr="001124D0">
        <w:rPr>
          <w:rFonts w:ascii="Arial" w:hAnsi="Arial" w:cs="Arial"/>
        </w:rPr>
        <w:t>Код (числовое обозначение)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w:t>
      </w:r>
    </w:p>
    <w:p w:rsidR="001E51E9" w:rsidRPr="001124D0" w:rsidRDefault="001E51E9" w:rsidP="00422166">
      <w:pPr>
        <w:pStyle w:val="a5"/>
        <w:numPr>
          <w:ilvl w:val="0"/>
          <w:numId w:val="4"/>
        </w:numPr>
        <w:tabs>
          <w:tab w:val="left" w:pos="851"/>
        </w:tabs>
        <w:spacing w:after="0" w:line="240" w:lineRule="auto"/>
        <w:ind w:left="0" w:firstLine="567"/>
        <w:contextualSpacing w:val="0"/>
        <w:rPr>
          <w:rFonts w:ascii="Arial" w:eastAsia="Times New Roman" w:hAnsi="Arial" w:cs="Arial"/>
          <w:sz w:val="24"/>
          <w:szCs w:val="24"/>
          <w:lang w:eastAsia="ru-RU"/>
        </w:rPr>
      </w:pPr>
      <w:r w:rsidRPr="001124D0">
        <w:rPr>
          <w:rFonts w:ascii="Arial" w:eastAsia="Times New Roman" w:hAnsi="Arial" w:cs="Arial"/>
          <w:sz w:val="24"/>
          <w:szCs w:val="24"/>
          <w:lang w:eastAsia="ru-RU"/>
        </w:rPr>
        <w:t>Применительно к каждой территориальной зоне Правилами</w:t>
      </w:r>
      <w:r w:rsidR="00C4196D" w:rsidRPr="001124D0">
        <w:rPr>
          <w:rFonts w:ascii="Arial" w:hAnsi="Arial" w:cs="Arial"/>
          <w:sz w:val="24"/>
          <w:szCs w:val="24"/>
        </w:rPr>
        <w:t xml:space="preserve"> землепользования и</w:t>
      </w:r>
      <w:r w:rsidRPr="001124D0">
        <w:rPr>
          <w:rFonts w:ascii="Arial" w:eastAsia="Times New Roman" w:hAnsi="Arial" w:cs="Arial"/>
          <w:sz w:val="24"/>
          <w:szCs w:val="24"/>
          <w:lang w:eastAsia="ru-RU"/>
        </w:rPr>
        <w:t xml:space="preserve"> застройки установлены только те виды разрешённого использования из Классификатора (код и наименование), которые допустимы в данной территориальной зоне.</w:t>
      </w:r>
    </w:p>
    <w:p w:rsidR="001E51E9" w:rsidRPr="001124D0" w:rsidRDefault="001E51E9" w:rsidP="00422166">
      <w:pPr>
        <w:numPr>
          <w:ilvl w:val="0"/>
          <w:numId w:val="4"/>
        </w:numPr>
        <w:tabs>
          <w:tab w:val="left" w:pos="851"/>
        </w:tabs>
        <w:autoSpaceDE w:val="0"/>
        <w:autoSpaceDN w:val="0"/>
        <w:adjustRightInd w:val="0"/>
        <w:ind w:left="0" w:firstLine="567"/>
        <w:rPr>
          <w:rFonts w:ascii="Arial" w:hAnsi="Arial" w:cs="Arial"/>
          <w:b/>
          <w:bCs/>
        </w:rPr>
      </w:pPr>
      <w:r w:rsidRPr="001124D0">
        <w:rPr>
          <w:rFonts w:ascii="Arial" w:hAnsi="Arial" w:cs="Arial"/>
        </w:rPr>
        <w:t>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1E51E9" w:rsidRPr="001124D0" w:rsidRDefault="001E51E9" w:rsidP="00422166">
      <w:pPr>
        <w:pStyle w:val="a5"/>
        <w:numPr>
          <w:ilvl w:val="0"/>
          <w:numId w:val="4"/>
        </w:numPr>
        <w:tabs>
          <w:tab w:val="left" w:pos="851"/>
        </w:tabs>
        <w:spacing w:after="0" w:line="240" w:lineRule="auto"/>
        <w:ind w:left="0" w:firstLine="567"/>
        <w:contextualSpacing w:val="0"/>
        <w:rPr>
          <w:rFonts w:ascii="Arial" w:eastAsia="Times New Roman" w:hAnsi="Arial" w:cs="Arial"/>
          <w:sz w:val="24"/>
          <w:szCs w:val="24"/>
          <w:lang w:eastAsia="ru-RU"/>
        </w:rPr>
      </w:pPr>
      <w:r w:rsidRPr="001124D0">
        <w:rPr>
          <w:rFonts w:ascii="Arial" w:eastAsia="Times New Roman" w:hAnsi="Arial" w:cs="Arial"/>
          <w:sz w:val="24"/>
          <w:szCs w:val="24"/>
          <w:lang w:eastAsia="ru-RU"/>
        </w:rPr>
        <w:lastRenderedPageBreak/>
        <w:t>Разрешённое использование земельных участков и объектов капитального строительства может быть следующих видов:</w:t>
      </w:r>
    </w:p>
    <w:p w:rsidR="001E51E9" w:rsidRPr="001124D0" w:rsidRDefault="001E51E9" w:rsidP="00422166">
      <w:pPr>
        <w:tabs>
          <w:tab w:val="left" w:pos="851"/>
        </w:tabs>
        <w:rPr>
          <w:rFonts w:ascii="Arial" w:hAnsi="Arial" w:cs="Arial"/>
        </w:rPr>
      </w:pPr>
      <w:r w:rsidRPr="001124D0">
        <w:rPr>
          <w:rFonts w:ascii="Arial" w:hAnsi="Arial" w:cs="Arial"/>
        </w:rPr>
        <w:t>1) основные виды разрешённого использования;</w:t>
      </w:r>
    </w:p>
    <w:p w:rsidR="001E51E9" w:rsidRPr="001124D0" w:rsidRDefault="001E51E9" w:rsidP="00422166">
      <w:pPr>
        <w:tabs>
          <w:tab w:val="left" w:pos="851"/>
        </w:tabs>
        <w:rPr>
          <w:rFonts w:ascii="Arial" w:hAnsi="Arial" w:cs="Arial"/>
        </w:rPr>
      </w:pPr>
      <w:r w:rsidRPr="001124D0">
        <w:rPr>
          <w:rFonts w:ascii="Arial" w:hAnsi="Arial" w:cs="Arial"/>
        </w:rPr>
        <w:t>2) условно разрешённые виды использования;</w:t>
      </w:r>
    </w:p>
    <w:p w:rsidR="001E51E9" w:rsidRPr="001124D0" w:rsidRDefault="001E51E9" w:rsidP="00422166">
      <w:pPr>
        <w:tabs>
          <w:tab w:val="left" w:pos="851"/>
        </w:tabs>
        <w:rPr>
          <w:rFonts w:ascii="Arial" w:hAnsi="Arial" w:cs="Arial"/>
        </w:rPr>
      </w:pPr>
      <w:r w:rsidRPr="001124D0">
        <w:rPr>
          <w:rFonts w:ascii="Arial" w:hAnsi="Arial" w:cs="Arial"/>
        </w:rPr>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rsidR="001E51E9" w:rsidRPr="001124D0" w:rsidRDefault="001E51E9" w:rsidP="00422166">
      <w:pPr>
        <w:pStyle w:val="a5"/>
        <w:numPr>
          <w:ilvl w:val="0"/>
          <w:numId w:val="4"/>
        </w:numPr>
        <w:tabs>
          <w:tab w:val="left" w:pos="851"/>
        </w:tabs>
        <w:spacing w:after="0" w:line="240" w:lineRule="auto"/>
        <w:ind w:left="0" w:firstLine="567"/>
        <w:contextualSpacing w:val="0"/>
        <w:rPr>
          <w:rFonts w:ascii="Arial" w:eastAsia="Times New Roman" w:hAnsi="Arial" w:cs="Arial"/>
          <w:sz w:val="24"/>
          <w:szCs w:val="24"/>
          <w:lang w:eastAsia="ru-RU"/>
        </w:rPr>
      </w:pPr>
      <w:r w:rsidRPr="001124D0">
        <w:rPr>
          <w:rFonts w:ascii="Arial" w:eastAsia="Times New Roman" w:hAnsi="Arial" w:cs="Arial"/>
          <w:sz w:val="24"/>
          <w:szCs w:val="24"/>
          <w:lang w:eastAsia="ru-RU"/>
        </w:rPr>
        <w:t xml:space="preserve">Основные и вспомогательные виды разрешённого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w:t>
      </w:r>
      <w:r w:rsidR="00554984" w:rsidRPr="001124D0">
        <w:rPr>
          <w:rFonts w:ascii="Arial" w:eastAsia="Times New Roman" w:hAnsi="Arial" w:cs="Arial"/>
          <w:sz w:val="24"/>
          <w:szCs w:val="24"/>
          <w:lang w:eastAsia="ru-RU"/>
        </w:rPr>
        <w:t>Муниципального района</w:t>
      </w:r>
      <w:r w:rsidRPr="001124D0">
        <w:rPr>
          <w:rFonts w:ascii="Arial" w:eastAsia="Times New Roman" w:hAnsi="Arial" w:cs="Arial"/>
          <w:sz w:val="24"/>
          <w:szCs w:val="24"/>
          <w:lang w:eastAsia="ru-RU"/>
        </w:rPr>
        <w:t xml:space="preserve">,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 с учетом соблюдения требований технических регламентов, санитарных норм, нормативов градостроительного проектирования </w:t>
      </w:r>
      <w:r w:rsidR="00554984" w:rsidRPr="001124D0">
        <w:rPr>
          <w:rFonts w:ascii="Arial" w:eastAsia="Times New Roman" w:hAnsi="Arial" w:cs="Arial"/>
          <w:sz w:val="24"/>
          <w:szCs w:val="24"/>
          <w:lang w:eastAsia="ru-RU"/>
        </w:rPr>
        <w:t>Камчатск</w:t>
      </w:r>
      <w:r w:rsidR="001F4050" w:rsidRPr="001124D0">
        <w:rPr>
          <w:rFonts w:ascii="Arial" w:eastAsia="Times New Roman" w:hAnsi="Arial" w:cs="Arial"/>
          <w:sz w:val="24"/>
          <w:szCs w:val="24"/>
          <w:lang w:eastAsia="ru-RU"/>
        </w:rPr>
        <w:t>о</w:t>
      </w:r>
      <w:r w:rsidR="00554984" w:rsidRPr="001124D0">
        <w:rPr>
          <w:rFonts w:ascii="Arial" w:eastAsia="Times New Roman" w:hAnsi="Arial" w:cs="Arial"/>
          <w:sz w:val="24"/>
          <w:szCs w:val="24"/>
          <w:lang w:eastAsia="ru-RU"/>
        </w:rPr>
        <w:t>го края</w:t>
      </w:r>
      <w:r w:rsidRPr="001124D0">
        <w:rPr>
          <w:rFonts w:ascii="Arial" w:eastAsia="Times New Roman" w:hAnsi="Arial" w:cs="Arial"/>
          <w:sz w:val="24"/>
          <w:szCs w:val="24"/>
          <w:lang w:eastAsia="ru-RU"/>
        </w:rPr>
        <w:t xml:space="preserve"> и (или) </w:t>
      </w:r>
      <w:proofErr w:type="spellStart"/>
      <w:r w:rsidR="00FC49CE" w:rsidRPr="001124D0">
        <w:rPr>
          <w:rFonts w:ascii="Arial" w:eastAsia="Times New Roman" w:hAnsi="Arial" w:cs="Arial"/>
          <w:sz w:val="24"/>
          <w:szCs w:val="24"/>
          <w:lang w:eastAsia="ru-RU"/>
        </w:rPr>
        <w:t>Карагинского</w:t>
      </w:r>
      <w:proofErr w:type="spellEnd"/>
      <w:r w:rsidR="00554984" w:rsidRPr="001124D0">
        <w:rPr>
          <w:rFonts w:ascii="Arial" w:eastAsia="Times New Roman" w:hAnsi="Arial" w:cs="Arial"/>
          <w:sz w:val="24"/>
          <w:szCs w:val="24"/>
          <w:lang w:eastAsia="ru-RU"/>
        </w:rPr>
        <w:t xml:space="preserve"> муниципального района</w:t>
      </w:r>
      <w:r w:rsidRPr="001124D0">
        <w:rPr>
          <w:rFonts w:ascii="Arial" w:eastAsia="Times New Roman" w:hAnsi="Arial" w:cs="Arial"/>
          <w:sz w:val="24"/>
          <w:szCs w:val="24"/>
          <w:lang w:eastAsia="ru-RU"/>
        </w:rPr>
        <w:t xml:space="preserve">,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rsidR="001E51E9" w:rsidRPr="001124D0" w:rsidRDefault="001E51E9" w:rsidP="00422166">
      <w:pPr>
        <w:pStyle w:val="a5"/>
        <w:numPr>
          <w:ilvl w:val="0"/>
          <w:numId w:val="4"/>
        </w:numPr>
        <w:tabs>
          <w:tab w:val="left" w:pos="851"/>
        </w:tabs>
        <w:spacing w:after="0" w:line="240" w:lineRule="auto"/>
        <w:ind w:left="0" w:firstLine="567"/>
        <w:contextualSpacing w:val="0"/>
        <w:rPr>
          <w:rFonts w:ascii="Arial" w:eastAsia="Times New Roman" w:hAnsi="Arial" w:cs="Arial"/>
          <w:sz w:val="24"/>
          <w:szCs w:val="24"/>
          <w:lang w:eastAsia="ru-RU"/>
        </w:rPr>
      </w:pPr>
      <w:r w:rsidRPr="001124D0">
        <w:rPr>
          <w:rFonts w:ascii="Arial" w:eastAsia="Times New Roman" w:hAnsi="Arial" w:cs="Arial"/>
          <w:sz w:val="24"/>
          <w:szCs w:val="24"/>
          <w:lang w:eastAsia="ru-RU"/>
        </w:rPr>
        <w:t xml:space="preserve">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w:t>
      </w:r>
      <w:proofErr w:type="spellStart"/>
      <w:r w:rsidR="00FC49CE" w:rsidRPr="001124D0">
        <w:rPr>
          <w:rFonts w:ascii="Arial" w:eastAsia="Times New Roman" w:hAnsi="Arial" w:cs="Arial"/>
          <w:sz w:val="24"/>
          <w:szCs w:val="24"/>
          <w:lang w:eastAsia="ru-RU"/>
        </w:rPr>
        <w:t>Карагинского</w:t>
      </w:r>
      <w:proofErr w:type="spellEnd"/>
      <w:r w:rsidR="00554984" w:rsidRPr="001124D0">
        <w:rPr>
          <w:rFonts w:ascii="Arial" w:eastAsia="Times New Roman" w:hAnsi="Arial" w:cs="Arial"/>
          <w:sz w:val="24"/>
          <w:szCs w:val="24"/>
          <w:lang w:eastAsia="ru-RU"/>
        </w:rPr>
        <w:t xml:space="preserve"> муниципального района</w:t>
      </w:r>
      <w:r w:rsidRPr="001124D0">
        <w:rPr>
          <w:rFonts w:ascii="Arial" w:eastAsia="Times New Roman" w:hAnsi="Arial" w:cs="Arial"/>
          <w:sz w:val="24"/>
          <w:szCs w:val="24"/>
          <w:lang w:eastAsia="ru-RU"/>
        </w:rPr>
        <w:t>,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rsidR="001E51E9" w:rsidRPr="001124D0" w:rsidRDefault="001E51E9" w:rsidP="00422166">
      <w:pPr>
        <w:pStyle w:val="a5"/>
        <w:numPr>
          <w:ilvl w:val="0"/>
          <w:numId w:val="4"/>
        </w:numPr>
        <w:tabs>
          <w:tab w:val="left" w:pos="851"/>
        </w:tabs>
        <w:spacing w:after="0" w:line="240" w:lineRule="auto"/>
        <w:ind w:left="0" w:firstLine="567"/>
        <w:contextualSpacing w:val="0"/>
        <w:rPr>
          <w:rFonts w:ascii="Arial" w:eastAsia="Times New Roman" w:hAnsi="Arial" w:cs="Arial"/>
          <w:sz w:val="24"/>
          <w:szCs w:val="24"/>
          <w:lang w:eastAsia="ru-RU"/>
        </w:rPr>
      </w:pPr>
      <w:r w:rsidRPr="001124D0">
        <w:rPr>
          <w:rFonts w:ascii="Arial" w:eastAsia="Times New Roman" w:hAnsi="Arial" w:cs="Arial"/>
          <w:sz w:val="24"/>
          <w:szCs w:val="24"/>
          <w:lang w:eastAsia="ru-RU"/>
        </w:rPr>
        <w:t>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14 Правил</w:t>
      </w:r>
      <w:r w:rsidR="00C4196D" w:rsidRPr="001124D0">
        <w:rPr>
          <w:rFonts w:ascii="Arial" w:hAnsi="Arial" w:cs="Arial"/>
          <w:sz w:val="24"/>
          <w:szCs w:val="24"/>
        </w:rPr>
        <w:t xml:space="preserve"> землепользования и</w:t>
      </w:r>
      <w:r w:rsidRPr="001124D0">
        <w:rPr>
          <w:rFonts w:ascii="Arial" w:eastAsia="Times New Roman" w:hAnsi="Arial" w:cs="Arial"/>
          <w:sz w:val="24"/>
          <w:szCs w:val="24"/>
          <w:lang w:eastAsia="ru-RU"/>
        </w:rPr>
        <w:t xml:space="preserve"> застройки.</w:t>
      </w:r>
    </w:p>
    <w:p w:rsidR="001E51E9" w:rsidRPr="001124D0" w:rsidRDefault="001E51E9" w:rsidP="00422166">
      <w:pPr>
        <w:pStyle w:val="a5"/>
        <w:numPr>
          <w:ilvl w:val="0"/>
          <w:numId w:val="4"/>
        </w:numPr>
        <w:tabs>
          <w:tab w:val="left" w:pos="851"/>
        </w:tabs>
        <w:spacing w:after="0" w:line="240" w:lineRule="auto"/>
        <w:ind w:left="0" w:firstLine="567"/>
        <w:contextualSpacing w:val="0"/>
        <w:rPr>
          <w:rFonts w:ascii="Arial" w:eastAsia="Times New Roman" w:hAnsi="Arial" w:cs="Arial"/>
          <w:sz w:val="24"/>
          <w:szCs w:val="24"/>
          <w:lang w:eastAsia="ru-RU"/>
        </w:rPr>
      </w:pPr>
      <w:r w:rsidRPr="001124D0">
        <w:rPr>
          <w:rFonts w:ascii="Arial" w:eastAsia="Times New Roman" w:hAnsi="Arial" w:cs="Arial"/>
          <w:sz w:val="24"/>
          <w:szCs w:val="24"/>
          <w:lang w:eastAsia="ru-RU"/>
        </w:rPr>
        <w:t>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статьей 15 Правил</w:t>
      </w:r>
      <w:r w:rsidR="00C4196D" w:rsidRPr="001124D0">
        <w:rPr>
          <w:rFonts w:ascii="Arial" w:hAnsi="Arial" w:cs="Arial"/>
          <w:sz w:val="24"/>
          <w:szCs w:val="24"/>
        </w:rPr>
        <w:t xml:space="preserve"> землепользования и</w:t>
      </w:r>
      <w:r w:rsidRPr="001124D0">
        <w:rPr>
          <w:rFonts w:ascii="Arial" w:eastAsia="Times New Roman" w:hAnsi="Arial" w:cs="Arial"/>
          <w:sz w:val="24"/>
          <w:szCs w:val="24"/>
          <w:lang w:eastAsia="ru-RU"/>
        </w:rPr>
        <w:t xml:space="preserve"> застройки.</w:t>
      </w:r>
    </w:p>
    <w:p w:rsidR="001E51E9" w:rsidRPr="001124D0" w:rsidRDefault="001E51E9" w:rsidP="00422166">
      <w:pPr>
        <w:pStyle w:val="a5"/>
        <w:numPr>
          <w:ilvl w:val="0"/>
          <w:numId w:val="4"/>
        </w:numPr>
        <w:tabs>
          <w:tab w:val="left" w:pos="993"/>
        </w:tabs>
        <w:spacing w:after="0" w:line="240" w:lineRule="auto"/>
        <w:ind w:left="0" w:firstLine="567"/>
        <w:contextualSpacing w:val="0"/>
        <w:rPr>
          <w:rFonts w:ascii="Arial" w:eastAsia="Times New Roman" w:hAnsi="Arial" w:cs="Arial"/>
          <w:sz w:val="24"/>
          <w:szCs w:val="24"/>
          <w:lang w:eastAsia="ru-RU"/>
        </w:rPr>
      </w:pPr>
      <w:r w:rsidRPr="001124D0">
        <w:rPr>
          <w:rFonts w:ascii="Arial" w:eastAsia="Times New Roman" w:hAnsi="Arial" w:cs="Arial"/>
          <w:sz w:val="24"/>
          <w:szCs w:val="24"/>
          <w:lang w:eastAsia="ru-RU"/>
        </w:rPr>
        <w:t>Решения об изменении одного вида разрешённого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соответствии с федеральными законами.</w:t>
      </w:r>
    </w:p>
    <w:p w:rsidR="001E51E9" w:rsidRPr="001124D0" w:rsidRDefault="001E51E9" w:rsidP="00422166">
      <w:pPr>
        <w:pStyle w:val="2"/>
        <w:rPr>
          <w:rFonts w:ascii="Arial" w:hAnsi="Arial"/>
          <w:iCs w:val="0"/>
          <w:kern w:val="1"/>
          <w:szCs w:val="24"/>
        </w:rPr>
      </w:pPr>
      <w:bookmarkStart w:id="68" w:name="_Toc258228329"/>
      <w:bookmarkStart w:id="69" w:name="_Toc281221542"/>
      <w:bookmarkStart w:id="70" w:name="_Toc395282235"/>
      <w:bookmarkStart w:id="71" w:name="_Toc420450057"/>
      <w:bookmarkStart w:id="72" w:name="_Toc500323130"/>
      <w:bookmarkStart w:id="73" w:name="_Toc214136923"/>
      <w:r w:rsidRPr="001124D0">
        <w:rPr>
          <w:rFonts w:ascii="Arial" w:hAnsi="Arial"/>
          <w:iCs w:val="0"/>
          <w:kern w:val="1"/>
          <w:szCs w:val="24"/>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68"/>
      <w:bookmarkEnd w:id="69"/>
      <w:bookmarkEnd w:id="70"/>
      <w:bookmarkEnd w:id="71"/>
      <w:bookmarkEnd w:id="72"/>
      <w:bookmarkEnd w:id="73"/>
    </w:p>
    <w:p w:rsidR="001E51E9" w:rsidRPr="001124D0" w:rsidRDefault="001E51E9" w:rsidP="00422166">
      <w:pPr>
        <w:tabs>
          <w:tab w:val="left" w:pos="851"/>
        </w:tabs>
        <w:rPr>
          <w:rFonts w:ascii="Arial" w:hAnsi="Arial" w:cs="Arial"/>
        </w:rPr>
      </w:pPr>
      <w:r w:rsidRPr="001124D0">
        <w:rPr>
          <w:rFonts w:ascii="Arial" w:hAnsi="Arial" w:cs="Arial"/>
        </w:rPr>
        <w:t>1.</w:t>
      </w:r>
      <w:r w:rsidRPr="001124D0">
        <w:rPr>
          <w:rFonts w:ascii="Arial" w:hAnsi="Arial" w:cs="Arial"/>
        </w:rPr>
        <w:tab/>
        <w:t xml:space="preserve">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w:t>
      </w:r>
      <w:r w:rsidR="00554984" w:rsidRPr="001124D0">
        <w:rPr>
          <w:rFonts w:ascii="Arial" w:hAnsi="Arial" w:cs="Arial"/>
        </w:rPr>
        <w:t>Камчатского края</w:t>
      </w:r>
      <w:r w:rsidRPr="001124D0">
        <w:rPr>
          <w:rFonts w:ascii="Arial" w:hAnsi="Arial" w:cs="Arial"/>
        </w:rPr>
        <w:t xml:space="preserve"> и (или) </w:t>
      </w:r>
      <w:proofErr w:type="spellStart"/>
      <w:r w:rsidR="00FC49CE" w:rsidRPr="001124D0">
        <w:rPr>
          <w:rFonts w:ascii="Arial" w:hAnsi="Arial" w:cs="Arial"/>
        </w:rPr>
        <w:t>Карагинского</w:t>
      </w:r>
      <w:proofErr w:type="spellEnd"/>
      <w:r w:rsidR="00554984" w:rsidRPr="001124D0">
        <w:rPr>
          <w:rFonts w:ascii="Arial" w:hAnsi="Arial" w:cs="Arial"/>
        </w:rPr>
        <w:t xml:space="preserve"> муниципального района</w:t>
      </w:r>
      <w:r w:rsidRPr="001124D0">
        <w:rPr>
          <w:rFonts w:ascii="Arial" w:hAnsi="Arial" w:cs="Arial"/>
        </w:rPr>
        <w:t>,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 планировке территории и других требований действующего законодательства.</w:t>
      </w:r>
    </w:p>
    <w:p w:rsidR="00C4196D" w:rsidRPr="001124D0" w:rsidRDefault="001E51E9" w:rsidP="00422166">
      <w:pPr>
        <w:tabs>
          <w:tab w:val="left" w:pos="851"/>
        </w:tabs>
        <w:rPr>
          <w:rFonts w:ascii="Arial" w:eastAsia="Calibri" w:hAnsi="Arial" w:cs="Arial"/>
          <w:lang w:eastAsia="en-US"/>
        </w:rPr>
      </w:pPr>
      <w:r w:rsidRPr="001124D0">
        <w:rPr>
          <w:rFonts w:ascii="Arial" w:hAnsi="Arial" w:cs="Arial"/>
        </w:rPr>
        <w:t>2.</w:t>
      </w:r>
      <w:r w:rsidRPr="001124D0">
        <w:rPr>
          <w:rFonts w:ascii="Arial" w:hAnsi="Arial" w:cs="Arial"/>
        </w:rPr>
        <w:tab/>
        <w:t>Правообладатели земельных участков и объектов капитального строительства, за исключением указанных в части 6 статьи 8 Правил</w:t>
      </w:r>
      <w:r w:rsidR="00C4196D" w:rsidRPr="001124D0">
        <w:rPr>
          <w:rFonts w:ascii="Arial" w:hAnsi="Arial" w:cs="Arial"/>
        </w:rPr>
        <w:t xml:space="preserve"> землепользования и</w:t>
      </w:r>
      <w:r w:rsidRPr="001124D0">
        <w:rPr>
          <w:rFonts w:ascii="Arial" w:hAnsi="Arial" w:cs="Arial"/>
        </w:rPr>
        <w:t xml:space="preserve"> застройки, осуществляют изменения видов разрешённого использования земельных участков и </w:t>
      </w:r>
      <w:r w:rsidRPr="001124D0">
        <w:rPr>
          <w:rFonts w:ascii="Arial" w:hAnsi="Arial" w:cs="Arial"/>
        </w:rPr>
        <w:lastRenderedPageBreak/>
        <w:t>объектов капитального строительства</w:t>
      </w:r>
      <w:r w:rsidR="00C4196D" w:rsidRPr="001124D0">
        <w:rPr>
          <w:rFonts w:ascii="Arial" w:eastAsia="Calibri" w:hAnsi="Arial" w:cs="Arial"/>
          <w:lang w:eastAsia="en-US"/>
        </w:rPr>
        <w:t xml:space="preserve"> без дополнительных согласований или при условии получения соответствующих разрешений, указанных в статьях 14, 15 настоящих Правил.</w:t>
      </w:r>
    </w:p>
    <w:p w:rsidR="001E51E9" w:rsidRPr="001124D0" w:rsidRDefault="001E51E9" w:rsidP="00422166">
      <w:pPr>
        <w:tabs>
          <w:tab w:val="left" w:pos="851"/>
        </w:tabs>
        <w:rPr>
          <w:rFonts w:ascii="Arial" w:hAnsi="Arial" w:cs="Arial"/>
        </w:rPr>
      </w:pPr>
      <w:r w:rsidRPr="001124D0">
        <w:rPr>
          <w:rFonts w:ascii="Arial" w:hAnsi="Arial" w:cs="Arial"/>
        </w:rPr>
        <w:t>3. Изменение основного вида разрешённого использования на вспомогательный вид разрешённого использования допускается только в случае, если на земельном участке реализован какой-либо иной основной вид разрешённого использования.</w:t>
      </w:r>
    </w:p>
    <w:p w:rsidR="001E51E9" w:rsidRPr="001124D0" w:rsidRDefault="001E51E9" w:rsidP="00422166">
      <w:pPr>
        <w:tabs>
          <w:tab w:val="left" w:pos="851"/>
        </w:tabs>
        <w:rPr>
          <w:rFonts w:ascii="Arial" w:hAnsi="Arial" w:cs="Arial"/>
        </w:rPr>
      </w:pPr>
      <w:r w:rsidRPr="001124D0">
        <w:rPr>
          <w:rFonts w:ascii="Arial" w:hAnsi="Arial" w:cs="Arial"/>
        </w:rPr>
        <w:t>4.</w:t>
      </w:r>
      <w:r w:rsidRPr="001124D0">
        <w:rPr>
          <w:rFonts w:ascii="Arial" w:hAnsi="Arial" w:cs="Arial"/>
        </w:rPr>
        <w:tab/>
        <w:t xml:space="preserve">Изменение видов разрешённого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w:t>
      </w:r>
      <w:r w:rsidR="00A9151C" w:rsidRPr="001124D0">
        <w:rPr>
          <w:rFonts w:ascii="Arial" w:hAnsi="Arial" w:cs="Arial"/>
        </w:rPr>
        <w:t>жилых помещений,</w:t>
      </w:r>
      <w:r w:rsidRPr="001124D0">
        <w:rPr>
          <w:rFonts w:ascii="Arial" w:hAnsi="Arial" w:cs="Arial"/>
        </w:rPr>
        <w:t xml:space="preserve"> осуществляется в соответствии с жилищным законодательством.</w:t>
      </w:r>
    </w:p>
    <w:p w:rsidR="001E51E9" w:rsidRPr="001124D0" w:rsidRDefault="001E51E9" w:rsidP="00422166">
      <w:pPr>
        <w:tabs>
          <w:tab w:val="left" w:pos="851"/>
        </w:tabs>
        <w:rPr>
          <w:rFonts w:ascii="Arial" w:hAnsi="Arial" w:cs="Arial"/>
        </w:rPr>
      </w:pPr>
      <w:r w:rsidRPr="001124D0">
        <w:rPr>
          <w:rFonts w:ascii="Arial" w:hAnsi="Arial" w:cs="Arial"/>
        </w:rPr>
        <w:t>5.</w:t>
      </w:r>
      <w:r w:rsidRPr="001124D0">
        <w:rPr>
          <w:rFonts w:ascii="Arial" w:hAnsi="Arial" w:cs="Arial"/>
        </w:rPr>
        <w:tab/>
        <w:t xml:space="preserve">Изменение видов разрешённого использования объектов капитального строительства путём строительства, реконструкции органами государственной власти, органами местного самоуправления </w:t>
      </w:r>
      <w:proofErr w:type="spellStart"/>
      <w:r w:rsidR="00FC49CE" w:rsidRPr="001124D0">
        <w:rPr>
          <w:rFonts w:ascii="Arial" w:hAnsi="Arial" w:cs="Arial"/>
        </w:rPr>
        <w:t>Карагинского</w:t>
      </w:r>
      <w:proofErr w:type="spellEnd"/>
      <w:r w:rsidR="0097451A" w:rsidRPr="001124D0">
        <w:rPr>
          <w:rFonts w:ascii="Arial" w:hAnsi="Arial" w:cs="Arial"/>
        </w:rPr>
        <w:t xml:space="preserve"> муниципального района</w:t>
      </w:r>
      <w:r w:rsidRPr="001124D0">
        <w:rPr>
          <w:rFonts w:ascii="Arial" w:hAnsi="Arial" w:cs="Arial"/>
        </w:rPr>
        <w:t>, государственных и муниципальных учреждений, государственных и муниципальных унитарных предприятий осуществляется в соответствии с требованиями, указанными в части 1 настоящей статьи, и действующим законодательством.</w:t>
      </w:r>
    </w:p>
    <w:p w:rsidR="001E51E9" w:rsidRPr="001124D0" w:rsidRDefault="001E51E9" w:rsidP="00422166">
      <w:pPr>
        <w:pStyle w:val="2"/>
        <w:rPr>
          <w:rFonts w:ascii="Arial" w:hAnsi="Arial"/>
          <w:i/>
          <w:iCs w:val="0"/>
          <w:kern w:val="1"/>
          <w:szCs w:val="24"/>
        </w:rPr>
      </w:pPr>
      <w:bookmarkStart w:id="74" w:name="_Toc258228330"/>
      <w:bookmarkStart w:id="75" w:name="_Toc281221543"/>
      <w:bookmarkStart w:id="76" w:name="_Toc395282236"/>
      <w:bookmarkStart w:id="77" w:name="_Toc420450058"/>
      <w:bookmarkStart w:id="78" w:name="_Toc500323131"/>
      <w:bookmarkStart w:id="79" w:name="_Toc214136924"/>
      <w:r w:rsidRPr="001124D0">
        <w:rPr>
          <w:rFonts w:ascii="Arial" w:hAnsi="Arial"/>
          <w:iCs w:val="0"/>
          <w:kern w:val="1"/>
          <w:szCs w:val="24"/>
        </w:rPr>
        <w:t>Статья 10.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74"/>
      <w:bookmarkEnd w:id="75"/>
      <w:bookmarkEnd w:id="76"/>
      <w:bookmarkEnd w:id="77"/>
      <w:bookmarkEnd w:id="78"/>
      <w:bookmarkEnd w:id="79"/>
    </w:p>
    <w:p w:rsidR="001E51E9" w:rsidRPr="001124D0" w:rsidRDefault="001E51E9" w:rsidP="00422166">
      <w:pPr>
        <w:tabs>
          <w:tab w:val="left" w:pos="851"/>
        </w:tabs>
        <w:rPr>
          <w:rFonts w:ascii="Arial" w:hAnsi="Arial" w:cs="Arial"/>
        </w:rPr>
      </w:pPr>
      <w:r w:rsidRPr="001124D0">
        <w:rPr>
          <w:rFonts w:ascii="Arial" w:hAnsi="Arial" w:cs="Arial"/>
        </w:rPr>
        <w:t>1.</w:t>
      </w:r>
      <w:r w:rsidRPr="001124D0">
        <w:rPr>
          <w:rFonts w:ascii="Arial" w:hAnsi="Arial" w:cs="Arial"/>
        </w:rPr>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rsidR="001E51E9" w:rsidRPr="001124D0" w:rsidRDefault="001E51E9" w:rsidP="00422166">
      <w:pPr>
        <w:tabs>
          <w:tab w:val="left" w:pos="851"/>
          <w:tab w:val="left" w:pos="900"/>
        </w:tabs>
        <w:rPr>
          <w:rFonts w:ascii="Arial" w:hAnsi="Arial" w:cs="Arial"/>
        </w:rPr>
      </w:pPr>
      <w:r w:rsidRPr="001124D0">
        <w:rPr>
          <w:rFonts w:ascii="Arial" w:hAnsi="Arial" w:cs="Arial"/>
        </w:rPr>
        <w:t>- предельные (минимальные и (или) максимальные) размеры земельных участков, в том числе их площадь;</w:t>
      </w:r>
    </w:p>
    <w:p w:rsidR="001E51E9" w:rsidRPr="001124D0" w:rsidRDefault="001E51E9" w:rsidP="00422166">
      <w:pPr>
        <w:tabs>
          <w:tab w:val="left" w:pos="851"/>
          <w:tab w:val="left" w:pos="900"/>
        </w:tabs>
        <w:rPr>
          <w:rFonts w:ascii="Arial" w:hAnsi="Arial" w:cs="Arial"/>
        </w:rPr>
      </w:pPr>
      <w:r w:rsidRPr="001124D0">
        <w:rPr>
          <w:rFonts w:ascii="Arial" w:hAnsi="Arial" w:cs="Arial"/>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E51E9" w:rsidRPr="001124D0" w:rsidRDefault="001E51E9" w:rsidP="00422166">
      <w:pPr>
        <w:tabs>
          <w:tab w:val="left" w:pos="851"/>
          <w:tab w:val="left" w:pos="900"/>
        </w:tabs>
        <w:rPr>
          <w:rFonts w:ascii="Arial" w:hAnsi="Arial" w:cs="Arial"/>
        </w:rPr>
      </w:pPr>
      <w:r w:rsidRPr="001124D0">
        <w:rPr>
          <w:rFonts w:ascii="Arial" w:hAnsi="Arial" w:cs="Arial"/>
        </w:rPr>
        <w:t>- этажность или предельную высоту зданий, строений, сооружений;</w:t>
      </w:r>
    </w:p>
    <w:p w:rsidR="001E51E9" w:rsidRPr="001124D0" w:rsidRDefault="001E51E9" w:rsidP="00422166">
      <w:pPr>
        <w:tabs>
          <w:tab w:val="left" w:pos="851"/>
          <w:tab w:val="left" w:pos="900"/>
        </w:tabs>
        <w:rPr>
          <w:rFonts w:ascii="Arial" w:hAnsi="Arial" w:cs="Arial"/>
        </w:rPr>
      </w:pPr>
      <w:r w:rsidRPr="001124D0">
        <w:rPr>
          <w:rFonts w:ascii="Arial" w:hAnsi="Arial" w:cs="Arial"/>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E51E9" w:rsidRPr="001124D0" w:rsidRDefault="001E51E9" w:rsidP="00422166">
      <w:pPr>
        <w:tabs>
          <w:tab w:val="left" w:pos="851"/>
          <w:tab w:val="left" w:pos="900"/>
        </w:tabs>
        <w:rPr>
          <w:rFonts w:ascii="Arial" w:hAnsi="Arial" w:cs="Arial"/>
        </w:rPr>
      </w:pPr>
      <w:r w:rsidRPr="001124D0">
        <w:rPr>
          <w:rFonts w:ascii="Arial" w:hAnsi="Arial" w:cs="Arial"/>
        </w:rPr>
        <w:t>2. Наряду с указанными в части 1 настоящей статьи предельными параметрами разрешённого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разрешённого строительства, реконструкции объектов капитального строительства.</w:t>
      </w:r>
    </w:p>
    <w:p w:rsidR="001E51E9" w:rsidRPr="001124D0" w:rsidRDefault="001E51E9" w:rsidP="00422166">
      <w:pPr>
        <w:tabs>
          <w:tab w:val="left" w:pos="851"/>
        </w:tabs>
        <w:rPr>
          <w:rFonts w:ascii="Arial" w:hAnsi="Arial" w:cs="Arial"/>
        </w:rPr>
      </w:pPr>
      <w:r w:rsidRPr="001124D0">
        <w:rPr>
          <w:rFonts w:ascii="Arial" w:hAnsi="Arial" w:cs="Arial"/>
        </w:rPr>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rsidR="001E51E9" w:rsidRPr="001124D0" w:rsidRDefault="001E51E9" w:rsidP="00422166">
      <w:pPr>
        <w:tabs>
          <w:tab w:val="left" w:pos="851"/>
          <w:tab w:val="left" w:pos="993"/>
        </w:tabs>
        <w:rPr>
          <w:rFonts w:ascii="Arial" w:hAnsi="Arial" w:cs="Arial"/>
        </w:rPr>
      </w:pPr>
      <w:r w:rsidRPr="001124D0">
        <w:rPr>
          <w:rFonts w:ascii="Arial" w:hAnsi="Arial" w:cs="Arial"/>
        </w:rPr>
        <w:t>4.</w:t>
      </w:r>
      <w:r w:rsidRPr="001124D0">
        <w:rPr>
          <w:rFonts w:ascii="Arial" w:hAnsi="Arial" w:cs="Arial"/>
        </w:rPr>
        <w:tab/>
        <w:t xml:space="preserve">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нормативов градостроительного проектирования </w:t>
      </w:r>
      <w:r w:rsidR="0097451A" w:rsidRPr="001124D0">
        <w:rPr>
          <w:rFonts w:ascii="Arial" w:hAnsi="Arial" w:cs="Arial"/>
        </w:rPr>
        <w:t>Камчатского края</w:t>
      </w:r>
      <w:r w:rsidRPr="001124D0">
        <w:rPr>
          <w:rFonts w:ascii="Arial" w:hAnsi="Arial" w:cs="Arial"/>
        </w:rPr>
        <w:t xml:space="preserve"> и (или) </w:t>
      </w:r>
      <w:proofErr w:type="spellStart"/>
      <w:r w:rsidR="00FC49CE" w:rsidRPr="001124D0">
        <w:rPr>
          <w:rFonts w:ascii="Arial" w:hAnsi="Arial" w:cs="Arial"/>
        </w:rPr>
        <w:t>Карагинского</w:t>
      </w:r>
      <w:proofErr w:type="spellEnd"/>
      <w:r w:rsidR="0097451A" w:rsidRPr="001124D0">
        <w:rPr>
          <w:rFonts w:ascii="Arial" w:hAnsi="Arial" w:cs="Arial"/>
        </w:rPr>
        <w:t xml:space="preserve"> муниципального района</w:t>
      </w:r>
      <w:r w:rsidRPr="001124D0">
        <w:rPr>
          <w:rFonts w:ascii="Arial" w:hAnsi="Arial" w:cs="Arial"/>
        </w:rPr>
        <w:t>,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rsidR="001E51E9" w:rsidRPr="001124D0" w:rsidRDefault="001E51E9" w:rsidP="00422166">
      <w:pPr>
        <w:tabs>
          <w:tab w:val="left" w:pos="851"/>
          <w:tab w:val="left" w:pos="900"/>
        </w:tabs>
        <w:rPr>
          <w:rFonts w:ascii="Arial" w:hAnsi="Arial" w:cs="Arial"/>
        </w:rPr>
      </w:pPr>
      <w:r w:rsidRPr="001124D0">
        <w:rPr>
          <w:rFonts w:ascii="Arial" w:hAnsi="Arial" w:cs="Arial"/>
        </w:rPr>
        <w:t xml:space="preserve">5. Суммарная общая площадь зданий (помещений), занимаемых объектами вспомогательных видов разрешённого использования, расположенных на территории </w:t>
      </w:r>
      <w:r w:rsidRPr="001124D0">
        <w:rPr>
          <w:rFonts w:ascii="Arial" w:hAnsi="Arial" w:cs="Arial"/>
        </w:rPr>
        <w:lastRenderedPageBreak/>
        <w:t>одного земельного участка, не должна превышать 50% общей площади зданий, расположенных на территории соответствующего земельного участка.</w:t>
      </w:r>
    </w:p>
    <w:p w:rsidR="001E51E9" w:rsidRPr="001124D0" w:rsidRDefault="001E51E9" w:rsidP="00422166">
      <w:pPr>
        <w:tabs>
          <w:tab w:val="left" w:pos="851"/>
          <w:tab w:val="left" w:pos="900"/>
        </w:tabs>
        <w:rPr>
          <w:rFonts w:ascii="Arial" w:hAnsi="Arial" w:cs="Arial"/>
        </w:rPr>
      </w:pPr>
      <w:r w:rsidRPr="001124D0">
        <w:rPr>
          <w:rFonts w:ascii="Arial" w:hAnsi="Arial" w:cs="Arial"/>
        </w:rPr>
        <w:t>Суммарная площадь территории, занимаемая объектами вспомогательных видов разрешённого использования, расположенными на территории одного земельного участка, не должна превышать 25% незастроенной площади его территории.</w:t>
      </w:r>
      <w:bookmarkStart w:id="80" w:name="_Toc258228331"/>
      <w:bookmarkStart w:id="81" w:name="_Toc281221544"/>
    </w:p>
    <w:p w:rsidR="001E51E9" w:rsidRPr="001124D0" w:rsidRDefault="001E51E9" w:rsidP="00422166">
      <w:pPr>
        <w:pStyle w:val="2"/>
        <w:rPr>
          <w:rFonts w:ascii="Arial" w:hAnsi="Arial"/>
          <w:i/>
          <w:iCs w:val="0"/>
          <w:kern w:val="1"/>
          <w:szCs w:val="24"/>
        </w:rPr>
      </w:pPr>
      <w:bookmarkStart w:id="82" w:name="_Toc395282237"/>
      <w:bookmarkStart w:id="83" w:name="_Toc420450059"/>
      <w:bookmarkStart w:id="84" w:name="_Toc500323132"/>
      <w:bookmarkStart w:id="85" w:name="_Toc214136925"/>
      <w:r w:rsidRPr="001124D0">
        <w:rPr>
          <w:rFonts w:ascii="Arial" w:hAnsi="Arial"/>
          <w:iCs w:val="0"/>
          <w:kern w:val="1"/>
          <w:szCs w:val="24"/>
        </w:rPr>
        <w:t>Статья 11.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80"/>
      <w:bookmarkEnd w:id="81"/>
      <w:bookmarkEnd w:id="82"/>
      <w:bookmarkEnd w:id="83"/>
      <w:bookmarkEnd w:id="84"/>
      <w:bookmarkEnd w:id="85"/>
    </w:p>
    <w:p w:rsidR="001E51E9" w:rsidRPr="001124D0" w:rsidRDefault="001E51E9" w:rsidP="00422166">
      <w:pPr>
        <w:tabs>
          <w:tab w:val="left" w:pos="851"/>
        </w:tabs>
        <w:rPr>
          <w:rFonts w:ascii="Arial" w:hAnsi="Arial" w:cs="Arial"/>
        </w:rPr>
      </w:pPr>
      <w:r w:rsidRPr="001124D0">
        <w:rPr>
          <w:rFonts w:ascii="Arial" w:hAnsi="Arial" w:cs="Arial"/>
        </w:rPr>
        <w:t>1.</w:t>
      </w:r>
      <w:r w:rsidRPr="001124D0">
        <w:rPr>
          <w:rFonts w:ascii="Arial" w:hAnsi="Arial" w:cs="Arial"/>
        </w:rPr>
        <w:tab/>
        <w:t xml:space="preserve">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w:t>
      </w:r>
      <w:r w:rsidR="00E723FD" w:rsidRPr="001124D0">
        <w:rPr>
          <w:rFonts w:ascii="Arial" w:hAnsi="Arial" w:cs="Arial"/>
        </w:rPr>
        <w:t>Российской Федерации</w:t>
      </w:r>
      <w:r w:rsidRPr="001124D0">
        <w:rPr>
          <w:rFonts w:ascii="Arial" w:hAnsi="Arial" w:cs="Arial"/>
        </w:rPr>
        <w:t>.</w:t>
      </w:r>
    </w:p>
    <w:p w:rsidR="001E51E9" w:rsidRPr="001124D0" w:rsidRDefault="001E51E9" w:rsidP="00422166">
      <w:pPr>
        <w:tabs>
          <w:tab w:val="left" w:pos="851"/>
        </w:tabs>
        <w:rPr>
          <w:rFonts w:ascii="Arial" w:hAnsi="Arial" w:cs="Arial"/>
        </w:rPr>
      </w:pPr>
      <w:r w:rsidRPr="001124D0">
        <w:rPr>
          <w:rFonts w:ascii="Arial" w:hAnsi="Arial" w:cs="Arial"/>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rsidR="001E51E9" w:rsidRPr="001124D0" w:rsidRDefault="001E51E9" w:rsidP="00422166">
      <w:pPr>
        <w:tabs>
          <w:tab w:val="left" w:pos="851"/>
        </w:tabs>
        <w:rPr>
          <w:rFonts w:ascii="Arial" w:hAnsi="Arial" w:cs="Arial"/>
        </w:rPr>
      </w:pPr>
      <w:r w:rsidRPr="001124D0">
        <w:rPr>
          <w:rFonts w:ascii="Arial" w:hAnsi="Arial" w:cs="Arial"/>
        </w:rPr>
        <w:t>2.</w:t>
      </w:r>
      <w:r w:rsidRPr="001124D0">
        <w:rPr>
          <w:rFonts w:ascii="Arial" w:hAnsi="Arial" w:cs="Arial"/>
        </w:rPr>
        <w:tab/>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rsidR="001E51E9" w:rsidRPr="001124D0" w:rsidRDefault="001E51E9" w:rsidP="00422166">
      <w:pPr>
        <w:tabs>
          <w:tab w:val="left" w:pos="851"/>
        </w:tabs>
        <w:rPr>
          <w:rFonts w:ascii="Arial" w:hAnsi="Arial" w:cs="Arial"/>
        </w:rPr>
      </w:pPr>
      <w:r w:rsidRPr="001124D0">
        <w:rPr>
          <w:rFonts w:ascii="Arial" w:hAnsi="Arial" w:cs="Arial"/>
        </w:rPr>
        <w:t>3.</w:t>
      </w:r>
      <w:r w:rsidRPr="001124D0">
        <w:rPr>
          <w:rFonts w:ascii="Arial" w:hAnsi="Arial" w:cs="Arial"/>
        </w:rPr>
        <w:tab/>
        <w:t>В</w:t>
      </w:r>
      <w:r w:rsidR="00422166" w:rsidRPr="001124D0">
        <w:rPr>
          <w:rFonts w:ascii="Arial" w:hAnsi="Arial" w:cs="Arial"/>
        </w:rPr>
        <w:t xml:space="preserve"> </w:t>
      </w:r>
      <w:r w:rsidRPr="001124D0">
        <w:rPr>
          <w:rFonts w:ascii="Arial" w:hAnsi="Arial" w:cs="Arial"/>
        </w:rPr>
        <w:t>случае если указанные ограничения исключают один или несколько видов разрешённого использования земельных участков и (или)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ограниченный перечень видов разрешённого использования земельных участков и (или) объектов капитального строительства.</w:t>
      </w:r>
    </w:p>
    <w:p w:rsidR="001E51E9" w:rsidRPr="001124D0" w:rsidRDefault="001E51E9" w:rsidP="00422166">
      <w:pPr>
        <w:tabs>
          <w:tab w:val="left" w:pos="851"/>
        </w:tabs>
        <w:rPr>
          <w:rFonts w:ascii="Arial" w:hAnsi="Arial" w:cs="Arial"/>
        </w:rPr>
      </w:pPr>
      <w:r w:rsidRPr="001124D0">
        <w:rPr>
          <w:rFonts w:ascii="Arial" w:hAnsi="Arial" w:cs="Arial"/>
        </w:rPr>
        <w:t>4.</w:t>
      </w:r>
      <w:r w:rsidRPr="001124D0">
        <w:rPr>
          <w:rFonts w:ascii="Arial" w:hAnsi="Arial" w:cs="Arial"/>
        </w:rPr>
        <w:tab/>
        <w:t>В случае если указанные ограничения устанавливают значения предельных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rsidR="001E51E9" w:rsidRPr="001124D0" w:rsidRDefault="001E51E9" w:rsidP="00422166">
      <w:pPr>
        <w:tabs>
          <w:tab w:val="left" w:pos="851"/>
        </w:tabs>
        <w:rPr>
          <w:rFonts w:ascii="Arial" w:hAnsi="Arial" w:cs="Arial"/>
        </w:rPr>
      </w:pPr>
      <w:r w:rsidRPr="001124D0">
        <w:rPr>
          <w:rFonts w:ascii="Arial" w:hAnsi="Arial" w:cs="Arial"/>
        </w:rPr>
        <w:t>5.</w:t>
      </w:r>
      <w:r w:rsidRPr="001124D0">
        <w:rPr>
          <w:rFonts w:ascii="Arial" w:hAnsi="Arial" w:cs="Arial"/>
        </w:rPr>
        <w:tab/>
        <w:t>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rsidR="001E51E9" w:rsidRPr="001124D0" w:rsidRDefault="001E51E9" w:rsidP="00422166">
      <w:pPr>
        <w:tabs>
          <w:tab w:val="left" w:pos="851"/>
        </w:tabs>
        <w:rPr>
          <w:rFonts w:ascii="Arial" w:hAnsi="Arial" w:cs="Arial"/>
        </w:rPr>
      </w:pPr>
      <w:r w:rsidRPr="001124D0">
        <w:rPr>
          <w:rFonts w:ascii="Arial" w:hAnsi="Arial" w:cs="Arial"/>
        </w:rPr>
        <w:t>6.</w:t>
      </w:r>
      <w:r w:rsidRPr="001124D0">
        <w:rPr>
          <w:rFonts w:ascii="Arial" w:hAnsi="Arial" w:cs="Arial"/>
        </w:rPr>
        <w:tab/>
        <w:t>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условиями использования территории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rsidR="001E51E9" w:rsidRPr="001124D0" w:rsidRDefault="001E51E9" w:rsidP="00422166">
      <w:pPr>
        <w:tabs>
          <w:tab w:val="left" w:pos="851"/>
        </w:tabs>
        <w:rPr>
          <w:rFonts w:ascii="Arial" w:hAnsi="Arial" w:cs="Arial"/>
        </w:rPr>
      </w:pPr>
      <w:r w:rsidRPr="001124D0">
        <w:rPr>
          <w:rFonts w:ascii="Arial" w:hAnsi="Arial" w:cs="Arial"/>
        </w:rPr>
        <w:lastRenderedPageBreak/>
        <w:t>7.</w:t>
      </w:r>
      <w:r w:rsidRPr="001124D0">
        <w:rPr>
          <w:rFonts w:ascii="Arial" w:hAnsi="Arial" w:cs="Arial"/>
        </w:rPr>
        <w:tab/>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rsidR="001E51E9" w:rsidRPr="001124D0" w:rsidRDefault="001E51E9" w:rsidP="00422166">
      <w:pPr>
        <w:pStyle w:val="2"/>
        <w:rPr>
          <w:rFonts w:ascii="Arial" w:hAnsi="Arial"/>
          <w:i/>
          <w:iCs w:val="0"/>
          <w:kern w:val="1"/>
          <w:szCs w:val="24"/>
        </w:rPr>
      </w:pPr>
      <w:bookmarkStart w:id="86" w:name="_Toc258228332"/>
      <w:bookmarkStart w:id="87" w:name="_Toc281221545"/>
      <w:bookmarkStart w:id="88" w:name="_Toc395282238"/>
      <w:bookmarkStart w:id="89" w:name="_Toc420450060"/>
      <w:bookmarkStart w:id="90" w:name="_Toc500323133"/>
      <w:bookmarkStart w:id="91" w:name="_Toc214136926"/>
      <w:r w:rsidRPr="001124D0">
        <w:rPr>
          <w:rFonts w:ascii="Arial" w:hAnsi="Arial"/>
          <w:iCs w:val="0"/>
          <w:kern w:val="1"/>
          <w:szCs w:val="24"/>
        </w:rPr>
        <w:t>Статья 12. Использование земельных участков и объектов капитального строительства, не соответствующих градостроительному регламенту</w:t>
      </w:r>
      <w:bookmarkEnd w:id="86"/>
      <w:bookmarkEnd w:id="87"/>
      <w:bookmarkEnd w:id="88"/>
      <w:bookmarkEnd w:id="89"/>
      <w:bookmarkEnd w:id="90"/>
      <w:bookmarkEnd w:id="91"/>
    </w:p>
    <w:p w:rsidR="001E51E9" w:rsidRPr="001124D0" w:rsidRDefault="001E51E9" w:rsidP="00422166">
      <w:pPr>
        <w:tabs>
          <w:tab w:val="left" w:pos="851"/>
        </w:tabs>
        <w:rPr>
          <w:rFonts w:ascii="Arial" w:hAnsi="Arial" w:cs="Arial"/>
        </w:rPr>
      </w:pPr>
      <w:r w:rsidRPr="001124D0">
        <w:rPr>
          <w:rFonts w:ascii="Arial" w:hAnsi="Arial" w:cs="Arial"/>
        </w:rPr>
        <w:t>1.</w:t>
      </w:r>
      <w:r w:rsidRPr="001124D0">
        <w:rPr>
          <w:rFonts w:ascii="Arial" w:hAnsi="Arial" w:cs="Arial"/>
        </w:rPr>
        <w:tab/>
        <w:t>Земельные участки, объекты капитального строительства, образованные, созданные в установленном порядке до введения в действие Правил</w:t>
      </w:r>
      <w:r w:rsidR="00C4196D" w:rsidRPr="001124D0">
        <w:rPr>
          <w:rFonts w:ascii="Arial" w:eastAsia="Calibri" w:hAnsi="Arial" w:cs="Arial"/>
          <w:lang w:eastAsia="en-US"/>
        </w:rPr>
        <w:t xml:space="preserve"> без дополнительных согласований или при условии получения соответствующих разрешений, указанных в статьях 14, 15 настоящих Правил.</w:t>
      </w:r>
      <w:r w:rsidRPr="001124D0">
        <w:rPr>
          <w:rFonts w:ascii="Arial" w:hAnsi="Arial" w:cs="Arial"/>
        </w:rPr>
        <w:t xml:space="preserve"> застройки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rsidR="001E51E9" w:rsidRPr="001124D0" w:rsidRDefault="001E51E9" w:rsidP="00422166">
      <w:pPr>
        <w:tabs>
          <w:tab w:val="left" w:pos="0"/>
          <w:tab w:val="left" w:pos="851"/>
        </w:tabs>
        <w:rPr>
          <w:rFonts w:ascii="Arial" w:hAnsi="Arial" w:cs="Arial"/>
        </w:rPr>
      </w:pPr>
      <w:r w:rsidRPr="001124D0">
        <w:rPr>
          <w:rFonts w:ascii="Arial" w:hAnsi="Arial" w:cs="Arial"/>
        </w:rPr>
        <w:t>-</w:t>
      </w:r>
      <w:r w:rsidRPr="001124D0">
        <w:rPr>
          <w:rFonts w:ascii="Arial" w:hAnsi="Arial" w:cs="Arial"/>
        </w:rPr>
        <w:tab/>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w:t>
      </w:r>
    </w:p>
    <w:p w:rsidR="001E51E9" w:rsidRPr="001124D0" w:rsidRDefault="001E51E9" w:rsidP="00422166">
      <w:pPr>
        <w:tabs>
          <w:tab w:val="left" w:pos="0"/>
          <w:tab w:val="left" w:pos="851"/>
        </w:tabs>
        <w:rPr>
          <w:rFonts w:ascii="Arial" w:hAnsi="Arial" w:cs="Arial"/>
        </w:rPr>
      </w:pPr>
      <w:r w:rsidRPr="001124D0">
        <w:rPr>
          <w:rFonts w:ascii="Arial" w:hAnsi="Arial" w:cs="Arial"/>
        </w:rPr>
        <w:t>-</w:t>
      </w:r>
      <w:r w:rsidRPr="001124D0">
        <w:rPr>
          <w:rFonts w:ascii="Arial" w:hAnsi="Arial" w:cs="Arial"/>
        </w:rPr>
        <w:tab/>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rsidR="001E51E9" w:rsidRPr="001124D0" w:rsidRDefault="001E51E9" w:rsidP="00422166">
      <w:pPr>
        <w:tabs>
          <w:tab w:val="left" w:pos="0"/>
          <w:tab w:val="left" w:pos="851"/>
        </w:tabs>
        <w:rPr>
          <w:rFonts w:ascii="Arial" w:hAnsi="Arial" w:cs="Arial"/>
        </w:rPr>
      </w:pPr>
      <w:r w:rsidRPr="001124D0">
        <w:rPr>
          <w:rFonts w:ascii="Arial" w:hAnsi="Arial" w:cs="Arial"/>
        </w:rPr>
        <w:t>-</w:t>
      </w:r>
      <w:r w:rsidRPr="001124D0">
        <w:rPr>
          <w:rFonts w:ascii="Arial" w:hAnsi="Arial" w:cs="Arial"/>
        </w:rPr>
        <w:tab/>
        <w:t>существующие параметры объектов капитального строительства не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rsidR="001E51E9" w:rsidRPr="001124D0" w:rsidRDefault="001E51E9" w:rsidP="00422166">
      <w:pPr>
        <w:tabs>
          <w:tab w:val="left" w:pos="0"/>
          <w:tab w:val="left" w:pos="851"/>
        </w:tabs>
        <w:rPr>
          <w:rFonts w:ascii="Arial" w:hAnsi="Arial" w:cs="Arial"/>
        </w:rPr>
      </w:pPr>
      <w:r w:rsidRPr="001124D0">
        <w:rPr>
          <w:rFonts w:ascii="Arial" w:hAnsi="Arial" w:cs="Arial"/>
        </w:rPr>
        <w:t>-</w:t>
      </w:r>
      <w:r w:rsidRPr="001124D0">
        <w:rPr>
          <w:rFonts w:ascii="Arial" w:hAnsi="Arial" w:cs="Arial"/>
        </w:rPr>
        <w:tab/>
        <w:t>существующие параметры объектов капитального строительства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rsidR="001E51E9" w:rsidRPr="001124D0" w:rsidRDefault="001E51E9" w:rsidP="00422166">
      <w:pPr>
        <w:tabs>
          <w:tab w:val="left" w:pos="851"/>
        </w:tabs>
        <w:rPr>
          <w:rFonts w:ascii="Arial" w:hAnsi="Arial" w:cs="Arial"/>
        </w:rPr>
      </w:pPr>
      <w:r w:rsidRPr="001124D0">
        <w:rPr>
          <w:rFonts w:ascii="Arial" w:hAnsi="Arial" w:cs="Arial"/>
        </w:rPr>
        <w:t>2.</w:t>
      </w:r>
      <w:r w:rsidRPr="001124D0">
        <w:rPr>
          <w:rFonts w:ascii="Arial" w:hAnsi="Arial" w:cs="Arial"/>
        </w:rPr>
        <w:tab/>
        <w:t>Порядок использования земельных участков и объектов капитального строительства, не соответствующих градостроительному регламенту, определ</w:t>
      </w:r>
      <w:r w:rsidR="00C4196D" w:rsidRPr="001124D0">
        <w:rPr>
          <w:rFonts w:ascii="Arial" w:hAnsi="Arial" w:cs="Arial"/>
        </w:rPr>
        <w:t>яется статьей 7 настоящих Правил землепользования и</w:t>
      </w:r>
      <w:r w:rsidRPr="001124D0">
        <w:rPr>
          <w:rFonts w:ascii="Arial" w:hAnsi="Arial" w:cs="Arial"/>
        </w:rPr>
        <w:t xml:space="preserve"> застройки.</w:t>
      </w:r>
    </w:p>
    <w:p w:rsidR="001E51E9" w:rsidRPr="001124D0" w:rsidRDefault="001E51E9" w:rsidP="00422166">
      <w:pPr>
        <w:pStyle w:val="2"/>
        <w:rPr>
          <w:rFonts w:ascii="Arial" w:hAnsi="Arial"/>
          <w:i/>
          <w:iCs w:val="0"/>
          <w:kern w:val="1"/>
          <w:szCs w:val="24"/>
        </w:rPr>
      </w:pPr>
      <w:bookmarkStart w:id="92" w:name="_Toc258228326"/>
      <w:bookmarkStart w:id="93" w:name="_Toc281221539"/>
      <w:bookmarkStart w:id="94" w:name="_Toc395282233"/>
      <w:bookmarkStart w:id="95" w:name="_Toc420450061"/>
      <w:bookmarkStart w:id="96" w:name="_Toc500323134"/>
      <w:bookmarkStart w:id="97" w:name="_Toc214136927"/>
      <w:r w:rsidRPr="001124D0">
        <w:rPr>
          <w:rFonts w:ascii="Arial" w:hAnsi="Arial"/>
          <w:iCs w:val="0"/>
          <w:kern w:val="1"/>
          <w:szCs w:val="24"/>
        </w:rPr>
        <w:t>Статья 13.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92"/>
      <w:bookmarkEnd w:id="93"/>
      <w:bookmarkEnd w:id="94"/>
      <w:bookmarkEnd w:id="95"/>
      <w:bookmarkEnd w:id="96"/>
      <w:bookmarkEnd w:id="97"/>
    </w:p>
    <w:p w:rsidR="001E51E9" w:rsidRPr="001124D0" w:rsidRDefault="001E51E9" w:rsidP="00422166">
      <w:pPr>
        <w:tabs>
          <w:tab w:val="left" w:pos="851"/>
        </w:tabs>
        <w:rPr>
          <w:rFonts w:ascii="Arial" w:hAnsi="Arial" w:cs="Arial"/>
        </w:rPr>
      </w:pPr>
      <w:r w:rsidRPr="001124D0">
        <w:rPr>
          <w:rFonts w:ascii="Arial" w:hAnsi="Arial" w:cs="Arial"/>
        </w:rPr>
        <w:t>1.</w:t>
      </w:r>
      <w:r w:rsidRPr="001124D0">
        <w:rPr>
          <w:rFonts w:ascii="Arial" w:hAnsi="Arial" w:cs="Arial"/>
        </w:rPr>
        <w:tab/>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rsidR="001E51E9" w:rsidRPr="001124D0" w:rsidRDefault="001E51E9" w:rsidP="00422166">
      <w:pPr>
        <w:tabs>
          <w:tab w:val="left" w:pos="851"/>
        </w:tabs>
        <w:rPr>
          <w:rFonts w:ascii="Arial" w:hAnsi="Arial" w:cs="Arial"/>
        </w:rPr>
      </w:pPr>
      <w:r w:rsidRPr="001124D0">
        <w:rPr>
          <w:rFonts w:ascii="Arial" w:hAnsi="Arial" w:cs="Arial"/>
        </w:rPr>
        <w:t>2.</w:t>
      </w:r>
      <w:r w:rsidRPr="001124D0">
        <w:rPr>
          <w:rFonts w:ascii="Arial" w:hAnsi="Arial" w:cs="Arial"/>
        </w:rPr>
        <w:tab/>
        <w:t xml:space="preserve">В границах территорий общего пользования (улиц, проездов, набережных, пляжей, скверов, парков, бульваров и других подобных территорий) решения об использовании земельных участков, использовании и строительстве, реконструкции объектов капитального строительства принимает </w:t>
      </w:r>
      <w:r w:rsidR="00DA527F" w:rsidRPr="001124D0">
        <w:rPr>
          <w:rFonts w:ascii="Arial" w:hAnsi="Arial" w:cs="Arial"/>
        </w:rPr>
        <w:t>А</w:t>
      </w:r>
      <w:r w:rsidRPr="001124D0">
        <w:rPr>
          <w:rFonts w:ascii="Arial" w:hAnsi="Arial" w:cs="Arial"/>
        </w:rPr>
        <w:t xml:space="preserve">дминистрация </w:t>
      </w:r>
      <w:r w:rsidR="00DA527F" w:rsidRPr="001124D0">
        <w:rPr>
          <w:rFonts w:ascii="Arial" w:hAnsi="Arial" w:cs="Arial"/>
        </w:rPr>
        <w:t xml:space="preserve">муниципального </w:t>
      </w:r>
      <w:r w:rsidR="00DA527F" w:rsidRPr="001124D0">
        <w:rPr>
          <w:rFonts w:ascii="Arial" w:hAnsi="Arial" w:cs="Arial"/>
        </w:rPr>
        <w:lastRenderedPageBreak/>
        <w:t>района</w:t>
      </w:r>
      <w:r w:rsidRPr="001124D0">
        <w:rPr>
          <w:rFonts w:ascii="Arial" w:hAnsi="Arial" w:cs="Arial"/>
        </w:rPr>
        <w:t xml:space="preserve"> в соответствии с требованиями технических регламентов, нормативов градостроительного проектирования </w:t>
      </w:r>
      <w:r w:rsidR="009C205B" w:rsidRPr="001124D0">
        <w:rPr>
          <w:rFonts w:ascii="Arial" w:hAnsi="Arial" w:cs="Arial"/>
        </w:rPr>
        <w:t>Камчатского края</w:t>
      </w:r>
      <w:r w:rsidRPr="001124D0">
        <w:rPr>
          <w:rFonts w:ascii="Arial" w:hAnsi="Arial" w:cs="Arial"/>
        </w:rPr>
        <w:t xml:space="preserve"> и (или) </w:t>
      </w:r>
      <w:proofErr w:type="spellStart"/>
      <w:r w:rsidR="00FC49CE" w:rsidRPr="001124D0">
        <w:rPr>
          <w:rFonts w:ascii="Arial" w:hAnsi="Arial" w:cs="Arial"/>
        </w:rPr>
        <w:t>Карагинского</w:t>
      </w:r>
      <w:proofErr w:type="spellEnd"/>
      <w:r w:rsidR="009C205B" w:rsidRPr="001124D0">
        <w:rPr>
          <w:rFonts w:ascii="Arial" w:hAnsi="Arial" w:cs="Arial"/>
        </w:rPr>
        <w:t xml:space="preserve"> муниципального района</w:t>
      </w:r>
      <w:r w:rsidRPr="001124D0">
        <w:rPr>
          <w:rFonts w:ascii="Arial" w:hAnsi="Arial" w:cs="Arial"/>
        </w:rPr>
        <w:t xml:space="preserve">, </w:t>
      </w:r>
      <w:r w:rsidR="009C205B" w:rsidRPr="001124D0">
        <w:rPr>
          <w:rFonts w:ascii="Arial" w:hAnsi="Arial" w:cs="Arial"/>
        </w:rPr>
        <w:t>д</w:t>
      </w:r>
      <w:r w:rsidRPr="001124D0">
        <w:rPr>
          <w:rFonts w:ascii="Arial" w:hAnsi="Arial" w:cs="Arial"/>
        </w:rPr>
        <w:t>окументации по планировке территории, проектной документации и другими требованиями действующего законодательства.</w:t>
      </w:r>
    </w:p>
    <w:p w:rsidR="001E51E9" w:rsidRPr="001124D0" w:rsidRDefault="001E51E9" w:rsidP="00422166">
      <w:pPr>
        <w:tabs>
          <w:tab w:val="left" w:pos="851"/>
        </w:tabs>
        <w:rPr>
          <w:rFonts w:ascii="Arial" w:hAnsi="Arial" w:cs="Arial"/>
        </w:rPr>
      </w:pPr>
      <w:r w:rsidRPr="001124D0">
        <w:rPr>
          <w:rFonts w:ascii="Arial" w:hAnsi="Arial" w:cs="Arial"/>
        </w:rPr>
        <w:t>3.</w:t>
      </w:r>
      <w:r w:rsidRPr="001124D0">
        <w:rPr>
          <w:rFonts w:ascii="Arial" w:hAnsi="Arial" w:cs="Arial"/>
        </w:rPr>
        <w:tab/>
        <w:t xml:space="preserve">В границах территорий линейных объектов решения об использовании земельных участков, использовании, строительстве, реконструкции объектов капитального строительства принимает </w:t>
      </w:r>
      <w:r w:rsidR="00DA527F" w:rsidRPr="001124D0">
        <w:rPr>
          <w:rFonts w:ascii="Arial" w:hAnsi="Arial" w:cs="Arial"/>
        </w:rPr>
        <w:t>А</w:t>
      </w:r>
      <w:r w:rsidRPr="001124D0">
        <w:rPr>
          <w:rFonts w:ascii="Arial" w:hAnsi="Arial" w:cs="Arial"/>
        </w:rPr>
        <w:t xml:space="preserve">дминистрация </w:t>
      </w:r>
      <w:r w:rsidR="00DA527F" w:rsidRPr="001124D0">
        <w:rPr>
          <w:rFonts w:ascii="Arial" w:hAnsi="Arial" w:cs="Arial"/>
        </w:rPr>
        <w:t>муниципального района</w:t>
      </w:r>
      <w:r w:rsidRPr="001124D0">
        <w:rPr>
          <w:rFonts w:ascii="Arial" w:hAnsi="Arial" w:cs="Arial"/>
        </w:rPr>
        <w:t xml:space="preserve"> в пределах своей компетенции в соответствии с законодательством </w:t>
      </w:r>
      <w:r w:rsidR="00E723FD" w:rsidRPr="001124D0">
        <w:rPr>
          <w:rFonts w:ascii="Arial" w:hAnsi="Arial" w:cs="Arial"/>
        </w:rPr>
        <w:t>Российской Федерации</w:t>
      </w:r>
      <w:r w:rsidRPr="001124D0">
        <w:rPr>
          <w:rFonts w:ascii="Arial" w:hAnsi="Arial" w:cs="Arial"/>
        </w:rPr>
        <w:t>.</w:t>
      </w:r>
    </w:p>
    <w:p w:rsidR="001E51E9" w:rsidRPr="001124D0" w:rsidRDefault="001E51E9" w:rsidP="00422166">
      <w:pPr>
        <w:tabs>
          <w:tab w:val="left" w:pos="851"/>
        </w:tabs>
        <w:rPr>
          <w:rFonts w:ascii="Arial" w:hAnsi="Arial" w:cs="Arial"/>
        </w:rPr>
      </w:pPr>
      <w:r w:rsidRPr="001124D0">
        <w:rPr>
          <w:rFonts w:ascii="Arial" w:hAnsi="Arial" w:cs="Arial"/>
        </w:rPr>
        <w:t>4.</w:t>
      </w:r>
      <w:r w:rsidRPr="001124D0">
        <w:rPr>
          <w:rFonts w:ascii="Arial" w:hAnsi="Arial" w:cs="Arial"/>
        </w:rPr>
        <w:tab/>
        <w:t xml:space="preserve">Использование земель, покрытых поверхностными водами, находящимися на </w:t>
      </w:r>
      <w:r w:rsidR="009C205B" w:rsidRPr="001124D0">
        <w:rPr>
          <w:rFonts w:ascii="Arial" w:hAnsi="Arial" w:cs="Arial"/>
        </w:rPr>
        <w:t xml:space="preserve">межселенных территориях </w:t>
      </w:r>
      <w:proofErr w:type="spellStart"/>
      <w:r w:rsidR="00FC49CE" w:rsidRPr="001124D0">
        <w:rPr>
          <w:rFonts w:ascii="Arial" w:hAnsi="Arial" w:cs="Arial"/>
        </w:rPr>
        <w:t>Карагинского</w:t>
      </w:r>
      <w:proofErr w:type="spellEnd"/>
      <w:r w:rsidR="009C205B" w:rsidRPr="001124D0">
        <w:rPr>
          <w:rFonts w:ascii="Arial" w:hAnsi="Arial" w:cs="Arial"/>
        </w:rPr>
        <w:t xml:space="preserve"> муниципального</w:t>
      </w:r>
      <w:r w:rsidRPr="001124D0">
        <w:rPr>
          <w:rFonts w:ascii="Arial" w:hAnsi="Arial" w:cs="Arial"/>
        </w:rPr>
        <w:t xml:space="preserve"> </w:t>
      </w:r>
      <w:r w:rsidR="009C205B" w:rsidRPr="001124D0">
        <w:rPr>
          <w:rFonts w:ascii="Arial" w:hAnsi="Arial" w:cs="Arial"/>
        </w:rPr>
        <w:t>района</w:t>
      </w:r>
      <w:r w:rsidRPr="001124D0">
        <w:rPr>
          <w:rFonts w:ascii="Arial" w:hAnsi="Arial" w:cs="Arial"/>
        </w:rPr>
        <w:t xml:space="preserve">, определяется уполномоченными федеральными органами исполнительной власти, уполномоченными органами исполнительной власти </w:t>
      </w:r>
      <w:r w:rsidR="009C205B" w:rsidRPr="001124D0">
        <w:rPr>
          <w:rFonts w:ascii="Arial" w:hAnsi="Arial" w:cs="Arial"/>
        </w:rPr>
        <w:t>Камчатского края</w:t>
      </w:r>
      <w:r w:rsidRPr="001124D0">
        <w:rPr>
          <w:rFonts w:ascii="Arial" w:hAnsi="Arial" w:cs="Arial"/>
        </w:rPr>
        <w:t xml:space="preserve"> или администрацией </w:t>
      </w:r>
      <w:r w:rsidR="009C205B" w:rsidRPr="001124D0">
        <w:rPr>
          <w:rFonts w:ascii="Arial" w:hAnsi="Arial" w:cs="Arial"/>
        </w:rPr>
        <w:t>района</w:t>
      </w:r>
      <w:r w:rsidRPr="001124D0">
        <w:rPr>
          <w:rFonts w:ascii="Arial" w:hAnsi="Arial" w:cs="Arial"/>
        </w:rPr>
        <w:t xml:space="preserve"> в соответствии с федеральными законами.</w:t>
      </w:r>
    </w:p>
    <w:p w:rsidR="00CC333F" w:rsidRPr="001124D0" w:rsidRDefault="00422166" w:rsidP="00422166">
      <w:pPr>
        <w:keepNext/>
        <w:spacing w:before="200" w:after="200"/>
        <w:outlineLvl w:val="1"/>
        <w:rPr>
          <w:rFonts w:ascii="Arial" w:hAnsi="Arial" w:cs="Arial"/>
          <w:b/>
          <w:bCs/>
          <w:iCs/>
          <w:color w:val="000000" w:themeColor="text1"/>
          <w:szCs w:val="28"/>
        </w:rPr>
      </w:pPr>
      <w:bookmarkStart w:id="98" w:name="_Toc258228309"/>
      <w:bookmarkStart w:id="99" w:name="_Toc281221523"/>
      <w:bookmarkStart w:id="100" w:name="_Toc395282218"/>
      <w:bookmarkStart w:id="101" w:name="_Toc420450066"/>
      <w:bookmarkStart w:id="102" w:name="_Toc500323135"/>
      <w:bookmarkStart w:id="103" w:name="_Toc214136928"/>
      <w:r w:rsidRPr="001124D0">
        <w:rPr>
          <w:rFonts w:ascii="Arial" w:hAnsi="Arial" w:cs="Arial"/>
          <w:b/>
          <w:bCs/>
          <w:iCs/>
          <w:color w:val="000000" w:themeColor="text1"/>
          <w:szCs w:val="28"/>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98"/>
      <w:bookmarkEnd w:id="99"/>
      <w:bookmarkEnd w:id="100"/>
      <w:bookmarkEnd w:id="101"/>
      <w:bookmarkEnd w:id="102"/>
      <w:bookmarkEnd w:id="103"/>
    </w:p>
    <w:p w:rsidR="00CC333F" w:rsidRPr="001124D0" w:rsidRDefault="00CC333F" w:rsidP="00422166">
      <w:pPr>
        <w:pStyle w:val="2"/>
        <w:rPr>
          <w:rFonts w:ascii="Arial" w:hAnsi="Arial"/>
          <w:i/>
          <w:iCs w:val="0"/>
          <w:kern w:val="1"/>
          <w:szCs w:val="24"/>
        </w:rPr>
      </w:pPr>
      <w:bookmarkStart w:id="104" w:name="_Toc258228310"/>
      <w:bookmarkStart w:id="105" w:name="_Toc281221524"/>
      <w:bookmarkStart w:id="106" w:name="_Toc395282219"/>
      <w:bookmarkStart w:id="107" w:name="_Toc420450067"/>
      <w:bookmarkStart w:id="108" w:name="_Toc500323136"/>
      <w:bookmarkStart w:id="109" w:name="_Toc214136929"/>
      <w:r w:rsidRPr="001124D0">
        <w:rPr>
          <w:rFonts w:ascii="Arial" w:hAnsi="Arial"/>
          <w:iCs w:val="0"/>
          <w:kern w:val="1"/>
          <w:szCs w:val="24"/>
        </w:rPr>
        <w:t>Статья 14. Порядок предоставления разрешения на условно разрешённый вид использования земельного участка или объекта капитального строительства</w:t>
      </w:r>
      <w:bookmarkEnd w:id="104"/>
      <w:bookmarkEnd w:id="105"/>
      <w:bookmarkEnd w:id="106"/>
      <w:bookmarkEnd w:id="107"/>
      <w:bookmarkEnd w:id="108"/>
      <w:bookmarkEnd w:id="109"/>
    </w:p>
    <w:p w:rsidR="00CC333F" w:rsidRPr="001124D0" w:rsidRDefault="00CC333F" w:rsidP="00422166">
      <w:pPr>
        <w:tabs>
          <w:tab w:val="left" w:pos="851"/>
        </w:tabs>
        <w:spacing w:before="240"/>
        <w:rPr>
          <w:rFonts w:ascii="Arial" w:hAnsi="Arial" w:cs="Arial"/>
        </w:rPr>
      </w:pPr>
      <w:r w:rsidRPr="001124D0">
        <w:rPr>
          <w:rFonts w:ascii="Arial" w:hAnsi="Arial" w:cs="Arial"/>
        </w:rPr>
        <w:t>1. В случаях, определённых градостроительными регламентами, 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w:t>
      </w:r>
    </w:p>
    <w:p w:rsidR="00CC333F" w:rsidRPr="001124D0" w:rsidRDefault="00CC333F" w:rsidP="00422166">
      <w:pPr>
        <w:tabs>
          <w:tab w:val="left" w:pos="851"/>
        </w:tabs>
        <w:rPr>
          <w:rFonts w:ascii="Arial" w:hAnsi="Arial" w:cs="Arial"/>
        </w:rPr>
      </w:pPr>
      <w:r w:rsidRPr="001124D0">
        <w:rPr>
          <w:rFonts w:ascii="Arial" w:hAnsi="Arial" w:cs="Arial"/>
        </w:rPr>
        <w:t>2.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Заявление составляется в свободной форме и предоставляется в письменном виде.</w:t>
      </w:r>
    </w:p>
    <w:p w:rsidR="00CC333F" w:rsidRPr="001124D0" w:rsidRDefault="00CC333F" w:rsidP="00422166">
      <w:pPr>
        <w:tabs>
          <w:tab w:val="left" w:pos="851"/>
        </w:tabs>
        <w:rPr>
          <w:rFonts w:ascii="Arial" w:hAnsi="Arial" w:cs="Arial"/>
        </w:rPr>
      </w:pPr>
      <w:r w:rsidRPr="001124D0">
        <w:rPr>
          <w:rFonts w:ascii="Arial" w:hAnsi="Arial" w:cs="Arial"/>
        </w:rPr>
        <w:t>Заявление может содержать материалы, обосновывающие требования о предоставлении указанного разрешения. Обосновывающие материалы предоставляются в виде технико-экономического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предоставляться иные материалы, обосновывающие целесообразность, возможность и допустимость реализации соответствующих предложений.</w:t>
      </w:r>
    </w:p>
    <w:p w:rsidR="00CC333F" w:rsidRPr="001124D0" w:rsidRDefault="00CC333F" w:rsidP="00422166">
      <w:pPr>
        <w:tabs>
          <w:tab w:val="left" w:pos="851"/>
        </w:tabs>
        <w:rPr>
          <w:rFonts w:ascii="Arial" w:hAnsi="Arial" w:cs="Arial"/>
        </w:rPr>
      </w:pPr>
      <w:r w:rsidRPr="001124D0">
        <w:rPr>
          <w:rFonts w:ascii="Arial" w:hAnsi="Arial" w:cs="Arial"/>
        </w:rPr>
        <w:t xml:space="preserve">3. Вопрос о предоставлении разрешения на условно разрешённый вид использования подлежит обсуждению на публичных слушаниях. Порядок организации и проведения публичных слушаний по вопросу о предоставлении разрешения на условно разрешенный вид использования определяется Градостроительным кодексом </w:t>
      </w:r>
      <w:r w:rsidR="00E723FD" w:rsidRPr="001124D0">
        <w:rPr>
          <w:rFonts w:ascii="Arial" w:hAnsi="Arial" w:cs="Arial"/>
        </w:rPr>
        <w:t>Российской Федерации</w:t>
      </w:r>
      <w:r w:rsidRPr="001124D0">
        <w:rPr>
          <w:rFonts w:ascii="Arial" w:hAnsi="Arial" w:cs="Arial"/>
        </w:rPr>
        <w:t xml:space="preserve">, Уставом </w:t>
      </w:r>
      <w:proofErr w:type="spellStart"/>
      <w:r w:rsidR="00FC49CE" w:rsidRPr="001124D0">
        <w:rPr>
          <w:rFonts w:ascii="Arial" w:hAnsi="Arial" w:cs="Arial"/>
        </w:rPr>
        <w:t>Карагинского</w:t>
      </w:r>
      <w:proofErr w:type="spellEnd"/>
      <w:r w:rsidR="00021E5C" w:rsidRPr="001124D0">
        <w:rPr>
          <w:rFonts w:ascii="Arial" w:hAnsi="Arial" w:cs="Arial"/>
        </w:rPr>
        <w:t xml:space="preserve"> муниципального района</w:t>
      </w:r>
      <w:r w:rsidRPr="001124D0">
        <w:rPr>
          <w:rFonts w:ascii="Arial" w:hAnsi="Arial" w:cs="Arial"/>
        </w:rPr>
        <w:t xml:space="preserve"> и </w:t>
      </w:r>
      <w:r w:rsidR="00C110A8" w:rsidRPr="001124D0">
        <w:rPr>
          <w:rFonts w:ascii="Arial" w:hAnsi="Arial" w:cs="Arial"/>
        </w:rPr>
        <w:t xml:space="preserve">Положением о публичных слушаниях, общественных обсуждениях в </w:t>
      </w:r>
      <w:proofErr w:type="spellStart"/>
      <w:r w:rsidR="00C110A8" w:rsidRPr="001124D0">
        <w:rPr>
          <w:rFonts w:ascii="Arial" w:hAnsi="Arial" w:cs="Arial"/>
        </w:rPr>
        <w:t>Карагинском</w:t>
      </w:r>
      <w:proofErr w:type="spellEnd"/>
      <w:r w:rsidR="00C110A8" w:rsidRPr="001124D0">
        <w:rPr>
          <w:rFonts w:ascii="Arial" w:hAnsi="Arial" w:cs="Arial"/>
        </w:rPr>
        <w:t xml:space="preserve"> муниципальном районе</w:t>
      </w:r>
      <w:r w:rsidRPr="001124D0">
        <w:rPr>
          <w:rFonts w:ascii="Arial" w:hAnsi="Arial" w:cs="Arial"/>
        </w:rPr>
        <w:t xml:space="preserve">, утверждаемым решением Совета </w:t>
      </w:r>
      <w:r w:rsidR="00021E5C" w:rsidRPr="001124D0">
        <w:rPr>
          <w:rFonts w:ascii="Arial" w:hAnsi="Arial" w:cs="Arial"/>
        </w:rPr>
        <w:t>депутатов</w:t>
      </w:r>
      <w:r w:rsidRPr="001124D0">
        <w:rPr>
          <w:rFonts w:ascii="Arial" w:hAnsi="Arial" w:cs="Arial"/>
        </w:rPr>
        <w:t>.</w:t>
      </w:r>
    </w:p>
    <w:p w:rsidR="00CC333F" w:rsidRPr="001124D0" w:rsidRDefault="00CC333F" w:rsidP="00422166">
      <w:pPr>
        <w:tabs>
          <w:tab w:val="left" w:pos="851"/>
        </w:tabs>
        <w:rPr>
          <w:rFonts w:ascii="Arial" w:hAnsi="Arial" w:cs="Arial"/>
        </w:rPr>
      </w:pPr>
      <w:r w:rsidRPr="001124D0">
        <w:rPr>
          <w:rFonts w:ascii="Arial" w:hAnsi="Arial" w:cs="Arial"/>
        </w:rPr>
        <w:t xml:space="preserve">4. На основании заключения о результатах публичных слушаний по вопросу о предоставлении разрешения на условно разрешённый вид использования Комиссия осуществляет подготовку рекомендаций о предоставлении разрешения на условно разрешённый вид использования или об отказе в предоставлении такого разрешения с указанием причин принятого решения и направляет их </w:t>
      </w:r>
      <w:r w:rsidR="00044C0A" w:rsidRPr="001124D0">
        <w:rPr>
          <w:rFonts w:ascii="Arial" w:hAnsi="Arial" w:cs="Arial"/>
        </w:rPr>
        <w:t>г</w:t>
      </w:r>
      <w:r w:rsidRPr="001124D0">
        <w:rPr>
          <w:rFonts w:ascii="Arial" w:hAnsi="Arial" w:cs="Arial"/>
        </w:rPr>
        <w:t xml:space="preserve">лаве </w:t>
      </w:r>
      <w:proofErr w:type="spellStart"/>
      <w:r w:rsidR="00FC49CE" w:rsidRPr="001124D0">
        <w:rPr>
          <w:rFonts w:ascii="Arial" w:hAnsi="Arial" w:cs="Arial"/>
        </w:rPr>
        <w:t>Карагинского</w:t>
      </w:r>
      <w:proofErr w:type="spellEnd"/>
      <w:r w:rsidR="00021E5C" w:rsidRPr="001124D0">
        <w:rPr>
          <w:rFonts w:ascii="Arial" w:hAnsi="Arial" w:cs="Arial"/>
        </w:rPr>
        <w:t xml:space="preserve"> муниципального района</w:t>
      </w:r>
      <w:r w:rsidRPr="001124D0">
        <w:rPr>
          <w:rFonts w:ascii="Arial" w:hAnsi="Arial" w:cs="Arial"/>
        </w:rPr>
        <w:t>.</w:t>
      </w:r>
    </w:p>
    <w:p w:rsidR="00CC333F" w:rsidRPr="001124D0" w:rsidRDefault="00CC333F" w:rsidP="00422166">
      <w:pPr>
        <w:tabs>
          <w:tab w:val="left" w:pos="851"/>
        </w:tabs>
        <w:rPr>
          <w:rFonts w:ascii="Arial" w:hAnsi="Arial" w:cs="Arial"/>
        </w:rPr>
      </w:pPr>
      <w:r w:rsidRPr="001124D0">
        <w:rPr>
          <w:rFonts w:ascii="Arial" w:hAnsi="Arial" w:cs="Arial"/>
        </w:rPr>
        <w:lastRenderedPageBreak/>
        <w:t>В рекомендациях Комиссии должны содержаться также выводы о возможности соблюдения в случае получения разрешения на условно разрешённый вид использования:</w:t>
      </w:r>
    </w:p>
    <w:p w:rsidR="00CC333F" w:rsidRPr="001124D0" w:rsidRDefault="00CC333F" w:rsidP="00422166">
      <w:pPr>
        <w:tabs>
          <w:tab w:val="left" w:pos="851"/>
        </w:tabs>
        <w:rPr>
          <w:rFonts w:ascii="Arial" w:hAnsi="Arial" w:cs="Arial"/>
        </w:rPr>
      </w:pPr>
      <w:r w:rsidRPr="001124D0">
        <w:rPr>
          <w:rFonts w:ascii="Arial" w:hAnsi="Arial" w:cs="Arial"/>
        </w:rPr>
        <w:t xml:space="preserve">- требований технических регламентов, нормативов градостроительного проектирования </w:t>
      </w:r>
      <w:r w:rsidR="00592562" w:rsidRPr="001124D0">
        <w:rPr>
          <w:rFonts w:ascii="Arial" w:hAnsi="Arial" w:cs="Arial"/>
        </w:rPr>
        <w:t>Камчатского края</w:t>
      </w:r>
      <w:r w:rsidRPr="001124D0">
        <w:rPr>
          <w:rFonts w:ascii="Arial" w:hAnsi="Arial" w:cs="Arial"/>
        </w:rPr>
        <w:t xml:space="preserve"> и/или </w:t>
      </w:r>
      <w:proofErr w:type="spellStart"/>
      <w:r w:rsidR="00FC49CE" w:rsidRPr="001124D0">
        <w:rPr>
          <w:rFonts w:ascii="Arial" w:hAnsi="Arial" w:cs="Arial"/>
        </w:rPr>
        <w:t>Карагинского</w:t>
      </w:r>
      <w:proofErr w:type="spellEnd"/>
      <w:r w:rsidR="00592562" w:rsidRPr="001124D0">
        <w:rPr>
          <w:rFonts w:ascii="Arial" w:hAnsi="Arial" w:cs="Arial"/>
        </w:rPr>
        <w:t xml:space="preserve"> муниципального района</w:t>
      </w:r>
      <w:r w:rsidRPr="001124D0">
        <w:rPr>
          <w:rFonts w:ascii="Arial" w:hAnsi="Arial" w:cs="Arial"/>
        </w:rPr>
        <w:t xml:space="preserve">, проектов зон охраны объектов культурного наследия (памятников истории и культуры) народов </w:t>
      </w:r>
      <w:r w:rsidR="00E723FD" w:rsidRPr="001124D0">
        <w:rPr>
          <w:rFonts w:ascii="Arial" w:hAnsi="Arial" w:cs="Arial"/>
        </w:rPr>
        <w:t>Российской Федерации</w:t>
      </w:r>
      <w:r w:rsidRPr="001124D0">
        <w:rPr>
          <w:rFonts w:ascii="Arial" w:hAnsi="Arial" w:cs="Arial"/>
        </w:rPr>
        <w:t xml:space="preserve"> и других требований, установленных действующим законодательством;</w:t>
      </w:r>
    </w:p>
    <w:p w:rsidR="00CC333F" w:rsidRPr="001124D0" w:rsidRDefault="00CC333F" w:rsidP="00422166">
      <w:pPr>
        <w:tabs>
          <w:tab w:val="left" w:pos="851"/>
        </w:tabs>
        <w:rPr>
          <w:rFonts w:ascii="Arial" w:hAnsi="Arial" w:cs="Arial"/>
        </w:rPr>
      </w:pPr>
      <w:r w:rsidRPr="001124D0">
        <w:rPr>
          <w:rFonts w:ascii="Arial" w:hAnsi="Arial" w:cs="Arial"/>
        </w:rPr>
        <w:t>- прав и законных интересов других физических и юридических лиц.</w:t>
      </w:r>
    </w:p>
    <w:p w:rsidR="00CC333F" w:rsidRPr="001124D0" w:rsidRDefault="00CC333F" w:rsidP="00422166">
      <w:pPr>
        <w:tabs>
          <w:tab w:val="left" w:pos="851"/>
        </w:tabs>
        <w:rPr>
          <w:rFonts w:ascii="Arial" w:hAnsi="Arial" w:cs="Arial"/>
        </w:rPr>
      </w:pPr>
      <w:r w:rsidRPr="001124D0">
        <w:rPr>
          <w:rFonts w:ascii="Arial" w:hAnsi="Arial" w:cs="Arial"/>
        </w:rPr>
        <w:t xml:space="preserve">5. На основании указанных в части 4 настоящей статьи рекомендаций </w:t>
      </w:r>
      <w:r w:rsidR="00E7170F" w:rsidRPr="001124D0">
        <w:rPr>
          <w:rFonts w:ascii="Arial" w:hAnsi="Arial" w:cs="Arial"/>
        </w:rPr>
        <w:t xml:space="preserve">Глава </w:t>
      </w:r>
      <w:r w:rsidRPr="001124D0">
        <w:rPr>
          <w:rFonts w:ascii="Arial" w:hAnsi="Arial" w:cs="Arial"/>
        </w:rPr>
        <w:t>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w:t>
      </w:r>
    </w:p>
    <w:p w:rsidR="00CC333F" w:rsidRPr="001124D0" w:rsidRDefault="00CC333F" w:rsidP="00422166">
      <w:pPr>
        <w:tabs>
          <w:tab w:val="left" w:pos="851"/>
        </w:tabs>
        <w:rPr>
          <w:rFonts w:ascii="Arial" w:hAnsi="Arial" w:cs="Arial"/>
        </w:rPr>
      </w:pPr>
      <w:r w:rsidRPr="001124D0">
        <w:rPr>
          <w:rFonts w:ascii="Arial" w:hAnsi="Arial" w:cs="Arial"/>
        </w:rPr>
        <w:t>6. Расходы, связанные с организацией и проведением публичных слушаний по вопросу предоставления разрешения на условно разрешённый вид использования земельного участка и/или объекта капитального строительства, несёт физическое или юридическое лицо, заинтересованное в предоставлении такого разрешения.</w:t>
      </w:r>
    </w:p>
    <w:p w:rsidR="00CC333F" w:rsidRPr="001124D0" w:rsidRDefault="00CC333F" w:rsidP="00422166">
      <w:pPr>
        <w:tabs>
          <w:tab w:val="left" w:pos="851"/>
        </w:tabs>
        <w:rPr>
          <w:rFonts w:ascii="Arial" w:hAnsi="Arial" w:cs="Arial"/>
        </w:rPr>
      </w:pPr>
      <w:r w:rsidRPr="001124D0">
        <w:rPr>
          <w:rFonts w:ascii="Arial" w:hAnsi="Arial" w:cs="Arial"/>
        </w:rPr>
        <w:t xml:space="preserve">7. В случае если условно разрешённый вид использования земельного участка или объекта капитального строительства включён в градостроительный регламент в установленном для внесения изменений в Правила </w:t>
      </w:r>
      <w:r w:rsidR="004A1BAF" w:rsidRPr="001124D0">
        <w:rPr>
          <w:rFonts w:ascii="Arial" w:hAnsi="Arial" w:cs="Arial"/>
        </w:rPr>
        <w:t xml:space="preserve">землепользования и </w:t>
      </w:r>
      <w:r w:rsidRPr="001124D0">
        <w:rPr>
          <w:rFonts w:ascii="Arial" w:hAnsi="Arial" w:cs="Arial"/>
        </w:rPr>
        <w:t>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разрешённый вид использования, решение о предоставлении разрешения на условно разрешённый вид использования такому лицу принимается без проведения публичных слушаний.</w:t>
      </w:r>
    </w:p>
    <w:p w:rsidR="00797E4F" w:rsidRPr="001124D0" w:rsidRDefault="00797E4F" w:rsidP="00422166">
      <w:pPr>
        <w:tabs>
          <w:tab w:val="left" w:pos="851"/>
        </w:tabs>
        <w:rPr>
          <w:rFonts w:ascii="Arial" w:hAnsi="Arial" w:cs="Arial"/>
        </w:rPr>
      </w:pPr>
      <w:r w:rsidRPr="001124D0">
        <w:rPr>
          <w:rFonts w:ascii="Arial" w:hAnsi="Arial" w:cs="Arial"/>
        </w:rPr>
        <w:t xml:space="preserve">8. Не допускается предоставление разрешения на условно разрешенный вид использования в отношении земельного участка, на котором расположена самовольная  постройка, или в отношении такой постройки до ее сноса или приведения в соответствие с установленными требованиями со дня поступления в </w:t>
      </w:r>
      <w:r w:rsidR="004A1BAF" w:rsidRPr="001124D0">
        <w:rPr>
          <w:rFonts w:ascii="Arial" w:hAnsi="Arial" w:cs="Arial"/>
        </w:rPr>
        <w:t>Администрацию</w:t>
      </w:r>
      <w:r w:rsidRPr="001124D0">
        <w:rPr>
          <w:rFonts w:ascii="Arial" w:hAnsi="Arial" w:cs="Arial"/>
        </w:rPr>
        <w:t xml:space="preserve"> района </w:t>
      </w:r>
      <w:r w:rsidR="002050C9" w:rsidRPr="001124D0">
        <w:rPr>
          <w:rFonts w:ascii="Arial" w:hAnsi="Arial" w:cs="Arial"/>
        </w:rPr>
        <w:t xml:space="preserve">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w:t>
      </w:r>
      <w:r w:rsidR="00E723FD" w:rsidRPr="001124D0">
        <w:rPr>
          <w:rFonts w:ascii="Arial" w:hAnsi="Arial" w:cs="Arial"/>
        </w:rPr>
        <w:t>Российской Федерации</w:t>
      </w:r>
      <w:r w:rsidR="00AA570E" w:rsidRPr="001124D0">
        <w:rPr>
          <w:rFonts w:ascii="Arial" w:hAnsi="Arial" w:cs="Arial"/>
        </w:rPr>
        <w:t>,</w:t>
      </w:r>
      <w:r w:rsidR="002050C9" w:rsidRPr="001124D0">
        <w:rPr>
          <w:rFonts w:ascii="Arial" w:hAnsi="Arial" w:cs="Arial"/>
        </w:rPr>
        <w:t xml:space="preserve"> </w:t>
      </w:r>
      <w:r w:rsidRPr="001124D0">
        <w:rPr>
          <w:rFonts w:ascii="Arial" w:hAnsi="Arial" w:cs="Arial"/>
        </w:rPr>
        <w:t xml:space="preserve">уведомления о выявлении самовольной постройки,  за исключением случаев, если по результатам рассмотрения данного уведомления </w:t>
      </w:r>
      <w:r w:rsidR="004A1BAF" w:rsidRPr="001124D0">
        <w:rPr>
          <w:rFonts w:ascii="Arial" w:hAnsi="Arial" w:cs="Arial"/>
        </w:rPr>
        <w:t xml:space="preserve">Администрацией </w:t>
      </w:r>
      <w:r w:rsidRPr="001124D0">
        <w:rPr>
          <w:rFonts w:ascii="Arial" w:hAnsi="Arial" w:cs="Arial"/>
        </w:rPr>
        <w:t xml:space="preserve">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002050C9" w:rsidRPr="001124D0">
        <w:rPr>
          <w:rFonts w:ascii="Arial" w:hAnsi="Arial" w:cs="Arial"/>
        </w:rPr>
        <w:t>Градостроительного кодекса</w:t>
      </w:r>
      <w:r w:rsidRPr="001124D0">
        <w:rPr>
          <w:rFonts w:ascii="Arial" w:hAnsi="Arial" w:cs="Arial"/>
        </w:rPr>
        <w:t xml:space="preserve"> </w:t>
      </w:r>
      <w:r w:rsidR="00E723FD" w:rsidRPr="001124D0">
        <w:rPr>
          <w:rFonts w:ascii="Arial" w:hAnsi="Arial" w:cs="Arial"/>
        </w:rPr>
        <w:t xml:space="preserve">Российской Федерации </w:t>
      </w:r>
      <w:r w:rsidR="00AA570E" w:rsidRPr="001124D0">
        <w:rPr>
          <w:rFonts w:ascii="Arial" w:hAnsi="Arial" w:cs="Arial"/>
        </w:rPr>
        <w:t xml:space="preserve"> </w:t>
      </w:r>
      <w:r w:rsidRPr="001124D0">
        <w:rPr>
          <w:rFonts w:ascii="Arial" w:hAnsi="Arial" w:cs="Arial"/>
        </w:rPr>
        <w:t>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C333F" w:rsidRPr="001124D0" w:rsidRDefault="00797E4F" w:rsidP="00422166">
      <w:pPr>
        <w:tabs>
          <w:tab w:val="left" w:pos="851"/>
        </w:tabs>
        <w:rPr>
          <w:rFonts w:ascii="Arial" w:hAnsi="Arial" w:cs="Arial"/>
        </w:rPr>
      </w:pPr>
      <w:r w:rsidRPr="001124D0">
        <w:rPr>
          <w:rFonts w:ascii="Arial" w:hAnsi="Arial" w:cs="Arial"/>
        </w:rPr>
        <w:t>9</w:t>
      </w:r>
      <w:r w:rsidR="00CC333F" w:rsidRPr="001124D0">
        <w:rPr>
          <w:rFonts w:ascii="Arial" w:hAnsi="Arial" w:cs="Arial"/>
        </w:rPr>
        <w:t>.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rsidR="00CC333F" w:rsidRPr="001124D0" w:rsidRDefault="00CC333F" w:rsidP="00422166">
      <w:pPr>
        <w:pStyle w:val="2"/>
        <w:rPr>
          <w:rFonts w:ascii="Arial" w:hAnsi="Arial"/>
          <w:i/>
          <w:iCs w:val="0"/>
          <w:kern w:val="1"/>
          <w:szCs w:val="24"/>
        </w:rPr>
      </w:pPr>
      <w:bookmarkStart w:id="110" w:name="_Toc258228311"/>
      <w:bookmarkStart w:id="111" w:name="_Toc281221525"/>
      <w:bookmarkStart w:id="112" w:name="_Toc395282220"/>
      <w:bookmarkStart w:id="113" w:name="_Toc420450068"/>
      <w:bookmarkStart w:id="114" w:name="_Toc500323137"/>
      <w:bookmarkStart w:id="115" w:name="_Toc214136930"/>
      <w:r w:rsidRPr="001124D0">
        <w:rPr>
          <w:rFonts w:ascii="Arial" w:hAnsi="Arial"/>
          <w:iCs w:val="0"/>
          <w:kern w:val="1"/>
          <w:szCs w:val="24"/>
        </w:rPr>
        <w:t>Статья 15.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110"/>
      <w:bookmarkEnd w:id="111"/>
      <w:bookmarkEnd w:id="112"/>
      <w:bookmarkEnd w:id="113"/>
      <w:bookmarkEnd w:id="114"/>
      <w:bookmarkEnd w:id="115"/>
    </w:p>
    <w:p w:rsidR="00CC333F" w:rsidRPr="001124D0" w:rsidRDefault="00CC333F" w:rsidP="00422166">
      <w:pPr>
        <w:tabs>
          <w:tab w:val="left" w:pos="851"/>
        </w:tabs>
        <w:rPr>
          <w:rFonts w:ascii="Arial" w:hAnsi="Arial" w:cs="Arial"/>
        </w:rPr>
      </w:pPr>
      <w:r w:rsidRPr="001124D0">
        <w:rPr>
          <w:rFonts w:ascii="Arial" w:hAnsi="Arial" w:cs="Arial"/>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w:t>
      </w:r>
      <w:r w:rsidRPr="001124D0">
        <w:rPr>
          <w:rFonts w:ascii="Arial" w:hAnsi="Arial" w:cs="Arial"/>
        </w:rPr>
        <w:lastRenderedPageBreak/>
        <w:t xml:space="preserve">предельных параметров разрешённого строительства, реконструкции объектов капитального строительства. </w:t>
      </w:r>
    </w:p>
    <w:p w:rsidR="00CC333F" w:rsidRPr="001124D0" w:rsidRDefault="00CC333F" w:rsidP="00422166">
      <w:pPr>
        <w:tabs>
          <w:tab w:val="left" w:pos="851"/>
        </w:tabs>
        <w:rPr>
          <w:rFonts w:ascii="Arial" w:hAnsi="Arial" w:cs="Arial"/>
        </w:rPr>
      </w:pPr>
      <w:r w:rsidRPr="001124D0">
        <w:rPr>
          <w:rFonts w:ascii="Arial" w:hAnsi="Arial" w:cs="Arial"/>
        </w:rPr>
        <w:t>2. Отклонение от предельных параметров разрешённого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CC333F" w:rsidRPr="001124D0" w:rsidRDefault="00CC333F" w:rsidP="00422166">
      <w:pPr>
        <w:tabs>
          <w:tab w:val="left" w:pos="851"/>
        </w:tabs>
        <w:rPr>
          <w:rFonts w:ascii="Arial" w:hAnsi="Arial" w:cs="Arial"/>
        </w:rPr>
      </w:pPr>
      <w:r w:rsidRPr="001124D0">
        <w:rPr>
          <w:rFonts w:ascii="Arial" w:hAnsi="Arial" w:cs="Arial"/>
        </w:rPr>
        <w:t>3. 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составляется в свободной форме и предоставляется в письменном виде.</w:t>
      </w:r>
    </w:p>
    <w:p w:rsidR="00CC333F" w:rsidRPr="001124D0" w:rsidRDefault="00CC333F" w:rsidP="00422166">
      <w:pPr>
        <w:tabs>
          <w:tab w:val="left" w:pos="851"/>
        </w:tabs>
        <w:rPr>
          <w:rFonts w:ascii="Arial" w:hAnsi="Arial" w:cs="Arial"/>
        </w:rPr>
      </w:pPr>
      <w:r w:rsidRPr="001124D0">
        <w:rPr>
          <w:rFonts w:ascii="Arial" w:hAnsi="Arial" w:cs="Arial"/>
        </w:rPr>
        <w:t>Заявление может содержать материалы, обосновывающие требования о предоставлении указанного разрешения. Обосновывающие материалы предоставляются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разрешённого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rsidR="00CC333F" w:rsidRPr="001124D0" w:rsidRDefault="00CC333F" w:rsidP="00422166">
      <w:pPr>
        <w:tabs>
          <w:tab w:val="left" w:pos="851"/>
        </w:tabs>
        <w:rPr>
          <w:rFonts w:ascii="Arial" w:hAnsi="Arial" w:cs="Arial"/>
        </w:rPr>
      </w:pPr>
      <w:r w:rsidRPr="001124D0">
        <w:rPr>
          <w:rFonts w:ascii="Arial" w:hAnsi="Arial" w:cs="Arial"/>
        </w:rPr>
        <w:t xml:space="preserve">4. Вопрос о предоставлении такого разрешения подлежит обсуждению на публичных слушаниях. Порядок организации и проведения публичных слушаний по вопросу о предоставлении разрешения на отклонение от предельных параметров разрешённого строительства, реконструкции объектов капитального строительства определяется Градостроительным кодексом </w:t>
      </w:r>
      <w:r w:rsidR="00E723FD" w:rsidRPr="001124D0">
        <w:rPr>
          <w:rFonts w:ascii="Arial" w:hAnsi="Arial" w:cs="Arial"/>
        </w:rPr>
        <w:t>Российской Федерации</w:t>
      </w:r>
      <w:r w:rsidRPr="001124D0">
        <w:rPr>
          <w:rFonts w:ascii="Arial" w:hAnsi="Arial" w:cs="Arial"/>
        </w:rPr>
        <w:t xml:space="preserve">, Уставом </w:t>
      </w:r>
      <w:proofErr w:type="spellStart"/>
      <w:r w:rsidR="00FC49CE" w:rsidRPr="001124D0">
        <w:rPr>
          <w:rFonts w:ascii="Arial" w:hAnsi="Arial" w:cs="Arial"/>
        </w:rPr>
        <w:t>Карагинского</w:t>
      </w:r>
      <w:proofErr w:type="spellEnd"/>
      <w:r w:rsidR="00CF0C89" w:rsidRPr="001124D0">
        <w:rPr>
          <w:rFonts w:ascii="Arial" w:hAnsi="Arial" w:cs="Arial"/>
        </w:rPr>
        <w:t xml:space="preserve"> муниципального района</w:t>
      </w:r>
      <w:r w:rsidRPr="001124D0">
        <w:rPr>
          <w:rFonts w:ascii="Arial" w:hAnsi="Arial" w:cs="Arial"/>
        </w:rPr>
        <w:t xml:space="preserve"> и </w:t>
      </w:r>
      <w:r w:rsidR="00C110A8" w:rsidRPr="001124D0">
        <w:rPr>
          <w:rFonts w:ascii="Arial" w:hAnsi="Arial" w:cs="Arial"/>
        </w:rPr>
        <w:t xml:space="preserve">Положением о публичных слушаниях, общественных обсуждениях в </w:t>
      </w:r>
      <w:proofErr w:type="spellStart"/>
      <w:r w:rsidR="00C110A8" w:rsidRPr="001124D0">
        <w:rPr>
          <w:rFonts w:ascii="Arial" w:hAnsi="Arial" w:cs="Arial"/>
        </w:rPr>
        <w:t>Карагинском</w:t>
      </w:r>
      <w:proofErr w:type="spellEnd"/>
      <w:r w:rsidR="00C110A8" w:rsidRPr="001124D0">
        <w:rPr>
          <w:rFonts w:ascii="Arial" w:hAnsi="Arial" w:cs="Arial"/>
        </w:rPr>
        <w:t xml:space="preserve"> муниципальном районе</w:t>
      </w:r>
      <w:r w:rsidRPr="001124D0">
        <w:rPr>
          <w:rFonts w:ascii="Arial" w:hAnsi="Arial" w:cs="Arial"/>
        </w:rPr>
        <w:t xml:space="preserve">, утверждаемым решением Совета депутатов </w:t>
      </w:r>
      <w:r w:rsidR="00CF0C89" w:rsidRPr="001124D0">
        <w:rPr>
          <w:rFonts w:ascii="Arial" w:hAnsi="Arial" w:cs="Arial"/>
        </w:rPr>
        <w:t>района</w:t>
      </w:r>
      <w:r w:rsidRPr="001124D0">
        <w:rPr>
          <w:rFonts w:ascii="Arial" w:hAnsi="Arial" w:cs="Arial"/>
        </w:rPr>
        <w:t>.</w:t>
      </w:r>
    </w:p>
    <w:p w:rsidR="00CC333F" w:rsidRPr="001124D0" w:rsidRDefault="00CC333F" w:rsidP="00422166">
      <w:pPr>
        <w:tabs>
          <w:tab w:val="left" w:pos="851"/>
        </w:tabs>
        <w:rPr>
          <w:rFonts w:ascii="Arial" w:hAnsi="Arial" w:cs="Arial"/>
        </w:rPr>
      </w:pPr>
      <w:r w:rsidRPr="001124D0">
        <w:rPr>
          <w:rFonts w:ascii="Arial" w:hAnsi="Arial" w:cs="Arial"/>
        </w:rPr>
        <w:t xml:space="preserve">5. На основании заключения о результатах публичных слушаний по вопросу о предоставлении разрешения на отклонение от предельных параметров разрешённого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w:t>
      </w:r>
      <w:r w:rsidR="00091725" w:rsidRPr="001124D0">
        <w:rPr>
          <w:rFonts w:ascii="Arial" w:hAnsi="Arial" w:cs="Arial"/>
        </w:rPr>
        <w:t>Г</w:t>
      </w:r>
      <w:r w:rsidRPr="001124D0">
        <w:rPr>
          <w:rFonts w:ascii="Arial" w:hAnsi="Arial" w:cs="Arial"/>
        </w:rPr>
        <w:t xml:space="preserve">лаве </w:t>
      </w:r>
      <w:r w:rsidR="00CF0C89" w:rsidRPr="001124D0">
        <w:rPr>
          <w:rFonts w:ascii="Arial" w:hAnsi="Arial" w:cs="Arial"/>
        </w:rPr>
        <w:t>района</w:t>
      </w:r>
      <w:r w:rsidRPr="001124D0">
        <w:rPr>
          <w:rFonts w:ascii="Arial" w:hAnsi="Arial" w:cs="Arial"/>
        </w:rPr>
        <w:t>.</w:t>
      </w:r>
    </w:p>
    <w:p w:rsidR="00CC333F" w:rsidRPr="001124D0" w:rsidRDefault="00CC333F" w:rsidP="00422166">
      <w:pPr>
        <w:tabs>
          <w:tab w:val="left" w:pos="851"/>
        </w:tabs>
        <w:rPr>
          <w:rFonts w:ascii="Arial" w:hAnsi="Arial" w:cs="Arial"/>
        </w:rPr>
      </w:pPr>
      <w:r w:rsidRPr="001124D0">
        <w:rPr>
          <w:rFonts w:ascii="Arial" w:hAnsi="Arial" w:cs="Arial"/>
        </w:rPr>
        <w:t>6. Глава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CC333F" w:rsidRPr="001124D0" w:rsidRDefault="00CC333F" w:rsidP="00422166">
      <w:pPr>
        <w:tabs>
          <w:tab w:val="left" w:pos="851"/>
        </w:tabs>
        <w:rPr>
          <w:rFonts w:ascii="Arial" w:hAnsi="Arial" w:cs="Arial"/>
        </w:rPr>
      </w:pPr>
      <w:r w:rsidRPr="001124D0">
        <w:rPr>
          <w:rFonts w:ascii="Arial" w:hAnsi="Arial" w:cs="Arial"/>
        </w:rPr>
        <w:t>7. Расходы, связанные с организацией и проведением публичных слушаний по вопросу предоставления разрешения на отклонение от предельных параметров разрешённого строительства, реконструкции объектов капитального строительства, несёт физическое или юридическое лицо, заинтересованное в предоставлении такого разрешения.</w:t>
      </w:r>
    </w:p>
    <w:p w:rsidR="00CC333F" w:rsidRPr="001124D0" w:rsidRDefault="00CC333F" w:rsidP="00422166">
      <w:pPr>
        <w:tabs>
          <w:tab w:val="left" w:pos="851"/>
        </w:tabs>
        <w:autoSpaceDE w:val="0"/>
        <w:autoSpaceDN w:val="0"/>
        <w:adjustRightInd w:val="0"/>
        <w:rPr>
          <w:rFonts w:ascii="Arial" w:hAnsi="Arial" w:cs="Arial"/>
        </w:rPr>
      </w:pPr>
      <w:r w:rsidRPr="001124D0">
        <w:rPr>
          <w:rFonts w:ascii="Arial" w:hAnsi="Arial" w:cs="Arial"/>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w:t>
      </w:r>
    </w:p>
    <w:p w:rsidR="00CF0C89" w:rsidRPr="001124D0" w:rsidRDefault="00096423" w:rsidP="00422166">
      <w:pPr>
        <w:keepNext/>
        <w:spacing w:before="200" w:after="200"/>
        <w:outlineLvl w:val="1"/>
        <w:rPr>
          <w:rFonts w:ascii="Arial" w:hAnsi="Arial" w:cs="Arial"/>
          <w:b/>
          <w:bCs/>
          <w:iCs/>
          <w:color w:val="000000" w:themeColor="text1"/>
          <w:szCs w:val="28"/>
        </w:rPr>
      </w:pPr>
      <w:bookmarkStart w:id="116" w:name="_Toc243142727"/>
      <w:bookmarkStart w:id="117" w:name="_Toc500323138"/>
      <w:bookmarkStart w:id="118" w:name="_Toc214136931"/>
      <w:r w:rsidRPr="001124D0">
        <w:rPr>
          <w:rFonts w:ascii="Arial" w:hAnsi="Arial" w:cs="Arial"/>
          <w:b/>
          <w:bCs/>
          <w:iCs/>
          <w:color w:val="000000" w:themeColor="text1"/>
          <w:szCs w:val="28"/>
        </w:rPr>
        <w:t>ГЛАВА 4. ПОЛОЖЕНИЕ О ПОДГОТОВКЕ ДОКУМЕНТАЦИИ ПО ПЛАНИРОВКЕ ТЕРРИТОРИИ ОРГАНАМИ МЕСТНОГО САМОУПРАВЛЕНИЯ</w:t>
      </w:r>
      <w:bookmarkEnd w:id="116"/>
      <w:bookmarkEnd w:id="117"/>
      <w:bookmarkEnd w:id="118"/>
    </w:p>
    <w:p w:rsidR="00CF0C89" w:rsidRPr="001124D0" w:rsidRDefault="00CF0C89" w:rsidP="00422166">
      <w:pPr>
        <w:pStyle w:val="2"/>
        <w:rPr>
          <w:rFonts w:ascii="Arial" w:hAnsi="Arial"/>
          <w:kern w:val="1"/>
          <w:szCs w:val="24"/>
        </w:rPr>
      </w:pPr>
      <w:bookmarkStart w:id="119" w:name="_Toc500323139"/>
      <w:bookmarkStart w:id="120" w:name="_Toc214136932"/>
      <w:bookmarkStart w:id="121" w:name="_Toc243142728"/>
      <w:r w:rsidRPr="001124D0">
        <w:rPr>
          <w:rFonts w:ascii="Arial" w:hAnsi="Arial"/>
          <w:iCs w:val="0"/>
          <w:kern w:val="1"/>
          <w:szCs w:val="24"/>
        </w:rPr>
        <w:t>Статья 16. Виды документации по планировке территории</w:t>
      </w:r>
      <w:bookmarkEnd w:id="119"/>
      <w:bookmarkEnd w:id="120"/>
    </w:p>
    <w:bookmarkEnd w:id="121"/>
    <w:p w:rsidR="00CF0C89" w:rsidRPr="001124D0" w:rsidRDefault="00CF0C89" w:rsidP="00A9151C">
      <w:pPr>
        <w:numPr>
          <w:ilvl w:val="0"/>
          <w:numId w:val="5"/>
        </w:numPr>
        <w:tabs>
          <w:tab w:val="clear" w:pos="1260"/>
          <w:tab w:val="num" w:pos="851"/>
        </w:tabs>
        <w:autoSpaceDE w:val="0"/>
        <w:autoSpaceDN w:val="0"/>
        <w:adjustRightInd w:val="0"/>
        <w:ind w:left="0" w:firstLine="567"/>
        <w:rPr>
          <w:rFonts w:ascii="Arial" w:hAnsi="Arial" w:cs="Arial"/>
        </w:rPr>
      </w:pPr>
      <w:r w:rsidRPr="001124D0">
        <w:rPr>
          <w:rFonts w:ascii="Arial" w:hAnsi="Arial" w:cs="Arial"/>
        </w:rPr>
        <w:t>Видами документации по планировке территории являются:</w:t>
      </w:r>
    </w:p>
    <w:p w:rsidR="00CF0C89" w:rsidRPr="001124D0" w:rsidRDefault="00CF0C89" w:rsidP="00A9151C">
      <w:pPr>
        <w:tabs>
          <w:tab w:val="num" w:pos="851"/>
        </w:tabs>
        <w:autoSpaceDE w:val="0"/>
        <w:autoSpaceDN w:val="0"/>
        <w:adjustRightInd w:val="0"/>
        <w:rPr>
          <w:rFonts w:ascii="Arial" w:hAnsi="Arial" w:cs="Arial"/>
        </w:rPr>
      </w:pPr>
      <w:r w:rsidRPr="001124D0">
        <w:rPr>
          <w:rFonts w:ascii="Arial" w:hAnsi="Arial" w:cs="Arial"/>
        </w:rPr>
        <w:t>1) проект планировки территории;</w:t>
      </w:r>
    </w:p>
    <w:p w:rsidR="00CF0C89" w:rsidRPr="001124D0" w:rsidRDefault="00CF0C89" w:rsidP="00A9151C">
      <w:pPr>
        <w:tabs>
          <w:tab w:val="num" w:pos="851"/>
        </w:tabs>
        <w:autoSpaceDE w:val="0"/>
        <w:autoSpaceDN w:val="0"/>
        <w:adjustRightInd w:val="0"/>
        <w:rPr>
          <w:rFonts w:ascii="Arial" w:hAnsi="Arial" w:cs="Arial"/>
        </w:rPr>
      </w:pPr>
      <w:r w:rsidRPr="001124D0">
        <w:rPr>
          <w:rFonts w:ascii="Arial" w:hAnsi="Arial" w:cs="Arial"/>
        </w:rPr>
        <w:t>2) проект межевания территории.</w:t>
      </w:r>
    </w:p>
    <w:p w:rsidR="00CF0C89" w:rsidRPr="001124D0" w:rsidRDefault="00CF0C89" w:rsidP="00A9151C">
      <w:pPr>
        <w:numPr>
          <w:ilvl w:val="0"/>
          <w:numId w:val="5"/>
        </w:numPr>
        <w:tabs>
          <w:tab w:val="clear" w:pos="1260"/>
          <w:tab w:val="num" w:pos="851"/>
        </w:tabs>
        <w:autoSpaceDE w:val="0"/>
        <w:autoSpaceDN w:val="0"/>
        <w:adjustRightInd w:val="0"/>
        <w:ind w:left="0" w:firstLine="567"/>
        <w:rPr>
          <w:rFonts w:ascii="Arial" w:hAnsi="Arial" w:cs="Arial"/>
        </w:rPr>
      </w:pPr>
      <w:r w:rsidRPr="001124D0">
        <w:rPr>
          <w:rFonts w:ascii="Arial" w:hAnsi="Arial" w:cs="Arial"/>
        </w:rPr>
        <w:lastRenderedPageBreak/>
        <w:t xml:space="preserve">Проект планировки территории является основой для подготовки проекта межевания территории, за исключением случаев, предусмотренных </w:t>
      </w:r>
      <w:hyperlink r:id="rId12" w:history="1">
        <w:r w:rsidRPr="001124D0">
          <w:rPr>
            <w:rFonts w:ascii="Arial" w:hAnsi="Arial" w:cs="Arial"/>
          </w:rPr>
          <w:t>частью 3</w:t>
        </w:r>
      </w:hyperlink>
      <w:r w:rsidRPr="001124D0">
        <w:rPr>
          <w:rFonts w:ascii="Arial" w:hAnsi="Arial" w:cs="Arial"/>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CF0C89" w:rsidRPr="001124D0" w:rsidRDefault="00CF0C89" w:rsidP="00A9151C">
      <w:pPr>
        <w:numPr>
          <w:ilvl w:val="0"/>
          <w:numId w:val="5"/>
        </w:numPr>
        <w:tabs>
          <w:tab w:val="clear" w:pos="1260"/>
          <w:tab w:val="num" w:pos="851"/>
        </w:tabs>
        <w:autoSpaceDE w:val="0"/>
        <w:autoSpaceDN w:val="0"/>
        <w:adjustRightInd w:val="0"/>
        <w:ind w:left="0" w:firstLine="567"/>
        <w:rPr>
          <w:rFonts w:ascii="Arial" w:hAnsi="Arial" w:cs="Arial"/>
        </w:rPr>
      </w:pPr>
      <w:r w:rsidRPr="001124D0">
        <w:rPr>
          <w:rFonts w:ascii="Arial" w:hAnsi="Arial" w:cs="Arial"/>
        </w:rPr>
        <w:t>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p>
    <w:p w:rsidR="00CF0C89" w:rsidRPr="001124D0" w:rsidRDefault="00CF0C89" w:rsidP="00A9151C">
      <w:pPr>
        <w:tabs>
          <w:tab w:val="num" w:pos="851"/>
        </w:tabs>
        <w:autoSpaceDE w:val="0"/>
        <w:autoSpaceDN w:val="0"/>
        <w:adjustRightInd w:val="0"/>
        <w:rPr>
          <w:rFonts w:ascii="Arial" w:hAnsi="Arial" w:cs="Arial"/>
        </w:rPr>
      </w:pPr>
      <w:r w:rsidRPr="001124D0">
        <w:rPr>
          <w:rFonts w:ascii="Arial" w:hAnsi="Arial" w:cs="Arial"/>
        </w:rPr>
        <w:t>1) определения местоположения границ, образуемых и изменяемых земельных участков;</w:t>
      </w:r>
    </w:p>
    <w:p w:rsidR="00CF0C89" w:rsidRPr="001124D0" w:rsidRDefault="00CF0C89" w:rsidP="00A9151C">
      <w:pPr>
        <w:tabs>
          <w:tab w:val="num" w:pos="851"/>
        </w:tabs>
        <w:autoSpaceDE w:val="0"/>
        <w:autoSpaceDN w:val="0"/>
        <w:adjustRightInd w:val="0"/>
        <w:rPr>
          <w:rFonts w:ascii="Arial" w:hAnsi="Arial" w:cs="Arial"/>
        </w:rPr>
      </w:pPr>
      <w:r w:rsidRPr="001124D0">
        <w:rPr>
          <w:rFonts w:ascii="Arial" w:hAnsi="Arial" w:cs="Arial"/>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CF0C89" w:rsidRPr="001124D0" w:rsidRDefault="00CF0C89" w:rsidP="00096423">
      <w:pPr>
        <w:pStyle w:val="2"/>
        <w:rPr>
          <w:rFonts w:ascii="Arial" w:hAnsi="Arial"/>
          <w:i/>
          <w:iCs w:val="0"/>
          <w:kern w:val="1"/>
          <w:szCs w:val="24"/>
        </w:rPr>
      </w:pPr>
      <w:bookmarkStart w:id="122" w:name="_Toc500323140"/>
      <w:bookmarkStart w:id="123" w:name="_Toc214136933"/>
      <w:bookmarkStart w:id="124" w:name="_Toc243142729"/>
      <w:r w:rsidRPr="001124D0">
        <w:rPr>
          <w:rFonts w:ascii="Arial" w:hAnsi="Arial"/>
          <w:iCs w:val="0"/>
          <w:kern w:val="1"/>
          <w:szCs w:val="24"/>
        </w:rPr>
        <w:t>Статья 17. Общие положения о документации по планировке территории</w:t>
      </w:r>
      <w:bookmarkEnd w:id="122"/>
      <w:bookmarkEnd w:id="123"/>
    </w:p>
    <w:bookmarkEnd w:id="124"/>
    <w:p w:rsidR="00CF0C89" w:rsidRPr="001124D0" w:rsidRDefault="00CF0C89" w:rsidP="00096423">
      <w:pPr>
        <w:numPr>
          <w:ilvl w:val="0"/>
          <w:numId w:val="6"/>
        </w:numPr>
        <w:tabs>
          <w:tab w:val="clear" w:pos="1260"/>
          <w:tab w:val="num" w:pos="851"/>
        </w:tabs>
        <w:autoSpaceDE w:val="0"/>
        <w:autoSpaceDN w:val="0"/>
        <w:adjustRightInd w:val="0"/>
        <w:spacing w:before="40" w:after="40"/>
        <w:ind w:left="0" w:firstLine="567"/>
        <w:rPr>
          <w:rFonts w:ascii="Arial" w:hAnsi="Arial" w:cs="Arial"/>
        </w:rPr>
      </w:pPr>
      <w:r w:rsidRPr="001124D0">
        <w:rPr>
          <w:rFonts w:ascii="Arial" w:hAnsi="Arial" w:cs="Arial"/>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CF0C89" w:rsidRPr="001124D0" w:rsidRDefault="00CF0C89" w:rsidP="00096423">
      <w:pPr>
        <w:numPr>
          <w:ilvl w:val="0"/>
          <w:numId w:val="6"/>
        </w:numPr>
        <w:tabs>
          <w:tab w:val="clear" w:pos="1260"/>
          <w:tab w:val="num" w:pos="851"/>
        </w:tabs>
        <w:autoSpaceDE w:val="0"/>
        <w:autoSpaceDN w:val="0"/>
        <w:adjustRightInd w:val="0"/>
        <w:spacing w:before="40" w:after="40"/>
        <w:ind w:left="0" w:firstLine="567"/>
        <w:rPr>
          <w:rFonts w:ascii="Arial" w:hAnsi="Arial" w:cs="Arial"/>
        </w:rPr>
      </w:pPr>
      <w:r w:rsidRPr="001124D0">
        <w:rPr>
          <w:rFonts w:ascii="Arial" w:hAnsi="Arial" w:cs="Arial"/>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w:t>
      </w:r>
      <w:r w:rsidR="009F3DE2" w:rsidRPr="001124D0">
        <w:rPr>
          <w:rFonts w:ascii="Arial" w:hAnsi="Arial" w:cs="Arial"/>
        </w:rPr>
        <w:t xml:space="preserve">схемой территориального планирования </w:t>
      </w:r>
      <w:proofErr w:type="spellStart"/>
      <w:r w:rsidR="00FC49CE" w:rsidRPr="001124D0">
        <w:rPr>
          <w:rFonts w:ascii="Arial" w:hAnsi="Arial" w:cs="Arial"/>
        </w:rPr>
        <w:t>Карагинского</w:t>
      </w:r>
      <w:proofErr w:type="spellEnd"/>
      <w:r w:rsidR="009F3DE2" w:rsidRPr="001124D0">
        <w:rPr>
          <w:rFonts w:ascii="Arial" w:hAnsi="Arial" w:cs="Arial"/>
        </w:rPr>
        <w:t xml:space="preserve"> муниципального района </w:t>
      </w:r>
      <w:r w:rsidRPr="001124D0">
        <w:rPr>
          <w:rFonts w:ascii="Arial" w:hAnsi="Arial" w:cs="Arial"/>
        </w:rPr>
        <w:t>функциональных зон.</w:t>
      </w:r>
    </w:p>
    <w:p w:rsidR="00CF0C89" w:rsidRPr="001124D0" w:rsidRDefault="00CF0C89" w:rsidP="00096423">
      <w:pPr>
        <w:numPr>
          <w:ilvl w:val="0"/>
          <w:numId w:val="6"/>
        </w:numPr>
        <w:tabs>
          <w:tab w:val="clear" w:pos="1260"/>
          <w:tab w:val="num" w:pos="851"/>
        </w:tabs>
        <w:autoSpaceDE w:val="0"/>
        <w:autoSpaceDN w:val="0"/>
        <w:adjustRightInd w:val="0"/>
        <w:spacing w:before="40" w:after="40"/>
        <w:ind w:left="0" w:firstLine="567"/>
        <w:rPr>
          <w:rFonts w:ascii="Arial" w:hAnsi="Arial" w:cs="Arial"/>
        </w:rPr>
      </w:pPr>
      <w:r w:rsidRPr="001124D0">
        <w:rPr>
          <w:rFonts w:ascii="Arial" w:hAnsi="Arial" w:cs="Arial"/>
        </w:rPr>
        <w:t xml:space="preserve">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w:t>
      </w:r>
      <w:r w:rsidR="00E723FD" w:rsidRPr="001124D0">
        <w:rPr>
          <w:rFonts w:ascii="Arial" w:hAnsi="Arial" w:cs="Arial"/>
        </w:rPr>
        <w:t>Российской Федерации</w:t>
      </w:r>
      <w:r w:rsidRPr="001124D0">
        <w:rPr>
          <w:rFonts w:ascii="Arial" w:hAnsi="Arial" w:cs="Arial"/>
        </w:rPr>
        <w:t>.</w:t>
      </w:r>
    </w:p>
    <w:p w:rsidR="00CF0C89" w:rsidRPr="001124D0" w:rsidRDefault="00CF0C89" w:rsidP="00096423">
      <w:pPr>
        <w:numPr>
          <w:ilvl w:val="0"/>
          <w:numId w:val="6"/>
        </w:numPr>
        <w:tabs>
          <w:tab w:val="clear" w:pos="1260"/>
          <w:tab w:val="num" w:pos="851"/>
        </w:tabs>
        <w:autoSpaceDE w:val="0"/>
        <w:autoSpaceDN w:val="0"/>
        <w:adjustRightInd w:val="0"/>
        <w:spacing w:before="40" w:after="40"/>
        <w:ind w:left="0" w:firstLine="567"/>
        <w:rPr>
          <w:rFonts w:ascii="Arial" w:hAnsi="Arial" w:cs="Arial"/>
        </w:rPr>
      </w:pPr>
      <w:r w:rsidRPr="001124D0">
        <w:rPr>
          <w:rFonts w:ascii="Arial" w:hAnsi="Arial" w:cs="Arial"/>
        </w:rPr>
        <w:t xml:space="preserve">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ar1" w:history="1">
        <w:r w:rsidRPr="001124D0">
          <w:rPr>
            <w:rFonts w:ascii="Arial" w:hAnsi="Arial" w:cs="Arial"/>
          </w:rPr>
          <w:t xml:space="preserve">части </w:t>
        </w:r>
      </w:hyperlink>
      <w:r w:rsidRPr="001124D0">
        <w:rPr>
          <w:rFonts w:ascii="Arial" w:hAnsi="Arial" w:cs="Arial"/>
        </w:rPr>
        <w:t>5 настоящей статьи.</w:t>
      </w:r>
    </w:p>
    <w:p w:rsidR="00CF0C89" w:rsidRPr="001124D0" w:rsidRDefault="00CF0C89" w:rsidP="00096423">
      <w:pPr>
        <w:tabs>
          <w:tab w:val="num" w:pos="851"/>
        </w:tabs>
        <w:autoSpaceDE w:val="0"/>
        <w:autoSpaceDN w:val="0"/>
        <w:adjustRightInd w:val="0"/>
        <w:spacing w:before="40" w:after="40"/>
        <w:rPr>
          <w:rFonts w:ascii="Arial" w:hAnsi="Arial" w:cs="Arial"/>
        </w:rPr>
      </w:pPr>
      <w:r w:rsidRPr="001124D0">
        <w:rPr>
          <w:rFonts w:ascii="Arial" w:hAnsi="Arial" w:cs="Arial"/>
        </w:rPr>
        <w:t>Территории, в границах которых предусматривается осуществление деятельности по комплексному и устойчивому развитию, в случае планирования осуществления такой деятельности, могут устанавливаться на Карте градостроительного зонирования. Границы таких территорий устанавливаются по границам одной или нескольких территориальных зон и могут отображаться на отдельной карте.</w:t>
      </w:r>
    </w:p>
    <w:p w:rsidR="00CF0C89" w:rsidRPr="001124D0" w:rsidRDefault="00CF0C89" w:rsidP="00096423">
      <w:pPr>
        <w:numPr>
          <w:ilvl w:val="0"/>
          <w:numId w:val="6"/>
        </w:numPr>
        <w:tabs>
          <w:tab w:val="clear" w:pos="1260"/>
          <w:tab w:val="num" w:pos="851"/>
        </w:tabs>
        <w:autoSpaceDE w:val="0"/>
        <w:autoSpaceDN w:val="0"/>
        <w:adjustRightInd w:val="0"/>
        <w:spacing w:before="40" w:after="40"/>
        <w:ind w:left="0" w:firstLine="567"/>
        <w:rPr>
          <w:rFonts w:ascii="Arial" w:hAnsi="Arial" w:cs="Arial"/>
        </w:rPr>
      </w:pPr>
      <w:bookmarkStart w:id="125" w:name="Par1"/>
      <w:bookmarkEnd w:id="125"/>
      <w:r w:rsidRPr="001124D0">
        <w:rPr>
          <w:rFonts w:ascii="Arial" w:hAnsi="Arial" w:cs="Arial"/>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CF0C89" w:rsidRPr="001124D0" w:rsidRDefault="00CF0C89" w:rsidP="00096423">
      <w:pPr>
        <w:tabs>
          <w:tab w:val="num" w:pos="851"/>
        </w:tabs>
        <w:autoSpaceDE w:val="0"/>
        <w:autoSpaceDN w:val="0"/>
        <w:adjustRightInd w:val="0"/>
        <w:spacing w:before="40" w:after="40"/>
        <w:rPr>
          <w:rFonts w:ascii="Arial" w:hAnsi="Arial" w:cs="Arial"/>
        </w:rPr>
      </w:pPr>
      <w:r w:rsidRPr="001124D0">
        <w:rPr>
          <w:rFonts w:ascii="Arial" w:hAnsi="Arial" w:cs="Arial"/>
        </w:rPr>
        <w:t>1) необходимо изъятие земельных участков для муниципальных нужд в связи с размещением объекта капитального строительства местного значения;</w:t>
      </w:r>
    </w:p>
    <w:p w:rsidR="00CF0C89" w:rsidRPr="001124D0" w:rsidRDefault="00CF0C89" w:rsidP="00096423">
      <w:pPr>
        <w:tabs>
          <w:tab w:val="num" w:pos="851"/>
        </w:tabs>
        <w:autoSpaceDE w:val="0"/>
        <w:autoSpaceDN w:val="0"/>
        <w:adjustRightInd w:val="0"/>
        <w:spacing w:before="40" w:after="40"/>
        <w:rPr>
          <w:rFonts w:ascii="Arial" w:hAnsi="Arial" w:cs="Arial"/>
        </w:rPr>
      </w:pPr>
      <w:r w:rsidRPr="001124D0">
        <w:rPr>
          <w:rFonts w:ascii="Arial" w:hAnsi="Arial" w:cs="Arial"/>
        </w:rPr>
        <w:t>2) необходимы установление, изменение или отмена красных линий;</w:t>
      </w:r>
    </w:p>
    <w:p w:rsidR="00CF0C89" w:rsidRPr="001124D0" w:rsidRDefault="00CF0C89" w:rsidP="00096423">
      <w:pPr>
        <w:tabs>
          <w:tab w:val="num" w:pos="851"/>
        </w:tabs>
        <w:autoSpaceDE w:val="0"/>
        <w:autoSpaceDN w:val="0"/>
        <w:adjustRightInd w:val="0"/>
        <w:spacing w:before="40" w:after="40"/>
        <w:rPr>
          <w:rFonts w:ascii="Arial" w:hAnsi="Arial" w:cs="Arial"/>
        </w:rPr>
      </w:pPr>
      <w:r w:rsidRPr="001124D0">
        <w:rPr>
          <w:rFonts w:ascii="Arial" w:hAnsi="Arial" w:cs="Arial"/>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CF0C89" w:rsidRPr="001124D0" w:rsidRDefault="00CF0C89" w:rsidP="00096423">
      <w:pPr>
        <w:tabs>
          <w:tab w:val="num" w:pos="851"/>
        </w:tabs>
        <w:autoSpaceDE w:val="0"/>
        <w:autoSpaceDN w:val="0"/>
        <w:adjustRightInd w:val="0"/>
        <w:spacing w:before="40" w:after="40"/>
        <w:rPr>
          <w:rFonts w:ascii="Arial" w:hAnsi="Arial" w:cs="Arial"/>
        </w:rPr>
      </w:pPr>
      <w:r w:rsidRPr="001124D0">
        <w:rPr>
          <w:rFonts w:ascii="Arial" w:hAnsi="Arial" w:cs="Arial"/>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w:t>
      </w:r>
      <w:r w:rsidRPr="001124D0">
        <w:rPr>
          <w:rFonts w:ascii="Arial" w:hAnsi="Arial" w:cs="Arial"/>
        </w:rPr>
        <w:lastRenderedPageBreak/>
        <w:t>случая, если размещение такого объекта капитального строительства планируется осуществлять на землях или земельных участках, находящихся в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муниципальной собственности, и установление сервитутов);</w:t>
      </w:r>
    </w:p>
    <w:p w:rsidR="00CF0C89" w:rsidRPr="001124D0" w:rsidRDefault="00CF0C89" w:rsidP="00096423">
      <w:pPr>
        <w:tabs>
          <w:tab w:val="num" w:pos="851"/>
        </w:tabs>
        <w:autoSpaceDE w:val="0"/>
        <w:autoSpaceDN w:val="0"/>
        <w:adjustRightInd w:val="0"/>
        <w:spacing w:before="40" w:after="40"/>
        <w:rPr>
          <w:rFonts w:ascii="Arial" w:hAnsi="Arial" w:cs="Arial"/>
        </w:rPr>
      </w:pPr>
      <w:r w:rsidRPr="001124D0">
        <w:rPr>
          <w:rFonts w:ascii="Arial" w:hAnsi="Arial" w:cs="Arial"/>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муниципальной собственности, и для размещения такого линейного объекта не требуются предоставление земельных участков, находящихся в муниципальной собственности, и установление сервитутов). Правительством </w:t>
      </w:r>
      <w:r w:rsidR="00E723FD" w:rsidRPr="001124D0">
        <w:rPr>
          <w:rFonts w:ascii="Arial" w:hAnsi="Arial" w:cs="Arial"/>
        </w:rPr>
        <w:t xml:space="preserve">Российской Федерации </w:t>
      </w:r>
      <w:r w:rsidRPr="001124D0">
        <w:rPr>
          <w:rFonts w:ascii="Arial" w:hAnsi="Arial" w:cs="Arial"/>
        </w:rPr>
        <w:t xml:space="preserve">могут быть установлены иные </w:t>
      </w:r>
      <w:hyperlink r:id="rId13" w:history="1">
        <w:r w:rsidRPr="001124D0">
          <w:rPr>
            <w:rFonts w:ascii="Arial" w:hAnsi="Arial" w:cs="Arial"/>
          </w:rPr>
          <w:t>случаи</w:t>
        </w:r>
      </w:hyperlink>
      <w:r w:rsidRPr="001124D0">
        <w:rPr>
          <w:rFonts w:ascii="Arial" w:hAnsi="Arial" w:cs="Arial"/>
        </w:rPr>
        <w:t>, при которых для строительства, реконструкции линейного объекта не требуется подготовка докуме</w:t>
      </w:r>
      <w:r w:rsidR="004A1BAF" w:rsidRPr="001124D0">
        <w:rPr>
          <w:rFonts w:ascii="Arial" w:hAnsi="Arial" w:cs="Arial"/>
        </w:rPr>
        <w:t>нтации по планировке территории;</w:t>
      </w:r>
    </w:p>
    <w:p w:rsidR="004A1BAF" w:rsidRPr="001124D0" w:rsidRDefault="004A1BAF" w:rsidP="00096423">
      <w:pPr>
        <w:tabs>
          <w:tab w:val="num" w:pos="851"/>
        </w:tabs>
        <w:autoSpaceDE w:val="0"/>
        <w:autoSpaceDN w:val="0"/>
        <w:adjustRightInd w:val="0"/>
        <w:spacing w:before="40" w:after="40"/>
        <w:rPr>
          <w:rFonts w:ascii="Arial" w:hAnsi="Arial" w:cs="Arial"/>
        </w:rPr>
      </w:pPr>
      <w:r w:rsidRPr="001124D0">
        <w:rPr>
          <w:rStyle w:val="blk"/>
          <w:rFonts w:ascii="Arial" w:eastAsiaTheme="majorEastAsia" w:hAnsi="Arial" w:cs="Arial"/>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w:t>
      </w:r>
      <w:r w:rsidRPr="001124D0">
        <w:rPr>
          <w:rFonts w:ascii="Arial" w:hAnsi="Arial" w:cs="Arial"/>
        </w:rPr>
        <w:t>строительства</w:t>
      </w:r>
      <w:r w:rsidRPr="001124D0">
        <w:rPr>
          <w:rStyle w:val="blk"/>
          <w:rFonts w:ascii="Arial" w:eastAsiaTheme="majorEastAsia" w:hAnsi="Arial" w:cs="Arial"/>
        </w:rPr>
        <w:t xml:space="preserve"> в границах особо охраняемой природной территории или в границах земель лесного фонда.</w:t>
      </w:r>
    </w:p>
    <w:p w:rsidR="00CF0C89" w:rsidRPr="001124D0" w:rsidRDefault="00CF0C89" w:rsidP="00096423">
      <w:pPr>
        <w:numPr>
          <w:ilvl w:val="0"/>
          <w:numId w:val="6"/>
        </w:numPr>
        <w:tabs>
          <w:tab w:val="clear" w:pos="1260"/>
          <w:tab w:val="num" w:pos="851"/>
        </w:tabs>
        <w:autoSpaceDE w:val="0"/>
        <w:autoSpaceDN w:val="0"/>
        <w:adjustRightInd w:val="0"/>
        <w:spacing w:before="40" w:after="40"/>
        <w:ind w:left="0" w:firstLine="567"/>
        <w:rPr>
          <w:rFonts w:ascii="Arial" w:hAnsi="Arial" w:cs="Arial"/>
        </w:rPr>
      </w:pPr>
      <w:r w:rsidRPr="001124D0">
        <w:rPr>
          <w:rFonts w:ascii="Arial" w:hAnsi="Arial" w:cs="Arial"/>
        </w:rPr>
        <w:t xml:space="preserve">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законодательством </w:t>
      </w:r>
      <w:r w:rsidR="00E723FD" w:rsidRPr="001124D0">
        <w:rPr>
          <w:rFonts w:ascii="Arial" w:hAnsi="Arial" w:cs="Arial"/>
        </w:rPr>
        <w:t xml:space="preserve">Российской Федерации </w:t>
      </w:r>
      <w:r w:rsidRPr="001124D0">
        <w:rPr>
          <w:rFonts w:ascii="Arial" w:hAnsi="Arial" w:cs="Arial"/>
        </w:rPr>
        <w:t>о градостроительной деятельности.</w:t>
      </w:r>
    </w:p>
    <w:p w:rsidR="00CF0C89" w:rsidRPr="001124D0" w:rsidRDefault="00CF0C89" w:rsidP="00096423">
      <w:pPr>
        <w:pStyle w:val="2"/>
        <w:rPr>
          <w:rFonts w:ascii="Arial" w:hAnsi="Arial"/>
          <w:i/>
          <w:iCs w:val="0"/>
          <w:kern w:val="1"/>
          <w:szCs w:val="24"/>
        </w:rPr>
      </w:pPr>
      <w:bookmarkStart w:id="126" w:name="_Toc500323141"/>
      <w:bookmarkStart w:id="127" w:name="_Toc243142730"/>
      <w:bookmarkStart w:id="128" w:name="_Toc214136934"/>
      <w:r w:rsidRPr="001124D0">
        <w:rPr>
          <w:rFonts w:ascii="Arial" w:hAnsi="Arial"/>
          <w:iCs w:val="0"/>
          <w:kern w:val="1"/>
          <w:szCs w:val="24"/>
        </w:rPr>
        <w:t>Статья 18. Состав и содержание проекта планировки территории и проекта межевания территории</w:t>
      </w:r>
      <w:bookmarkEnd w:id="126"/>
      <w:bookmarkEnd w:id="127"/>
      <w:bookmarkEnd w:id="128"/>
    </w:p>
    <w:p w:rsidR="00CF0C89" w:rsidRPr="001124D0" w:rsidRDefault="00CF0C89" w:rsidP="00096423">
      <w:pPr>
        <w:tabs>
          <w:tab w:val="num" w:pos="851"/>
        </w:tabs>
        <w:autoSpaceDE w:val="0"/>
        <w:autoSpaceDN w:val="0"/>
        <w:adjustRightInd w:val="0"/>
        <w:spacing w:before="40" w:after="40"/>
        <w:rPr>
          <w:rFonts w:ascii="Arial" w:hAnsi="Arial" w:cs="Arial"/>
        </w:rPr>
      </w:pPr>
      <w:r w:rsidRPr="001124D0">
        <w:rPr>
          <w:rFonts w:ascii="Arial" w:hAnsi="Arial" w:cs="Arial"/>
        </w:rPr>
        <w:t xml:space="preserve">Состав и содержание проекта планировки территории и проекта межевания территории устанавливаются Градостроительным кодексом </w:t>
      </w:r>
      <w:r w:rsidR="00E723FD" w:rsidRPr="001124D0">
        <w:rPr>
          <w:rFonts w:ascii="Arial" w:hAnsi="Arial" w:cs="Arial"/>
        </w:rPr>
        <w:t>Российской Федерации</w:t>
      </w:r>
      <w:r w:rsidRPr="001124D0">
        <w:rPr>
          <w:rFonts w:ascii="Arial" w:hAnsi="Arial" w:cs="Arial"/>
        </w:rPr>
        <w:t>.</w:t>
      </w:r>
    </w:p>
    <w:p w:rsidR="00CF0C89" w:rsidRPr="001124D0" w:rsidRDefault="00CF0C89" w:rsidP="00096423">
      <w:pPr>
        <w:pStyle w:val="2"/>
        <w:rPr>
          <w:rFonts w:ascii="Arial" w:hAnsi="Arial"/>
          <w:iCs w:val="0"/>
          <w:kern w:val="1"/>
          <w:szCs w:val="24"/>
        </w:rPr>
      </w:pPr>
      <w:bookmarkStart w:id="129" w:name="_Toc500323142"/>
      <w:bookmarkStart w:id="130" w:name="_Toc214136935"/>
      <w:bookmarkStart w:id="131" w:name="_Toc243142731"/>
      <w:r w:rsidRPr="001124D0">
        <w:rPr>
          <w:rFonts w:ascii="Arial" w:hAnsi="Arial"/>
          <w:iCs w:val="0"/>
          <w:kern w:val="1"/>
          <w:szCs w:val="24"/>
        </w:rPr>
        <w:t>Статья 19. Порядок подготовки документации по планировке территории</w:t>
      </w:r>
      <w:bookmarkEnd w:id="129"/>
      <w:bookmarkEnd w:id="130"/>
    </w:p>
    <w:bookmarkEnd w:id="131"/>
    <w:p w:rsidR="00CF0C89" w:rsidRPr="001124D0" w:rsidRDefault="00CF0C89" w:rsidP="00096423">
      <w:pPr>
        <w:numPr>
          <w:ilvl w:val="0"/>
          <w:numId w:val="7"/>
        </w:numPr>
        <w:tabs>
          <w:tab w:val="clear" w:pos="1260"/>
          <w:tab w:val="left" w:pos="851"/>
        </w:tabs>
        <w:autoSpaceDE w:val="0"/>
        <w:autoSpaceDN w:val="0"/>
        <w:adjustRightInd w:val="0"/>
        <w:ind w:left="0" w:firstLine="567"/>
        <w:rPr>
          <w:rFonts w:ascii="Arial" w:hAnsi="Arial" w:cs="Arial"/>
        </w:rPr>
      </w:pPr>
      <w:r w:rsidRPr="001124D0">
        <w:rPr>
          <w:rFonts w:ascii="Arial" w:hAnsi="Arial" w:cs="Arial"/>
        </w:rPr>
        <w:t xml:space="preserve">Администрация  </w:t>
      </w:r>
      <w:proofErr w:type="spellStart"/>
      <w:r w:rsidR="00FC49CE" w:rsidRPr="001124D0">
        <w:rPr>
          <w:rFonts w:ascii="Arial" w:hAnsi="Arial" w:cs="Arial"/>
        </w:rPr>
        <w:t>Карагинского</w:t>
      </w:r>
      <w:proofErr w:type="spellEnd"/>
      <w:r w:rsidR="00CE3E14" w:rsidRPr="001124D0">
        <w:rPr>
          <w:rFonts w:ascii="Arial" w:hAnsi="Arial" w:cs="Arial"/>
        </w:rPr>
        <w:t xml:space="preserve"> муниципального района</w:t>
      </w:r>
      <w:r w:rsidRPr="001124D0">
        <w:rPr>
          <w:rFonts w:ascii="Arial" w:hAnsi="Arial" w:cs="Arial"/>
        </w:rPr>
        <w:t xml:space="preserve">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5 настоящей статьи, и утверждает документацию по планировке территории </w:t>
      </w:r>
      <w:r w:rsidR="00CE3E14" w:rsidRPr="001124D0">
        <w:rPr>
          <w:rFonts w:ascii="Arial" w:hAnsi="Arial" w:cs="Arial"/>
        </w:rPr>
        <w:t>на межселенных территориях района</w:t>
      </w:r>
      <w:r w:rsidRPr="001124D0">
        <w:rPr>
          <w:rFonts w:ascii="Arial" w:hAnsi="Arial" w:cs="Arial"/>
        </w:rPr>
        <w:t>, за исключением утверждения документации по планировке территории, предусматривающей размещение объектов федерального значения, объектов регионального значения, с учётом особенностей, указанных частями 7, 8 настоящей статьи.</w:t>
      </w:r>
    </w:p>
    <w:p w:rsidR="00CF0C89" w:rsidRPr="001124D0" w:rsidRDefault="00CF0C89" w:rsidP="00096423">
      <w:pPr>
        <w:numPr>
          <w:ilvl w:val="0"/>
          <w:numId w:val="7"/>
        </w:numPr>
        <w:tabs>
          <w:tab w:val="clear" w:pos="1260"/>
          <w:tab w:val="left" w:pos="851"/>
        </w:tabs>
        <w:autoSpaceDE w:val="0"/>
        <w:autoSpaceDN w:val="0"/>
        <w:adjustRightInd w:val="0"/>
        <w:ind w:left="0" w:firstLine="567"/>
        <w:rPr>
          <w:rFonts w:ascii="Arial" w:hAnsi="Arial" w:cs="Arial"/>
        </w:rPr>
      </w:pPr>
      <w:r w:rsidRPr="001124D0">
        <w:rPr>
          <w:rFonts w:ascii="Arial" w:hAnsi="Arial" w:cs="Arial"/>
        </w:rPr>
        <w:t xml:space="preserve">В случае подготовки документации по планировке территории заинтересованными лицами, указанными в части 5 настоящей статьи, принятие Администрацией </w:t>
      </w:r>
      <w:proofErr w:type="spellStart"/>
      <w:r w:rsidR="00FC49CE" w:rsidRPr="001124D0">
        <w:rPr>
          <w:rFonts w:ascii="Arial" w:hAnsi="Arial" w:cs="Arial"/>
        </w:rPr>
        <w:t>Карагинского</w:t>
      </w:r>
      <w:proofErr w:type="spellEnd"/>
      <w:r w:rsidR="00CE3E14" w:rsidRPr="001124D0">
        <w:rPr>
          <w:rFonts w:ascii="Arial" w:hAnsi="Arial" w:cs="Arial"/>
        </w:rPr>
        <w:t xml:space="preserve"> муниципального района</w:t>
      </w:r>
      <w:r w:rsidRPr="001124D0">
        <w:rPr>
          <w:rFonts w:ascii="Arial" w:hAnsi="Arial" w:cs="Arial"/>
        </w:rPr>
        <w:t xml:space="preserve"> решения о подготовке документации по планировке территории не требуется.</w:t>
      </w:r>
    </w:p>
    <w:p w:rsidR="00CF0C89" w:rsidRPr="001124D0" w:rsidRDefault="00CF0C89" w:rsidP="00096423">
      <w:pPr>
        <w:numPr>
          <w:ilvl w:val="0"/>
          <w:numId w:val="7"/>
        </w:numPr>
        <w:tabs>
          <w:tab w:val="clear" w:pos="1260"/>
          <w:tab w:val="left" w:pos="851"/>
        </w:tabs>
        <w:autoSpaceDE w:val="0"/>
        <w:autoSpaceDN w:val="0"/>
        <w:adjustRightInd w:val="0"/>
        <w:ind w:left="0" w:firstLine="567"/>
        <w:rPr>
          <w:rFonts w:ascii="Arial" w:hAnsi="Arial" w:cs="Arial"/>
        </w:rPr>
      </w:pPr>
      <w:r w:rsidRPr="001124D0">
        <w:rPr>
          <w:rFonts w:ascii="Arial" w:hAnsi="Arial" w:cs="Arial"/>
        </w:rPr>
        <w:t xml:space="preserve">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администрации </w:t>
      </w:r>
      <w:r w:rsidR="00982FE2" w:rsidRPr="001124D0">
        <w:rPr>
          <w:rFonts w:ascii="Arial" w:hAnsi="Arial" w:cs="Arial"/>
        </w:rPr>
        <w:t xml:space="preserve">района </w:t>
      </w:r>
      <w:r w:rsidRPr="001124D0">
        <w:rPr>
          <w:rFonts w:ascii="Arial" w:hAnsi="Arial" w:cs="Arial"/>
        </w:rPr>
        <w:t>в сети "Интернет".</w:t>
      </w:r>
    </w:p>
    <w:p w:rsidR="00CF0C89" w:rsidRPr="001124D0" w:rsidRDefault="00CF0C89" w:rsidP="00096423">
      <w:pPr>
        <w:numPr>
          <w:ilvl w:val="0"/>
          <w:numId w:val="7"/>
        </w:numPr>
        <w:tabs>
          <w:tab w:val="clear" w:pos="1260"/>
          <w:tab w:val="left" w:pos="851"/>
        </w:tabs>
        <w:autoSpaceDE w:val="0"/>
        <w:autoSpaceDN w:val="0"/>
        <w:adjustRightInd w:val="0"/>
        <w:ind w:left="0" w:firstLine="567"/>
        <w:rPr>
          <w:rFonts w:ascii="Arial" w:hAnsi="Arial" w:cs="Arial"/>
        </w:rPr>
      </w:pPr>
      <w:r w:rsidRPr="001124D0">
        <w:rPr>
          <w:rFonts w:ascii="Arial" w:hAnsi="Arial" w:cs="Arial"/>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982FE2" w:rsidRPr="001124D0">
        <w:rPr>
          <w:rFonts w:ascii="Arial" w:hAnsi="Arial" w:cs="Arial"/>
        </w:rPr>
        <w:t>района</w:t>
      </w:r>
      <w:r w:rsidRPr="001124D0">
        <w:rPr>
          <w:rFonts w:ascii="Arial" w:hAnsi="Arial" w:cs="Arial"/>
        </w:rPr>
        <w:t xml:space="preserve"> свои предложения о порядке, сроках подготовки и содержании документации по планировке территории.</w:t>
      </w:r>
    </w:p>
    <w:p w:rsidR="00CF0C89" w:rsidRPr="001124D0" w:rsidRDefault="00CF0C89" w:rsidP="00096423">
      <w:pPr>
        <w:numPr>
          <w:ilvl w:val="0"/>
          <w:numId w:val="7"/>
        </w:numPr>
        <w:tabs>
          <w:tab w:val="clear" w:pos="1260"/>
          <w:tab w:val="left" w:pos="851"/>
        </w:tabs>
        <w:autoSpaceDE w:val="0"/>
        <w:autoSpaceDN w:val="0"/>
        <w:adjustRightInd w:val="0"/>
        <w:ind w:left="0" w:firstLine="567"/>
        <w:rPr>
          <w:rFonts w:ascii="Arial" w:hAnsi="Arial" w:cs="Arial"/>
        </w:rPr>
      </w:pPr>
      <w:bookmarkStart w:id="132" w:name="Par2"/>
      <w:bookmarkEnd w:id="132"/>
      <w:r w:rsidRPr="001124D0">
        <w:rPr>
          <w:rFonts w:ascii="Arial" w:hAnsi="Arial" w:cs="Arial"/>
        </w:rPr>
        <w:t>Решения о подготовке документации по планировке территории принимаются самостоятельно:</w:t>
      </w:r>
    </w:p>
    <w:p w:rsidR="00CF0C89" w:rsidRPr="001124D0" w:rsidRDefault="00CF0C89" w:rsidP="00096423">
      <w:pPr>
        <w:tabs>
          <w:tab w:val="left" w:pos="851"/>
        </w:tabs>
        <w:autoSpaceDE w:val="0"/>
        <w:autoSpaceDN w:val="0"/>
        <w:adjustRightInd w:val="0"/>
        <w:rPr>
          <w:rFonts w:ascii="Arial" w:hAnsi="Arial" w:cs="Arial"/>
        </w:rPr>
      </w:pPr>
      <w:r w:rsidRPr="001124D0">
        <w:rPr>
          <w:rFonts w:ascii="Arial" w:hAnsi="Arial" w:cs="Arial"/>
        </w:rPr>
        <w:lastRenderedPageBreak/>
        <w:t xml:space="preserve">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и устойчивом развитии территории по инициативе Администрации </w:t>
      </w:r>
      <w:r w:rsidR="00DA527F" w:rsidRPr="001124D0">
        <w:rPr>
          <w:rFonts w:ascii="Arial" w:hAnsi="Arial" w:cs="Arial"/>
        </w:rPr>
        <w:t>муниципального района</w:t>
      </w:r>
      <w:r w:rsidRPr="001124D0">
        <w:rPr>
          <w:rFonts w:ascii="Arial" w:hAnsi="Arial" w:cs="Arial"/>
        </w:rPr>
        <w:t>;</w:t>
      </w:r>
    </w:p>
    <w:p w:rsidR="00CF0C89" w:rsidRPr="001124D0" w:rsidRDefault="00CF0C89" w:rsidP="00096423">
      <w:pPr>
        <w:tabs>
          <w:tab w:val="left" w:pos="851"/>
        </w:tabs>
        <w:autoSpaceDE w:val="0"/>
        <w:autoSpaceDN w:val="0"/>
        <w:adjustRightInd w:val="0"/>
        <w:rPr>
          <w:rFonts w:ascii="Arial" w:hAnsi="Arial" w:cs="Arial"/>
        </w:rPr>
      </w:pPr>
      <w:r w:rsidRPr="001124D0">
        <w:rPr>
          <w:rFonts w:ascii="Arial" w:hAnsi="Arial" w:cs="Arial"/>
        </w:rPr>
        <w:t>2) правообладателями земельных участков и (или) объектов недвижимого имущества, расположенных в границах территории, подлежащей комплексному и устойчивому развитию по инициативе таких правообладателей;</w:t>
      </w:r>
    </w:p>
    <w:p w:rsidR="00CF0C89" w:rsidRPr="001124D0" w:rsidRDefault="00CF0C89" w:rsidP="00096423">
      <w:pPr>
        <w:tabs>
          <w:tab w:val="left" w:pos="851"/>
        </w:tabs>
        <w:autoSpaceDE w:val="0"/>
        <w:autoSpaceDN w:val="0"/>
        <w:adjustRightInd w:val="0"/>
        <w:rPr>
          <w:rFonts w:ascii="Arial" w:hAnsi="Arial" w:cs="Arial"/>
        </w:rPr>
      </w:pPr>
      <w:r w:rsidRPr="001124D0">
        <w:rPr>
          <w:rFonts w:ascii="Arial" w:hAnsi="Arial" w:cs="Arial"/>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CF0C89" w:rsidRPr="001124D0" w:rsidRDefault="00CF0C89" w:rsidP="00096423">
      <w:pPr>
        <w:tabs>
          <w:tab w:val="left" w:pos="851"/>
        </w:tabs>
        <w:autoSpaceDE w:val="0"/>
        <w:autoSpaceDN w:val="0"/>
        <w:adjustRightInd w:val="0"/>
        <w:rPr>
          <w:rFonts w:ascii="Arial" w:hAnsi="Arial" w:cs="Arial"/>
        </w:rPr>
      </w:pPr>
      <w:r w:rsidRPr="001124D0">
        <w:rPr>
          <w:rFonts w:ascii="Arial" w:hAnsi="Arial" w:cs="Arial"/>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CF0C89" w:rsidRPr="001124D0" w:rsidRDefault="00CF0C89" w:rsidP="00096423">
      <w:pPr>
        <w:numPr>
          <w:ilvl w:val="0"/>
          <w:numId w:val="7"/>
        </w:numPr>
        <w:tabs>
          <w:tab w:val="clear" w:pos="1260"/>
          <w:tab w:val="left" w:pos="851"/>
        </w:tabs>
        <w:autoSpaceDE w:val="0"/>
        <w:autoSpaceDN w:val="0"/>
        <w:adjustRightInd w:val="0"/>
        <w:ind w:left="0" w:firstLine="567"/>
        <w:rPr>
          <w:rFonts w:ascii="Arial" w:hAnsi="Arial" w:cs="Arial"/>
        </w:rPr>
      </w:pPr>
      <w:r w:rsidRPr="001124D0">
        <w:rPr>
          <w:rFonts w:ascii="Arial" w:hAnsi="Arial" w:cs="Arial"/>
        </w:rPr>
        <w:t xml:space="preserve">В случаях, предусмотренных частью 5 настоящей статьи, подготовка документации по планировке территории осуществляется указанными лицами за счёт их средств самостоятельно или привлекаемыми организациями в соответствии с законодательством </w:t>
      </w:r>
      <w:r w:rsidR="00E723FD" w:rsidRPr="001124D0">
        <w:rPr>
          <w:rFonts w:ascii="Arial" w:hAnsi="Arial" w:cs="Arial"/>
        </w:rPr>
        <w:t>Российской Федерации</w:t>
      </w:r>
      <w:r w:rsidRPr="001124D0">
        <w:rPr>
          <w:rFonts w:ascii="Arial" w:hAnsi="Arial" w:cs="Arial"/>
        </w:rPr>
        <w:t xml:space="preserve">. Расходы указанных лиц на подготовку документации по планировке территории не подлежат возмещению за счёт средств местного бюджета Администрации </w:t>
      </w:r>
      <w:proofErr w:type="spellStart"/>
      <w:r w:rsidR="00FC49CE" w:rsidRPr="001124D0">
        <w:rPr>
          <w:rFonts w:ascii="Arial" w:hAnsi="Arial" w:cs="Arial"/>
        </w:rPr>
        <w:t>Карагинского</w:t>
      </w:r>
      <w:proofErr w:type="spellEnd"/>
      <w:r w:rsidR="00982FE2" w:rsidRPr="001124D0">
        <w:rPr>
          <w:rFonts w:ascii="Arial" w:hAnsi="Arial" w:cs="Arial"/>
        </w:rPr>
        <w:t xml:space="preserve"> муниципального района</w:t>
      </w:r>
      <w:r w:rsidRPr="001124D0">
        <w:rPr>
          <w:rFonts w:ascii="Arial" w:hAnsi="Arial" w:cs="Arial"/>
        </w:rPr>
        <w:t>.</w:t>
      </w:r>
    </w:p>
    <w:p w:rsidR="00CF0C89" w:rsidRPr="001124D0" w:rsidRDefault="00CF0C89" w:rsidP="00096423">
      <w:pPr>
        <w:numPr>
          <w:ilvl w:val="0"/>
          <w:numId w:val="7"/>
        </w:numPr>
        <w:tabs>
          <w:tab w:val="clear" w:pos="1260"/>
          <w:tab w:val="left" w:pos="851"/>
        </w:tabs>
        <w:autoSpaceDE w:val="0"/>
        <w:autoSpaceDN w:val="0"/>
        <w:adjustRightInd w:val="0"/>
        <w:ind w:left="0" w:firstLine="567"/>
        <w:rPr>
          <w:rFonts w:ascii="Arial" w:hAnsi="Arial" w:cs="Arial"/>
        </w:rPr>
      </w:pPr>
      <w:r w:rsidRPr="001124D0">
        <w:rPr>
          <w:rFonts w:ascii="Arial" w:hAnsi="Arial" w:cs="Arial"/>
        </w:rPr>
        <w:t xml:space="preserve">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w:t>
      </w:r>
      <w:proofErr w:type="spellStart"/>
      <w:r w:rsidR="00FC49CE" w:rsidRPr="001124D0">
        <w:rPr>
          <w:rFonts w:ascii="Arial" w:hAnsi="Arial" w:cs="Arial"/>
        </w:rPr>
        <w:t>Карагинского</w:t>
      </w:r>
      <w:proofErr w:type="spellEnd"/>
      <w:r w:rsidR="00982FE2" w:rsidRPr="001124D0">
        <w:rPr>
          <w:rFonts w:ascii="Arial" w:hAnsi="Arial" w:cs="Arial"/>
        </w:rPr>
        <w:t xml:space="preserve"> муниципального района</w:t>
      </w:r>
      <w:r w:rsidRPr="001124D0">
        <w:rPr>
          <w:rFonts w:ascii="Arial" w:hAnsi="Arial" w:cs="Arial"/>
        </w:rPr>
        <w:t xml:space="preserve">, финансирование строительства, реконструкции которого осуществляется полностью за счёт средств местного бюджета </w:t>
      </w:r>
      <w:r w:rsidR="00982FE2" w:rsidRPr="001124D0">
        <w:rPr>
          <w:rFonts w:ascii="Arial" w:hAnsi="Arial" w:cs="Arial"/>
        </w:rPr>
        <w:t>района</w:t>
      </w:r>
      <w:r w:rsidRPr="001124D0">
        <w:rPr>
          <w:rFonts w:ascii="Arial" w:hAnsi="Arial" w:cs="Arial"/>
        </w:rPr>
        <w:t xml:space="preserve"> и размещение которого планируется на </w:t>
      </w:r>
      <w:r w:rsidR="00982FE2" w:rsidRPr="001124D0">
        <w:rPr>
          <w:rFonts w:ascii="Arial" w:hAnsi="Arial" w:cs="Arial"/>
        </w:rPr>
        <w:t>межселенной территории</w:t>
      </w:r>
      <w:r w:rsidRPr="001124D0">
        <w:rPr>
          <w:rFonts w:ascii="Arial" w:hAnsi="Arial" w:cs="Arial"/>
        </w:rPr>
        <w:t xml:space="preserve"> </w:t>
      </w:r>
      <w:r w:rsidR="00982FE2" w:rsidRPr="001124D0">
        <w:rPr>
          <w:rFonts w:ascii="Arial" w:hAnsi="Arial" w:cs="Arial"/>
        </w:rPr>
        <w:t>района</w:t>
      </w:r>
      <w:r w:rsidRPr="001124D0">
        <w:rPr>
          <w:rFonts w:ascii="Arial" w:hAnsi="Arial" w:cs="Arial"/>
        </w:rPr>
        <w:t xml:space="preserve">, осуществляются Администрацией </w:t>
      </w:r>
      <w:proofErr w:type="spellStart"/>
      <w:r w:rsidR="00FC49CE" w:rsidRPr="001124D0">
        <w:rPr>
          <w:rFonts w:ascii="Arial" w:hAnsi="Arial" w:cs="Arial"/>
        </w:rPr>
        <w:t>Карагинского</w:t>
      </w:r>
      <w:proofErr w:type="spellEnd"/>
      <w:r w:rsidR="00982FE2" w:rsidRPr="001124D0">
        <w:rPr>
          <w:rFonts w:ascii="Arial" w:hAnsi="Arial" w:cs="Arial"/>
        </w:rPr>
        <w:t xml:space="preserve"> муниципального района</w:t>
      </w:r>
      <w:r w:rsidRPr="001124D0">
        <w:rPr>
          <w:rFonts w:ascii="Arial" w:hAnsi="Arial" w:cs="Arial"/>
        </w:rPr>
        <w:t xml:space="preserve">. </w:t>
      </w:r>
    </w:p>
    <w:p w:rsidR="00CF0C89" w:rsidRPr="001124D0" w:rsidRDefault="00CF0C89" w:rsidP="00096423">
      <w:pPr>
        <w:numPr>
          <w:ilvl w:val="0"/>
          <w:numId w:val="7"/>
        </w:numPr>
        <w:tabs>
          <w:tab w:val="clear" w:pos="1260"/>
          <w:tab w:val="left" w:pos="851"/>
        </w:tabs>
        <w:autoSpaceDE w:val="0"/>
        <w:autoSpaceDN w:val="0"/>
        <w:adjustRightInd w:val="0"/>
        <w:ind w:left="0" w:firstLine="567"/>
        <w:rPr>
          <w:rFonts w:ascii="Arial" w:hAnsi="Arial" w:cs="Arial"/>
        </w:rPr>
      </w:pPr>
      <w:r w:rsidRPr="001124D0">
        <w:rPr>
          <w:rFonts w:ascii="Arial" w:hAnsi="Arial" w:cs="Arial"/>
        </w:rPr>
        <w:t xml:space="preserve">Подготовка документации по планировке территории </w:t>
      </w:r>
      <w:r w:rsidR="004A1BAF" w:rsidRPr="001124D0">
        <w:rPr>
          <w:rFonts w:ascii="Arial" w:hAnsi="Arial" w:cs="Arial"/>
        </w:rPr>
        <w:t>Администрацией</w:t>
      </w:r>
      <w:r w:rsidRPr="001124D0">
        <w:rPr>
          <w:rFonts w:ascii="Arial" w:hAnsi="Arial" w:cs="Arial"/>
        </w:rPr>
        <w:t xml:space="preserve"> самостоятельно, подведомственными муниципальными (бюджетными или автономными) учреждениями либо привлекаемыми ими на основании муниципального контракта, заключённого в соответствии с законодательством </w:t>
      </w:r>
      <w:r w:rsidR="00E723FD" w:rsidRPr="001124D0">
        <w:rPr>
          <w:rFonts w:ascii="Arial" w:hAnsi="Arial" w:cs="Arial"/>
        </w:rPr>
        <w:t>Российской Федерации</w:t>
      </w:r>
      <w:r w:rsidRPr="001124D0">
        <w:rPr>
          <w:rFonts w:ascii="Arial" w:hAnsi="Arial" w:cs="Arial"/>
        </w:rPr>
        <w:t xml:space="preserve"> о контрактной системе в сфере закупок товаров, работ, услуг для обеспечения муниципальных нужд, иными лицами, за исключением случаев, предусмотренных частью 5 настоящей статьи. Подготовка документации по планировке территории, в том числе предусматривающей размещение объектов местного значения, может осуществляться физическими или юридическими лицами за счёт их средств.</w:t>
      </w:r>
    </w:p>
    <w:p w:rsidR="00CF0C89" w:rsidRPr="001124D0" w:rsidRDefault="00CF0C89" w:rsidP="00096423">
      <w:pPr>
        <w:numPr>
          <w:ilvl w:val="0"/>
          <w:numId w:val="7"/>
        </w:numPr>
        <w:tabs>
          <w:tab w:val="clear" w:pos="1260"/>
          <w:tab w:val="left" w:pos="851"/>
        </w:tabs>
        <w:autoSpaceDE w:val="0"/>
        <w:autoSpaceDN w:val="0"/>
        <w:adjustRightInd w:val="0"/>
        <w:ind w:left="0" w:firstLine="567"/>
        <w:rPr>
          <w:rFonts w:ascii="Arial" w:hAnsi="Arial" w:cs="Arial"/>
        </w:rPr>
      </w:pPr>
      <w:r w:rsidRPr="001124D0">
        <w:rPr>
          <w:rFonts w:ascii="Arial" w:hAnsi="Arial" w:cs="Arial"/>
        </w:rPr>
        <w:t xml:space="preserve">Подготовка документации по планировке территории осуществляется на основании </w:t>
      </w:r>
      <w:r w:rsidR="00935977" w:rsidRPr="001124D0">
        <w:rPr>
          <w:rFonts w:ascii="Arial" w:hAnsi="Arial" w:cs="Arial"/>
        </w:rPr>
        <w:t xml:space="preserve">схемы территориального планирования </w:t>
      </w:r>
      <w:proofErr w:type="spellStart"/>
      <w:r w:rsidR="00FC49CE" w:rsidRPr="001124D0">
        <w:rPr>
          <w:rFonts w:ascii="Arial" w:hAnsi="Arial" w:cs="Arial"/>
        </w:rPr>
        <w:t>Карагинского</w:t>
      </w:r>
      <w:proofErr w:type="spellEnd"/>
      <w:r w:rsidR="00935977" w:rsidRPr="001124D0">
        <w:rPr>
          <w:rFonts w:ascii="Arial" w:hAnsi="Arial" w:cs="Arial"/>
        </w:rPr>
        <w:t xml:space="preserve"> муниципального района</w:t>
      </w:r>
      <w:r w:rsidRPr="001124D0">
        <w:rPr>
          <w:rFonts w:ascii="Arial" w:hAnsi="Arial" w:cs="Arial"/>
        </w:rPr>
        <w:t xml:space="preserve">, настоящих Правил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w:t>
      </w:r>
      <w:r w:rsidR="00935977" w:rsidRPr="001124D0">
        <w:rPr>
          <w:rFonts w:ascii="Arial" w:hAnsi="Arial" w:cs="Arial"/>
        </w:rPr>
        <w:t>района</w:t>
      </w:r>
      <w:r w:rsidRPr="001124D0">
        <w:rPr>
          <w:rFonts w:ascii="Arial" w:hAnsi="Arial" w:cs="Arial"/>
        </w:rPr>
        <w:t xml:space="preserve">, нормативами градостроительного проектирования </w:t>
      </w:r>
      <w:r w:rsidR="002620AB" w:rsidRPr="001124D0">
        <w:rPr>
          <w:rFonts w:ascii="Arial" w:hAnsi="Arial" w:cs="Arial"/>
        </w:rPr>
        <w:t>района и Камчатс</w:t>
      </w:r>
      <w:r w:rsidR="00935977" w:rsidRPr="001124D0">
        <w:rPr>
          <w:rFonts w:ascii="Arial" w:hAnsi="Arial" w:cs="Arial"/>
        </w:rPr>
        <w:t>кого края</w:t>
      </w:r>
      <w:r w:rsidRPr="001124D0">
        <w:rPr>
          <w:rFonts w:ascii="Arial" w:hAnsi="Arial" w:cs="Arial"/>
        </w:rPr>
        <w:t xml:space="preserve">, требованиями технических регламентов, сводов правил с учётом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w:t>
      </w:r>
      <w:r w:rsidR="00E723FD" w:rsidRPr="001124D0">
        <w:rPr>
          <w:rFonts w:ascii="Arial" w:hAnsi="Arial" w:cs="Arial"/>
        </w:rPr>
        <w:t>Российской Федерации</w:t>
      </w:r>
      <w:r w:rsidRPr="001124D0">
        <w:rPr>
          <w:rFonts w:ascii="Arial" w:hAnsi="Arial" w:cs="Arial"/>
        </w:rPr>
        <w:t>, границ территорий выявленных объектов культурного наследия, границ зон с особыми условиями использования территорий.</w:t>
      </w:r>
    </w:p>
    <w:p w:rsidR="00CF0C89" w:rsidRPr="001124D0" w:rsidRDefault="00CF0C89" w:rsidP="00096423">
      <w:pPr>
        <w:numPr>
          <w:ilvl w:val="0"/>
          <w:numId w:val="7"/>
        </w:numPr>
        <w:tabs>
          <w:tab w:val="clear" w:pos="1260"/>
          <w:tab w:val="left" w:pos="993"/>
        </w:tabs>
        <w:autoSpaceDE w:val="0"/>
        <w:autoSpaceDN w:val="0"/>
        <w:adjustRightInd w:val="0"/>
        <w:ind w:left="0" w:firstLine="567"/>
        <w:rPr>
          <w:rFonts w:ascii="Arial" w:hAnsi="Arial" w:cs="Arial"/>
        </w:rPr>
      </w:pPr>
      <w:r w:rsidRPr="001124D0">
        <w:rPr>
          <w:rFonts w:ascii="Arial" w:hAnsi="Arial" w:cs="Arial"/>
        </w:rPr>
        <w:t xml:space="preserve">Не допускается осуществлять подготовку документации по планировке территории, предусматривающей размещение объектов местного значения </w:t>
      </w:r>
      <w:proofErr w:type="spellStart"/>
      <w:r w:rsidR="00FC49CE" w:rsidRPr="001124D0">
        <w:rPr>
          <w:rFonts w:ascii="Arial" w:hAnsi="Arial" w:cs="Arial"/>
        </w:rPr>
        <w:t>Карагинского</w:t>
      </w:r>
      <w:proofErr w:type="spellEnd"/>
      <w:r w:rsidR="00935977" w:rsidRPr="001124D0">
        <w:rPr>
          <w:rFonts w:ascii="Arial" w:hAnsi="Arial" w:cs="Arial"/>
        </w:rPr>
        <w:t xml:space="preserve"> муниципального района</w:t>
      </w:r>
      <w:r w:rsidRPr="001124D0">
        <w:rPr>
          <w:rFonts w:ascii="Arial" w:hAnsi="Arial" w:cs="Arial"/>
        </w:rPr>
        <w:t xml:space="preserve">, если размещение таких объектов не </w:t>
      </w:r>
      <w:r w:rsidRPr="001124D0">
        <w:rPr>
          <w:rFonts w:ascii="Arial" w:hAnsi="Arial" w:cs="Arial"/>
        </w:rPr>
        <w:lastRenderedPageBreak/>
        <w:t xml:space="preserve">предусмотрено </w:t>
      </w:r>
      <w:r w:rsidR="00935977" w:rsidRPr="001124D0">
        <w:rPr>
          <w:rFonts w:ascii="Arial" w:hAnsi="Arial" w:cs="Arial"/>
        </w:rPr>
        <w:t xml:space="preserve">Схемой территориального планирования </w:t>
      </w:r>
      <w:proofErr w:type="spellStart"/>
      <w:r w:rsidR="00FC49CE" w:rsidRPr="001124D0">
        <w:rPr>
          <w:rFonts w:ascii="Arial" w:hAnsi="Arial" w:cs="Arial"/>
        </w:rPr>
        <w:t>Карагинского</w:t>
      </w:r>
      <w:proofErr w:type="spellEnd"/>
      <w:r w:rsidR="00935977" w:rsidRPr="001124D0">
        <w:rPr>
          <w:rFonts w:ascii="Arial" w:hAnsi="Arial" w:cs="Arial"/>
        </w:rPr>
        <w:t xml:space="preserve"> муниципального района.</w:t>
      </w:r>
    </w:p>
    <w:p w:rsidR="00CF0C89" w:rsidRPr="001124D0" w:rsidRDefault="00CF0C89" w:rsidP="00096423">
      <w:pPr>
        <w:numPr>
          <w:ilvl w:val="0"/>
          <w:numId w:val="7"/>
        </w:numPr>
        <w:tabs>
          <w:tab w:val="clear" w:pos="1260"/>
          <w:tab w:val="left" w:pos="993"/>
        </w:tabs>
        <w:autoSpaceDE w:val="0"/>
        <w:autoSpaceDN w:val="0"/>
        <w:adjustRightInd w:val="0"/>
        <w:ind w:left="0" w:firstLine="567"/>
        <w:rPr>
          <w:rFonts w:ascii="Arial" w:hAnsi="Arial" w:cs="Arial"/>
        </w:rPr>
      </w:pPr>
      <w:r w:rsidRPr="001124D0">
        <w:rPr>
          <w:rFonts w:ascii="Arial" w:hAnsi="Arial" w:cs="Arial"/>
        </w:rPr>
        <w:t xml:space="preserve">Проект планировки территории, предусматривающий размещение объектов местного значения </w:t>
      </w:r>
      <w:proofErr w:type="spellStart"/>
      <w:r w:rsidR="00FC49CE" w:rsidRPr="001124D0">
        <w:rPr>
          <w:rFonts w:ascii="Arial" w:hAnsi="Arial" w:cs="Arial"/>
        </w:rPr>
        <w:t>Карагинского</w:t>
      </w:r>
      <w:proofErr w:type="spellEnd"/>
      <w:r w:rsidR="000C1F87" w:rsidRPr="001124D0">
        <w:rPr>
          <w:rFonts w:ascii="Arial" w:hAnsi="Arial" w:cs="Arial"/>
        </w:rPr>
        <w:t xml:space="preserve"> муниципального района</w:t>
      </w:r>
      <w:r w:rsidRPr="001124D0">
        <w:rPr>
          <w:rFonts w:ascii="Arial" w:hAnsi="Arial" w:cs="Arial"/>
        </w:rPr>
        <w:t>, для размещения которых допускается изъятие земельных участков для муниципальных нужд, до его утверждения подлежит согласованию с органом местного самоуправления, уполномоченными на принятие решений об изъятии земельных участков для муниципальных нужд. Предметом согласования проекта планировки территории с указанным органом местного самоуправления являются предусмотренные данным проектом планировки территории границы зон планируемого размещения объектов местного значения.</w:t>
      </w:r>
    </w:p>
    <w:p w:rsidR="00CF0C89" w:rsidRPr="001124D0" w:rsidRDefault="00CF0C89" w:rsidP="00096423">
      <w:pPr>
        <w:numPr>
          <w:ilvl w:val="0"/>
          <w:numId w:val="7"/>
        </w:numPr>
        <w:tabs>
          <w:tab w:val="clear" w:pos="1260"/>
          <w:tab w:val="left" w:pos="993"/>
        </w:tabs>
        <w:autoSpaceDE w:val="0"/>
        <w:autoSpaceDN w:val="0"/>
        <w:adjustRightInd w:val="0"/>
        <w:ind w:left="0" w:firstLine="567"/>
        <w:rPr>
          <w:rFonts w:ascii="Arial" w:hAnsi="Arial" w:cs="Arial"/>
        </w:rPr>
      </w:pPr>
      <w:r w:rsidRPr="001124D0">
        <w:rPr>
          <w:rFonts w:ascii="Arial" w:hAnsi="Arial" w:cs="Arial"/>
        </w:rPr>
        <w:t>В случае, если по истечении тридцати дней с момента поступления в орган местного самоуправления, уполномоченный на принятие решения об изъятии земельных участков для муниципальных нужд, проекта планировки территории, указанного в части 1</w:t>
      </w:r>
      <w:r w:rsidR="004A1BAF" w:rsidRPr="001124D0">
        <w:rPr>
          <w:rFonts w:ascii="Arial" w:hAnsi="Arial" w:cs="Arial"/>
        </w:rPr>
        <w:t>1</w:t>
      </w:r>
      <w:r w:rsidRPr="001124D0">
        <w:rPr>
          <w:rFonts w:ascii="Arial" w:hAnsi="Arial" w:cs="Arial"/>
        </w:rPr>
        <w:t xml:space="preserve"> настоящей статьи, таким органом не представлены возражения относительно данного проекта планировки, он считается согласованным.</w:t>
      </w:r>
    </w:p>
    <w:p w:rsidR="00CF0C89" w:rsidRPr="001124D0" w:rsidRDefault="00CF0C89" w:rsidP="00096423">
      <w:pPr>
        <w:numPr>
          <w:ilvl w:val="0"/>
          <w:numId w:val="7"/>
        </w:numPr>
        <w:tabs>
          <w:tab w:val="clear" w:pos="1260"/>
          <w:tab w:val="left" w:pos="993"/>
        </w:tabs>
        <w:autoSpaceDE w:val="0"/>
        <w:autoSpaceDN w:val="0"/>
        <w:adjustRightInd w:val="0"/>
        <w:ind w:left="0" w:firstLine="567"/>
        <w:rPr>
          <w:rFonts w:ascii="Arial" w:hAnsi="Arial" w:cs="Arial"/>
        </w:rPr>
      </w:pPr>
      <w:r w:rsidRPr="001124D0">
        <w:rPr>
          <w:rFonts w:ascii="Arial" w:hAnsi="Arial" w:cs="Arial"/>
        </w:rPr>
        <w:t xml:space="preserve">Проект планировки территории, предусматривающий размещение объектов местного значения </w:t>
      </w:r>
      <w:proofErr w:type="spellStart"/>
      <w:r w:rsidR="00FC49CE" w:rsidRPr="001124D0">
        <w:rPr>
          <w:rFonts w:ascii="Arial" w:hAnsi="Arial" w:cs="Arial"/>
        </w:rPr>
        <w:t>Карагинского</w:t>
      </w:r>
      <w:proofErr w:type="spellEnd"/>
      <w:r w:rsidR="000C1F87" w:rsidRPr="001124D0">
        <w:rPr>
          <w:rFonts w:ascii="Arial" w:hAnsi="Arial" w:cs="Arial"/>
        </w:rPr>
        <w:t xml:space="preserve"> муниципального района</w:t>
      </w:r>
      <w:r w:rsidRPr="001124D0">
        <w:rPr>
          <w:rFonts w:ascii="Arial" w:hAnsi="Arial" w:cs="Arial"/>
        </w:rPr>
        <w:t>, для размещения которых допускается изъятие земельных участков для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трех лет со дня утверждения данного проекта планировки территории не принято решение об изъятии таких земельных участков для муниципальных нужд.</w:t>
      </w:r>
    </w:p>
    <w:p w:rsidR="00CF0C89" w:rsidRPr="001124D0" w:rsidRDefault="00CF0C89" w:rsidP="00096423">
      <w:pPr>
        <w:numPr>
          <w:ilvl w:val="0"/>
          <w:numId w:val="7"/>
        </w:numPr>
        <w:tabs>
          <w:tab w:val="clear" w:pos="1260"/>
          <w:tab w:val="left" w:pos="993"/>
        </w:tabs>
        <w:autoSpaceDE w:val="0"/>
        <w:autoSpaceDN w:val="0"/>
        <w:adjustRightInd w:val="0"/>
        <w:ind w:left="0" w:firstLine="567"/>
        <w:rPr>
          <w:rFonts w:ascii="Arial" w:hAnsi="Arial" w:cs="Arial"/>
        </w:rPr>
      </w:pPr>
      <w:r w:rsidRPr="001124D0">
        <w:rPr>
          <w:rFonts w:ascii="Arial" w:hAnsi="Arial" w:cs="Arial"/>
        </w:rPr>
        <w:t xml:space="preserve">Проекты планировки территории и проекты межевания территории, решение об утверждении которых принимается Администрацией </w:t>
      </w:r>
      <w:r w:rsidR="000C1F87" w:rsidRPr="001124D0">
        <w:rPr>
          <w:rFonts w:ascii="Arial" w:hAnsi="Arial" w:cs="Arial"/>
        </w:rPr>
        <w:t>муниципального района</w:t>
      </w:r>
      <w:r w:rsidRPr="001124D0">
        <w:rPr>
          <w:rFonts w:ascii="Arial" w:hAnsi="Arial" w:cs="Arial"/>
        </w:rPr>
        <w:t>, до их утверждения подлежат обязательному рассмотрению на публичных слушаниях.</w:t>
      </w:r>
    </w:p>
    <w:p w:rsidR="004A1BAF" w:rsidRPr="001124D0" w:rsidRDefault="00CF0C89" w:rsidP="00096423">
      <w:pPr>
        <w:numPr>
          <w:ilvl w:val="0"/>
          <w:numId w:val="7"/>
        </w:numPr>
        <w:tabs>
          <w:tab w:val="clear" w:pos="1260"/>
          <w:tab w:val="left" w:pos="993"/>
        </w:tabs>
        <w:autoSpaceDE w:val="0"/>
        <w:autoSpaceDN w:val="0"/>
        <w:adjustRightInd w:val="0"/>
        <w:ind w:left="0" w:firstLine="567"/>
        <w:rPr>
          <w:rFonts w:ascii="Arial" w:hAnsi="Arial" w:cs="Arial"/>
        </w:rPr>
      </w:pPr>
      <w:r w:rsidRPr="001124D0">
        <w:rPr>
          <w:rFonts w:ascii="Arial" w:hAnsi="Arial" w:cs="Arial"/>
        </w:rPr>
        <w:t xml:space="preserve">Срок проведения публичных слушаний со дня оповещения жителей </w:t>
      </w:r>
      <w:proofErr w:type="spellStart"/>
      <w:r w:rsidR="00FC49CE" w:rsidRPr="001124D0">
        <w:rPr>
          <w:rFonts w:ascii="Arial" w:hAnsi="Arial" w:cs="Arial"/>
        </w:rPr>
        <w:t>Карагинского</w:t>
      </w:r>
      <w:proofErr w:type="spellEnd"/>
      <w:r w:rsidR="000C1F87" w:rsidRPr="001124D0">
        <w:rPr>
          <w:rFonts w:ascii="Arial" w:hAnsi="Arial" w:cs="Arial"/>
        </w:rPr>
        <w:t xml:space="preserve"> муниципального района</w:t>
      </w:r>
      <w:r w:rsidRPr="001124D0">
        <w:rPr>
          <w:rFonts w:ascii="Arial" w:hAnsi="Arial" w:cs="Arial"/>
        </w:rPr>
        <w:t xml:space="preserve"> о времени и месте их проведения до дня опубликования заключения о результатах публичных слушаний определяется </w:t>
      </w:r>
      <w:r w:rsidR="004A1BAF" w:rsidRPr="001124D0">
        <w:rPr>
          <w:rFonts w:ascii="Arial" w:hAnsi="Arial" w:cs="Arial"/>
        </w:rPr>
        <w:t xml:space="preserve">Градостроительным кодексом </w:t>
      </w:r>
      <w:r w:rsidR="00E723FD" w:rsidRPr="001124D0">
        <w:rPr>
          <w:rFonts w:ascii="Arial" w:hAnsi="Arial" w:cs="Arial"/>
        </w:rPr>
        <w:t xml:space="preserve">Российской Федерации </w:t>
      </w:r>
      <w:r w:rsidR="004A1BAF" w:rsidRPr="001124D0">
        <w:rPr>
          <w:rFonts w:ascii="Arial" w:hAnsi="Arial" w:cs="Arial"/>
        </w:rPr>
        <w:t xml:space="preserve">и </w:t>
      </w:r>
      <w:r w:rsidR="00C110A8" w:rsidRPr="001124D0">
        <w:rPr>
          <w:rFonts w:ascii="Arial" w:hAnsi="Arial" w:cs="Arial"/>
        </w:rPr>
        <w:t xml:space="preserve">Положением о публичных слушаниях, общественных обсуждениях в </w:t>
      </w:r>
      <w:proofErr w:type="spellStart"/>
      <w:r w:rsidR="00C110A8" w:rsidRPr="001124D0">
        <w:rPr>
          <w:rFonts w:ascii="Arial" w:hAnsi="Arial" w:cs="Arial"/>
        </w:rPr>
        <w:t>Карагинском</w:t>
      </w:r>
      <w:proofErr w:type="spellEnd"/>
      <w:r w:rsidR="00C110A8" w:rsidRPr="001124D0">
        <w:rPr>
          <w:rFonts w:ascii="Arial" w:hAnsi="Arial" w:cs="Arial"/>
        </w:rPr>
        <w:t xml:space="preserve"> муниципальном районе </w:t>
      </w:r>
      <w:r w:rsidR="004A1BAF" w:rsidRPr="001124D0">
        <w:rPr>
          <w:rFonts w:ascii="Arial" w:hAnsi="Arial" w:cs="Arial"/>
        </w:rPr>
        <w:t>и не может быть менее одного месяца и более трех месяцев.</w:t>
      </w:r>
    </w:p>
    <w:p w:rsidR="00CF0C89" w:rsidRPr="001124D0" w:rsidRDefault="00CF0C89" w:rsidP="00096423">
      <w:pPr>
        <w:numPr>
          <w:ilvl w:val="0"/>
          <w:numId w:val="7"/>
        </w:numPr>
        <w:tabs>
          <w:tab w:val="clear" w:pos="1260"/>
          <w:tab w:val="left" w:pos="993"/>
        </w:tabs>
        <w:autoSpaceDE w:val="0"/>
        <w:autoSpaceDN w:val="0"/>
        <w:adjustRightInd w:val="0"/>
        <w:ind w:left="0" w:firstLine="567"/>
        <w:rPr>
          <w:rFonts w:ascii="Arial" w:hAnsi="Arial" w:cs="Arial"/>
        </w:rPr>
      </w:pPr>
      <w:r w:rsidRPr="001124D0">
        <w:rPr>
          <w:rFonts w:ascii="Arial" w:hAnsi="Arial" w:cs="Arial"/>
        </w:rPr>
        <w:t>Публичные слушания по проекту планировки территории и проекту межевания территории не проводятся, если они подготовлены в отношении:</w:t>
      </w:r>
    </w:p>
    <w:p w:rsidR="00CF0C89" w:rsidRPr="001124D0" w:rsidRDefault="00CF0C89" w:rsidP="00096423">
      <w:pPr>
        <w:tabs>
          <w:tab w:val="left" w:pos="993"/>
        </w:tabs>
        <w:autoSpaceDE w:val="0"/>
        <w:autoSpaceDN w:val="0"/>
        <w:adjustRightInd w:val="0"/>
        <w:rPr>
          <w:rFonts w:ascii="Arial" w:hAnsi="Arial" w:cs="Arial"/>
        </w:rPr>
      </w:pPr>
      <w:r w:rsidRPr="001124D0">
        <w:rPr>
          <w:rFonts w:ascii="Arial" w:hAnsi="Arial" w:cs="Arial"/>
        </w:rPr>
        <w:t>1) территории, в границах которой предусматривается осуществление деятельности по комплексному и устойчивому развитию территории;</w:t>
      </w:r>
    </w:p>
    <w:p w:rsidR="00CF0C89" w:rsidRPr="001124D0" w:rsidRDefault="00CF0C89" w:rsidP="00096423">
      <w:pPr>
        <w:tabs>
          <w:tab w:val="left" w:pos="993"/>
        </w:tabs>
        <w:autoSpaceDE w:val="0"/>
        <w:autoSpaceDN w:val="0"/>
        <w:adjustRightInd w:val="0"/>
        <w:rPr>
          <w:rFonts w:ascii="Arial" w:hAnsi="Arial" w:cs="Arial"/>
        </w:rPr>
      </w:pPr>
      <w:r w:rsidRPr="001124D0">
        <w:rPr>
          <w:rFonts w:ascii="Arial" w:hAnsi="Arial" w:cs="Arial"/>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CF0C89" w:rsidRPr="001124D0" w:rsidRDefault="00CF0C89" w:rsidP="00096423">
      <w:pPr>
        <w:numPr>
          <w:ilvl w:val="0"/>
          <w:numId w:val="7"/>
        </w:numPr>
        <w:tabs>
          <w:tab w:val="clear" w:pos="1260"/>
          <w:tab w:val="left" w:pos="993"/>
        </w:tabs>
        <w:autoSpaceDE w:val="0"/>
        <w:autoSpaceDN w:val="0"/>
        <w:adjustRightInd w:val="0"/>
        <w:ind w:left="0" w:firstLine="567"/>
        <w:rPr>
          <w:rFonts w:ascii="Arial" w:hAnsi="Arial" w:cs="Arial"/>
        </w:rPr>
      </w:pPr>
      <w:r w:rsidRPr="001124D0">
        <w:rPr>
          <w:rFonts w:ascii="Arial" w:hAnsi="Arial" w:cs="Arial"/>
        </w:rPr>
        <w:t xml:space="preserve">Лица, указанные в пунктах 3 и 4 части 5 настоящей статьи, осуществляют подготовку документации по планировке территории в соответствии с требованиями, указанными в части </w:t>
      </w:r>
      <w:r w:rsidR="00F02435" w:rsidRPr="001124D0">
        <w:rPr>
          <w:rFonts w:ascii="Arial" w:hAnsi="Arial" w:cs="Arial"/>
        </w:rPr>
        <w:t>9</w:t>
      </w:r>
      <w:r w:rsidRPr="001124D0">
        <w:rPr>
          <w:rFonts w:ascii="Arial" w:hAnsi="Arial" w:cs="Arial"/>
        </w:rPr>
        <w:t xml:space="preserve"> настоящей статьи, и направляют такую документацию для утверждения в Администрацию </w:t>
      </w:r>
      <w:proofErr w:type="spellStart"/>
      <w:r w:rsidR="00FC49CE" w:rsidRPr="001124D0">
        <w:rPr>
          <w:rFonts w:ascii="Arial" w:hAnsi="Arial" w:cs="Arial"/>
        </w:rPr>
        <w:t>Карагинского</w:t>
      </w:r>
      <w:proofErr w:type="spellEnd"/>
      <w:r w:rsidR="0043450D" w:rsidRPr="001124D0">
        <w:rPr>
          <w:rFonts w:ascii="Arial" w:hAnsi="Arial" w:cs="Arial"/>
        </w:rPr>
        <w:t xml:space="preserve"> муниципального района</w:t>
      </w:r>
      <w:r w:rsidRPr="001124D0">
        <w:rPr>
          <w:rFonts w:ascii="Arial" w:hAnsi="Arial" w:cs="Arial"/>
        </w:rPr>
        <w:t>.</w:t>
      </w:r>
    </w:p>
    <w:p w:rsidR="00CF0C89" w:rsidRPr="001124D0" w:rsidRDefault="00CF0C89" w:rsidP="00096423">
      <w:pPr>
        <w:numPr>
          <w:ilvl w:val="0"/>
          <w:numId w:val="7"/>
        </w:numPr>
        <w:tabs>
          <w:tab w:val="clear" w:pos="1260"/>
          <w:tab w:val="left" w:pos="993"/>
        </w:tabs>
        <w:autoSpaceDE w:val="0"/>
        <w:autoSpaceDN w:val="0"/>
        <w:adjustRightInd w:val="0"/>
        <w:ind w:left="0" w:firstLine="567"/>
        <w:rPr>
          <w:rFonts w:ascii="Arial" w:hAnsi="Arial" w:cs="Arial"/>
        </w:rPr>
      </w:pPr>
      <w:r w:rsidRPr="001124D0">
        <w:rPr>
          <w:rFonts w:ascii="Arial" w:hAnsi="Arial" w:cs="Arial"/>
        </w:rPr>
        <w:t xml:space="preserve">Администрация направляет </w:t>
      </w:r>
      <w:r w:rsidR="0043450D" w:rsidRPr="001124D0">
        <w:rPr>
          <w:rFonts w:ascii="Arial" w:hAnsi="Arial" w:cs="Arial"/>
        </w:rPr>
        <w:t>Г</w:t>
      </w:r>
      <w:r w:rsidRPr="001124D0">
        <w:rPr>
          <w:rFonts w:ascii="Arial" w:hAnsi="Arial" w:cs="Arial"/>
        </w:rPr>
        <w:t xml:space="preserve">лаве </w:t>
      </w:r>
      <w:r w:rsidR="0043450D" w:rsidRPr="001124D0">
        <w:rPr>
          <w:rFonts w:ascii="Arial" w:hAnsi="Arial" w:cs="Arial"/>
        </w:rPr>
        <w:t xml:space="preserve">района </w:t>
      </w:r>
      <w:r w:rsidRPr="001124D0">
        <w:rPr>
          <w:rFonts w:ascii="Arial" w:hAnsi="Arial" w:cs="Arial"/>
        </w:rPr>
        <w:t>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CF0C89" w:rsidRPr="001124D0" w:rsidRDefault="00CF0C89" w:rsidP="00096423">
      <w:pPr>
        <w:numPr>
          <w:ilvl w:val="0"/>
          <w:numId w:val="7"/>
        </w:numPr>
        <w:tabs>
          <w:tab w:val="clear" w:pos="1260"/>
          <w:tab w:val="left" w:pos="993"/>
        </w:tabs>
        <w:autoSpaceDE w:val="0"/>
        <w:autoSpaceDN w:val="0"/>
        <w:adjustRightInd w:val="0"/>
        <w:ind w:left="0" w:firstLine="567"/>
        <w:rPr>
          <w:rFonts w:ascii="Arial" w:hAnsi="Arial" w:cs="Arial"/>
        </w:rPr>
      </w:pPr>
      <w:r w:rsidRPr="001124D0">
        <w:rPr>
          <w:rFonts w:ascii="Arial" w:hAnsi="Arial" w:cs="Arial"/>
        </w:rPr>
        <w:t xml:space="preserve">Глава </w:t>
      </w:r>
      <w:r w:rsidR="0043450D" w:rsidRPr="001124D0">
        <w:rPr>
          <w:rFonts w:ascii="Arial" w:hAnsi="Arial" w:cs="Arial"/>
        </w:rPr>
        <w:t>района</w:t>
      </w:r>
      <w:r w:rsidRPr="001124D0">
        <w:rPr>
          <w:rFonts w:ascii="Arial" w:hAnsi="Arial" w:cs="Arial"/>
        </w:rPr>
        <w:t xml:space="preserve">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Администрацию на доработку с учетом указанных протокола и заключения.</w:t>
      </w:r>
    </w:p>
    <w:p w:rsidR="00CF0C89" w:rsidRPr="001124D0" w:rsidRDefault="00CF0C89" w:rsidP="00096423">
      <w:pPr>
        <w:numPr>
          <w:ilvl w:val="0"/>
          <w:numId w:val="7"/>
        </w:numPr>
        <w:tabs>
          <w:tab w:val="clear" w:pos="1260"/>
          <w:tab w:val="left" w:pos="993"/>
        </w:tabs>
        <w:autoSpaceDE w:val="0"/>
        <w:autoSpaceDN w:val="0"/>
        <w:adjustRightInd w:val="0"/>
        <w:ind w:left="0" w:firstLine="567"/>
        <w:rPr>
          <w:rFonts w:ascii="Arial" w:hAnsi="Arial" w:cs="Arial"/>
        </w:rPr>
      </w:pPr>
      <w:r w:rsidRPr="001124D0">
        <w:rPr>
          <w:rFonts w:ascii="Arial" w:hAnsi="Arial" w:cs="Arial"/>
        </w:rPr>
        <w:lastRenderedPageBreak/>
        <w:t>Основанием для отклонения документации по планировке территории, подготовленной лицами, указанными в части 5 настоящей статьи, и направления ее на доработку является несоответствие такой документации требованиям, указанным в части 10 настоящей статьи. В иных случаях отклонение представленной такими лицами документации по планировке территории не допускается.</w:t>
      </w:r>
    </w:p>
    <w:p w:rsidR="00CF0C89" w:rsidRPr="001124D0" w:rsidRDefault="00CF0C89" w:rsidP="00096423">
      <w:pPr>
        <w:numPr>
          <w:ilvl w:val="0"/>
          <w:numId w:val="7"/>
        </w:numPr>
        <w:tabs>
          <w:tab w:val="clear" w:pos="1260"/>
          <w:tab w:val="left" w:pos="993"/>
        </w:tabs>
        <w:autoSpaceDE w:val="0"/>
        <w:autoSpaceDN w:val="0"/>
        <w:adjustRightInd w:val="0"/>
        <w:ind w:left="0" w:firstLine="567"/>
        <w:rPr>
          <w:rFonts w:ascii="Arial" w:hAnsi="Arial" w:cs="Arial"/>
        </w:rPr>
      </w:pPr>
      <w:r w:rsidRPr="001124D0">
        <w:rPr>
          <w:rFonts w:ascii="Arial" w:hAnsi="Arial" w:cs="Arial"/>
        </w:rPr>
        <w:t xml:space="preserve">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w:t>
      </w:r>
      <w:r w:rsidR="000C2868" w:rsidRPr="001124D0">
        <w:rPr>
          <w:rFonts w:ascii="Arial" w:hAnsi="Arial" w:cs="Arial"/>
        </w:rPr>
        <w:t xml:space="preserve">Администрации </w:t>
      </w:r>
      <w:proofErr w:type="spellStart"/>
      <w:r w:rsidR="00FC49CE" w:rsidRPr="001124D0">
        <w:rPr>
          <w:rFonts w:ascii="Arial" w:hAnsi="Arial" w:cs="Arial"/>
        </w:rPr>
        <w:t>Карагинского</w:t>
      </w:r>
      <w:proofErr w:type="spellEnd"/>
      <w:r w:rsidR="00631F98" w:rsidRPr="001124D0">
        <w:rPr>
          <w:rFonts w:ascii="Arial" w:hAnsi="Arial" w:cs="Arial"/>
        </w:rPr>
        <w:t xml:space="preserve"> муниципального района</w:t>
      </w:r>
      <w:r w:rsidRPr="001124D0">
        <w:rPr>
          <w:rFonts w:ascii="Arial" w:hAnsi="Arial" w:cs="Arial"/>
        </w:rPr>
        <w:t xml:space="preserve"> в сети "Интернет".</w:t>
      </w:r>
    </w:p>
    <w:p w:rsidR="00CF0C89" w:rsidRPr="001124D0" w:rsidRDefault="00CF0C89" w:rsidP="00096423">
      <w:pPr>
        <w:numPr>
          <w:ilvl w:val="0"/>
          <w:numId w:val="7"/>
        </w:numPr>
        <w:tabs>
          <w:tab w:val="clear" w:pos="1260"/>
          <w:tab w:val="left" w:pos="993"/>
        </w:tabs>
        <w:autoSpaceDE w:val="0"/>
        <w:autoSpaceDN w:val="0"/>
        <w:adjustRightInd w:val="0"/>
        <w:ind w:left="0" w:firstLine="567"/>
        <w:rPr>
          <w:rFonts w:ascii="Arial" w:hAnsi="Arial" w:cs="Arial"/>
        </w:rPr>
      </w:pPr>
      <w:r w:rsidRPr="001124D0">
        <w:rPr>
          <w:rFonts w:ascii="Arial" w:hAnsi="Arial" w:cs="Arial"/>
        </w:rPr>
        <w:t>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CF0C89" w:rsidRPr="001124D0" w:rsidRDefault="00CF0C89" w:rsidP="00096423">
      <w:pPr>
        <w:numPr>
          <w:ilvl w:val="0"/>
          <w:numId w:val="7"/>
        </w:numPr>
        <w:tabs>
          <w:tab w:val="clear" w:pos="1260"/>
          <w:tab w:val="left" w:pos="993"/>
        </w:tabs>
        <w:autoSpaceDE w:val="0"/>
        <w:autoSpaceDN w:val="0"/>
        <w:adjustRightInd w:val="0"/>
        <w:ind w:left="0" w:firstLine="567"/>
        <w:rPr>
          <w:rFonts w:ascii="Arial" w:hAnsi="Arial" w:cs="Arial"/>
        </w:rPr>
      </w:pPr>
      <w:r w:rsidRPr="001124D0">
        <w:rPr>
          <w:rFonts w:ascii="Arial" w:hAnsi="Arial" w:cs="Arial"/>
        </w:rPr>
        <w:t>Внесение изменений в документацию по планировке территории допускается путём утверждения её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CF0C89" w:rsidRPr="001124D0" w:rsidRDefault="00CF0C89" w:rsidP="00096423">
      <w:pPr>
        <w:pStyle w:val="2"/>
        <w:rPr>
          <w:rFonts w:ascii="Arial" w:hAnsi="Arial"/>
          <w:i/>
          <w:iCs w:val="0"/>
          <w:kern w:val="1"/>
          <w:szCs w:val="24"/>
        </w:rPr>
      </w:pPr>
      <w:bookmarkStart w:id="133" w:name="_Toc243142732"/>
      <w:bookmarkStart w:id="134" w:name="_Toc500323143"/>
      <w:bookmarkStart w:id="135" w:name="_Toc214136936"/>
      <w:r w:rsidRPr="001124D0">
        <w:rPr>
          <w:rFonts w:ascii="Arial" w:hAnsi="Arial"/>
          <w:iCs w:val="0"/>
          <w:kern w:val="1"/>
          <w:szCs w:val="24"/>
        </w:rPr>
        <w:t xml:space="preserve">Статья 20. Особенности подготовки документации по планировке территории при комплексном и устойчивом развитии территории по инициативе правообладателей земельных участков или по инициативе Администрации </w:t>
      </w:r>
      <w:bookmarkEnd w:id="133"/>
      <w:bookmarkEnd w:id="134"/>
      <w:r w:rsidR="00631F98" w:rsidRPr="001124D0">
        <w:rPr>
          <w:rFonts w:ascii="Arial" w:hAnsi="Arial"/>
          <w:iCs w:val="0"/>
          <w:kern w:val="1"/>
          <w:szCs w:val="24"/>
        </w:rPr>
        <w:t>муниципального района</w:t>
      </w:r>
      <w:bookmarkEnd w:id="135"/>
    </w:p>
    <w:p w:rsidR="00CF0C89" w:rsidRPr="001124D0" w:rsidRDefault="00CF0C89" w:rsidP="00096423">
      <w:pPr>
        <w:numPr>
          <w:ilvl w:val="0"/>
          <w:numId w:val="8"/>
        </w:numPr>
        <w:tabs>
          <w:tab w:val="clear" w:pos="1260"/>
          <w:tab w:val="num" w:pos="851"/>
        </w:tabs>
        <w:autoSpaceDE w:val="0"/>
        <w:autoSpaceDN w:val="0"/>
        <w:adjustRightInd w:val="0"/>
        <w:ind w:left="0" w:firstLine="567"/>
        <w:rPr>
          <w:rFonts w:ascii="Arial" w:hAnsi="Arial" w:cs="Arial"/>
        </w:rPr>
      </w:pPr>
      <w:r w:rsidRPr="001124D0">
        <w:rPr>
          <w:rFonts w:ascii="Arial" w:hAnsi="Arial" w:cs="Arial"/>
        </w:rPr>
        <w:t xml:space="preserve">При осуществлении деятельности по комплексному и устойчивому развитию территории по инициативе правообладателей земельных участков и (или) расположенных на них объектов недвижимого имущества, Администрация </w:t>
      </w:r>
      <w:proofErr w:type="spellStart"/>
      <w:r w:rsidR="00FC49CE" w:rsidRPr="001124D0">
        <w:rPr>
          <w:rFonts w:ascii="Arial" w:hAnsi="Arial" w:cs="Arial"/>
        </w:rPr>
        <w:t>Карагинского</w:t>
      </w:r>
      <w:proofErr w:type="spellEnd"/>
      <w:r w:rsidR="00631F98" w:rsidRPr="001124D0">
        <w:rPr>
          <w:rFonts w:ascii="Arial" w:hAnsi="Arial" w:cs="Arial"/>
        </w:rPr>
        <w:t xml:space="preserve"> муниципального района</w:t>
      </w:r>
      <w:r w:rsidRPr="001124D0">
        <w:rPr>
          <w:rFonts w:ascii="Arial" w:hAnsi="Arial" w:cs="Arial"/>
        </w:rPr>
        <w:t xml:space="preserve"> производит проверку подготовленной такими правообладателями документации по планировке территории в части соответствия требованиям, указанным в части </w:t>
      </w:r>
      <w:r w:rsidR="00F02435" w:rsidRPr="001124D0">
        <w:rPr>
          <w:rFonts w:ascii="Arial" w:hAnsi="Arial" w:cs="Arial"/>
        </w:rPr>
        <w:t xml:space="preserve">9 </w:t>
      </w:r>
      <w:r w:rsidRPr="001124D0">
        <w:rPr>
          <w:rFonts w:ascii="Arial" w:hAnsi="Arial" w:cs="Arial"/>
        </w:rPr>
        <w:t>статьи 19 настоящих Правил.</w:t>
      </w:r>
    </w:p>
    <w:p w:rsidR="00CF0C89" w:rsidRPr="001124D0" w:rsidRDefault="00CF0C89" w:rsidP="00096423">
      <w:pPr>
        <w:numPr>
          <w:ilvl w:val="0"/>
          <w:numId w:val="8"/>
        </w:numPr>
        <w:tabs>
          <w:tab w:val="clear" w:pos="1260"/>
          <w:tab w:val="num" w:pos="851"/>
        </w:tabs>
        <w:autoSpaceDE w:val="0"/>
        <w:autoSpaceDN w:val="0"/>
        <w:adjustRightInd w:val="0"/>
        <w:ind w:left="0" w:firstLine="567"/>
        <w:rPr>
          <w:rFonts w:ascii="Arial" w:hAnsi="Arial" w:cs="Arial"/>
        </w:rPr>
      </w:pPr>
      <w:r w:rsidRPr="001124D0">
        <w:rPr>
          <w:rFonts w:ascii="Arial" w:hAnsi="Arial" w:cs="Arial"/>
        </w:rPr>
        <w:t xml:space="preserve">При осуществлении деятельности по комплексному и устойчивому развитию территории по инициативе органа местного самоуправления, Администрация производит проверку подготовленной лицом, заключившим договор о комплексном и устойчивом развитии территории по инициативе органа местного самоуправления, документации по планировке территории в части соответствия требованиям, указанным в части </w:t>
      </w:r>
      <w:r w:rsidR="00F02435" w:rsidRPr="001124D0">
        <w:rPr>
          <w:rFonts w:ascii="Arial" w:hAnsi="Arial" w:cs="Arial"/>
        </w:rPr>
        <w:t>9</w:t>
      </w:r>
      <w:r w:rsidRPr="001124D0">
        <w:rPr>
          <w:rFonts w:ascii="Arial" w:hAnsi="Arial" w:cs="Arial"/>
        </w:rPr>
        <w:t xml:space="preserve"> статьи 19 настоящих Правил.</w:t>
      </w:r>
    </w:p>
    <w:p w:rsidR="00CF0C89" w:rsidRPr="001124D0" w:rsidRDefault="00CF0C89" w:rsidP="00096423">
      <w:pPr>
        <w:numPr>
          <w:ilvl w:val="0"/>
          <w:numId w:val="8"/>
        </w:numPr>
        <w:tabs>
          <w:tab w:val="clear" w:pos="1260"/>
          <w:tab w:val="num" w:pos="851"/>
        </w:tabs>
        <w:autoSpaceDE w:val="0"/>
        <w:autoSpaceDN w:val="0"/>
        <w:adjustRightInd w:val="0"/>
        <w:ind w:left="0" w:firstLine="567"/>
        <w:rPr>
          <w:rFonts w:ascii="Arial" w:hAnsi="Arial" w:cs="Arial"/>
        </w:rPr>
      </w:pPr>
      <w:r w:rsidRPr="001124D0">
        <w:rPr>
          <w:rFonts w:ascii="Arial" w:hAnsi="Arial" w:cs="Arial"/>
        </w:rPr>
        <w:t xml:space="preserve">В случаях, указанных в частях 1, 2 настоящей статьи, проверка документации по планировке территории производится в течение тридцати дней со дня поступления. По результатам проверки Администрация направляет документацию по планировке территории </w:t>
      </w:r>
      <w:r w:rsidR="00631F98" w:rsidRPr="001124D0">
        <w:rPr>
          <w:rFonts w:ascii="Arial" w:hAnsi="Arial" w:cs="Arial"/>
        </w:rPr>
        <w:t>Гл</w:t>
      </w:r>
      <w:r w:rsidRPr="001124D0">
        <w:rPr>
          <w:rFonts w:ascii="Arial" w:hAnsi="Arial" w:cs="Arial"/>
        </w:rPr>
        <w:t>аве на утверждение или принимает решение об отклонении документации и о направлении её на доработку.</w:t>
      </w:r>
    </w:p>
    <w:p w:rsidR="00CF0C89" w:rsidRPr="001124D0" w:rsidRDefault="00CF0C89" w:rsidP="00096423">
      <w:pPr>
        <w:numPr>
          <w:ilvl w:val="0"/>
          <w:numId w:val="8"/>
        </w:numPr>
        <w:tabs>
          <w:tab w:val="clear" w:pos="1260"/>
          <w:tab w:val="num" w:pos="851"/>
        </w:tabs>
        <w:autoSpaceDE w:val="0"/>
        <w:autoSpaceDN w:val="0"/>
        <w:adjustRightInd w:val="0"/>
        <w:ind w:left="0" w:firstLine="567"/>
        <w:rPr>
          <w:rFonts w:ascii="Arial" w:hAnsi="Arial" w:cs="Arial"/>
        </w:rPr>
      </w:pPr>
      <w:r w:rsidRPr="001124D0">
        <w:rPr>
          <w:rFonts w:ascii="Arial" w:hAnsi="Arial" w:cs="Arial"/>
        </w:rPr>
        <w:t>Документация по планировке территории, подлежащей комплексному и устойчивому развитию территории, утверждается без проведения публичных слушаний.</w:t>
      </w:r>
    </w:p>
    <w:p w:rsidR="00CF0C89" w:rsidRPr="001124D0" w:rsidRDefault="00CF0C89" w:rsidP="00096423">
      <w:pPr>
        <w:pStyle w:val="2"/>
        <w:rPr>
          <w:rFonts w:ascii="Arial" w:hAnsi="Arial"/>
          <w:i/>
          <w:iCs w:val="0"/>
          <w:kern w:val="1"/>
          <w:szCs w:val="24"/>
        </w:rPr>
      </w:pPr>
      <w:bookmarkStart w:id="136" w:name="_Toc500323144"/>
      <w:bookmarkStart w:id="137" w:name="_Toc214136937"/>
      <w:bookmarkStart w:id="138" w:name="_Toc243142733"/>
      <w:r w:rsidRPr="001124D0">
        <w:rPr>
          <w:rFonts w:ascii="Arial" w:hAnsi="Arial"/>
          <w:iCs w:val="0"/>
          <w:kern w:val="1"/>
          <w:szCs w:val="24"/>
        </w:rPr>
        <w:t>Статья 21. Согласование документации по планировке территории при размещении объекта федерального значения, объекта регионального значения</w:t>
      </w:r>
      <w:bookmarkEnd w:id="136"/>
      <w:r w:rsidR="000C2868" w:rsidRPr="001124D0">
        <w:rPr>
          <w:rFonts w:ascii="Arial" w:hAnsi="Arial"/>
          <w:iCs w:val="0"/>
          <w:kern w:val="1"/>
          <w:szCs w:val="24"/>
        </w:rPr>
        <w:t xml:space="preserve"> на м</w:t>
      </w:r>
      <w:r w:rsidR="00631F98" w:rsidRPr="001124D0">
        <w:rPr>
          <w:rFonts w:ascii="Arial" w:hAnsi="Arial"/>
          <w:iCs w:val="0"/>
          <w:kern w:val="1"/>
          <w:szCs w:val="24"/>
        </w:rPr>
        <w:t xml:space="preserve">ежселенных территориях </w:t>
      </w:r>
      <w:proofErr w:type="spellStart"/>
      <w:r w:rsidR="00FC49CE" w:rsidRPr="001124D0">
        <w:rPr>
          <w:rFonts w:ascii="Arial" w:hAnsi="Arial"/>
          <w:iCs w:val="0"/>
          <w:kern w:val="1"/>
          <w:szCs w:val="24"/>
        </w:rPr>
        <w:t>Карагинского</w:t>
      </w:r>
      <w:proofErr w:type="spellEnd"/>
      <w:r w:rsidR="00631F98" w:rsidRPr="001124D0">
        <w:rPr>
          <w:rFonts w:ascii="Arial" w:hAnsi="Arial"/>
          <w:iCs w:val="0"/>
          <w:kern w:val="1"/>
          <w:szCs w:val="24"/>
        </w:rPr>
        <w:t xml:space="preserve"> муниципального района</w:t>
      </w:r>
      <w:bookmarkEnd w:id="137"/>
    </w:p>
    <w:bookmarkEnd w:id="138"/>
    <w:p w:rsidR="00CF0C89" w:rsidRPr="001124D0" w:rsidRDefault="00CF0C89" w:rsidP="00096423">
      <w:pPr>
        <w:numPr>
          <w:ilvl w:val="0"/>
          <w:numId w:val="9"/>
        </w:numPr>
        <w:tabs>
          <w:tab w:val="clear" w:pos="1260"/>
          <w:tab w:val="num" w:pos="851"/>
        </w:tabs>
        <w:autoSpaceDE w:val="0"/>
        <w:autoSpaceDN w:val="0"/>
        <w:adjustRightInd w:val="0"/>
        <w:ind w:left="0" w:firstLine="567"/>
        <w:rPr>
          <w:rFonts w:ascii="Arial" w:hAnsi="Arial" w:cs="Arial"/>
        </w:rPr>
      </w:pPr>
      <w:r w:rsidRPr="001124D0">
        <w:rPr>
          <w:rFonts w:ascii="Arial" w:hAnsi="Arial" w:cs="Arial"/>
        </w:rPr>
        <w:t xml:space="preserve">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или в целях размещения иного объекта </w:t>
      </w:r>
      <w:r w:rsidR="00631F98" w:rsidRPr="001124D0">
        <w:rPr>
          <w:rFonts w:ascii="Arial" w:hAnsi="Arial" w:cs="Arial"/>
        </w:rPr>
        <w:t xml:space="preserve">на межселенных территориях </w:t>
      </w:r>
      <w:proofErr w:type="spellStart"/>
      <w:r w:rsidR="00FC49CE" w:rsidRPr="001124D0">
        <w:rPr>
          <w:rFonts w:ascii="Arial" w:hAnsi="Arial" w:cs="Arial"/>
        </w:rPr>
        <w:t>Карагинского</w:t>
      </w:r>
      <w:proofErr w:type="spellEnd"/>
      <w:r w:rsidR="00631F98" w:rsidRPr="001124D0">
        <w:rPr>
          <w:rFonts w:ascii="Arial" w:hAnsi="Arial" w:cs="Arial"/>
        </w:rPr>
        <w:t xml:space="preserve"> муниципального района</w:t>
      </w:r>
      <w:r w:rsidRPr="001124D0">
        <w:rPr>
          <w:rFonts w:ascii="Arial" w:hAnsi="Arial" w:cs="Arial"/>
        </w:rPr>
        <w:t xml:space="preserve">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до ее утверждения подлежит </w:t>
      </w:r>
      <w:r w:rsidRPr="001124D0">
        <w:rPr>
          <w:rFonts w:ascii="Arial" w:hAnsi="Arial" w:cs="Arial"/>
        </w:rPr>
        <w:lastRenderedPageBreak/>
        <w:t xml:space="preserve">согласованию с </w:t>
      </w:r>
      <w:r w:rsidR="00631F98" w:rsidRPr="001124D0">
        <w:rPr>
          <w:rFonts w:ascii="Arial" w:hAnsi="Arial" w:cs="Arial"/>
        </w:rPr>
        <w:t>Главой района</w:t>
      </w:r>
      <w:r w:rsidRPr="001124D0">
        <w:rPr>
          <w:rFonts w:ascii="Arial" w:hAnsi="Arial" w:cs="Arial"/>
        </w:rPr>
        <w:t>. Предметом согласования является соответствие планируемого размещения указанных объектов настоящим Правилам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CF0C89" w:rsidRPr="001124D0" w:rsidRDefault="00CF0C89" w:rsidP="00096423">
      <w:pPr>
        <w:numPr>
          <w:ilvl w:val="0"/>
          <w:numId w:val="9"/>
        </w:numPr>
        <w:tabs>
          <w:tab w:val="clear" w:pos="1260"/>
          <w:tab w:val="num" w:pos="851"/>
        </w:tabs>
        <w:autoSpaceDE w:val="0"/>
        <w:autoSpaceDN w:val="0"/>
        <w:adjustRightInd w:val="0"/>
        <w:ind w:left="0" w:firstLine="567"/>
        <w:rPr>
          <w:rFonts w:ascii="Arial" w:hAnsi="Arial" w:cs="Arial"/>
        </w:rPr>
      </w:pPr>
      <w:r w:rsidRPr="001124D0">
        <w:rPr>
          <w:rFonts w:ascii="Arial" w:hAnsi="Arial" w:cs="Arial"/>
        </w:rPr>
        <w:t xml:space="preserve">В течение тридцати дней со дня получения указанной в части 1 настоящей статьи документации по планировке территории </w:t>
      </w:r>
      <w:r w:rsidR="00631F98" w:rsidRPr="001124D0">
        <w:rPr>
          <w:rFonts w:ascii="Arial" w:hAnsi="Arial" w:cs="Arial"/>
        </w:rPr>
        <w:t>Глава</w:t>
      </w:r>
      <w:r w:rsidRPr="001124D0">
        <w:rPr>
          <w:rFonts w:ascii="Arial" w:hAnsi="Arial" w:cs="Arial"/>
        </w:rPr>
        <w:t xml:space="preserve">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CF0C89" w:rsidRPr="001124D0" w:rsidRDefault="00CF0C89" w:rsidP="00096423">
      <w:pPr>
        <w:tabs>
          <w:tab w:val="num" w:pos="851"/>
        </w:tabs>
        <w:autoSpaceDE w:val="0"/>
        <w:autoSpaceDN w:val="0"/>
        <w:adjustRightInd w:val="0"/>
        <w:rPr>
          <w:rFonts w:ascii="Arial" w:hAnsi="Arial" w:cs="Arial"/>
        </w:rPr>
      </w:pPr>
      <w:r w:rsidRPr="001124D0">
        <w:rPr>
          <w:rFonts w:ascii="Arial" w:hAnsi="Arial" w:cs="Arial"/>
        </w:rPr>
        <w:t>1) несоответствие планируемого размещения объектов, указанных в части 1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CF0C89" w:rsidRPr="001124D0" w:rsidRDefault="00CF0C89" w:rsidP="00096423">
      <w:pPr>
        <w:tabs>
          <w:tab w:val="num" w:pos="851"/>
        </w:tabs>
        <w:autoSpaceDE w:val="0"/>
        <w:autoSpaceDN w:val="0"/>
        <w:adjustRightInd w:val="0"/>
        <w:rPr>
          <w:rFonts w:ascii="Arial" w:hAnsi="Arial" w:cs="Arial"/>
        </w:rPr>
      </w:pPr>
      <w:r w:rsidRPr="001124D0">
        <w:rPr>
          <w:rFonts w:ascii="Arial" w:hAnsi="Arial" w:cs="Arial"/>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CF0C89" w:rsidRPr="001124D0" w:rsidRDefault="00CF0C89" w:rsidP="00096423">
      <w:pPr>
        <w:numPr>
          <w:ilvl w:val="0"/>
          <w:numId w:val="9"/>
        </w:numPr>
        <w:tabs>
          <w:tab w:val="clear" w:pos="1260"/>
          <w:tab w:val="num" w:pos="851"/>
        </w:tabs>
        <w:autoSpaceDE w:val="0"/>
        <w:autoSpaceDN w:val="0"/>
        <w:adjustRightInd w:val="0"/>
        <w:ind w:left="0" w:firstLine="567"/>
        <w:rPr>
          <w:rFonts w:ascii="Arial" w:hAnsi="Arial" w:cs="Arial"/>
        </w:rPr>
      </w:pPr>
      <w:r w:rsidRPr="001124D0">
        <w:rPr>
          <w:rFonts w:ascii="Arial" w:hAnsi="Arial" w:cs="Arial"/>
        </w:rPr>
        <w:t xml:space="preserve">В случае, если по истечении тридцати дней с момента поступления </w:t>
      </w:r>
      <w:r w:rsidR="000C2868" w:rsidRPr="001124D0">
        <w:rPr>
          <w:rFonts w:ascii="Arial" w:hAnsi="Arial" w:cs="Arial"/>
        </w:rPr>
        <w:t>Главе района</w:t>
      </w:r>
      <w:r w:rsidRPr="001124D0">
        <w:rPr>
          <w:rFonts w:ascii="Arial" w:hAnsi="Arial" w:cs="Arial"/>
        </w:rPr>
        <w:t xml:space="preserve"> предусмотренной частью 1 настоящей статьи документации по планировке территории </w:t>
      </w:r>
      <w:r w:rsidR="000C2868" w:rsidRPr="001124D0">
        <w:rPr>
          <w:rFonts w:ascii="Arial" w:hAnsi="Arial" w:cs="Arial"/>
        </w:rPr>
        <w:t>Главой</w:t>
      </w:r>
      <w:r w:rsidRPr="001124D0">
        <w:rPr>
          <w:rFonts w:ascii="Arial" w:hAnsi="Arial" w:cs="Arial"/>
        </w:rPr>
        <w:t xml:space="preserve"> не направлен предусмотренный частью 2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CF0C89" w:rsidRPr="001124D0" w:rsidRDefault="00CF0C89" w:rsidP="00096423">
      <w:pPr>
        <w:numPr>
          <w:ilvl w:val="0"/>
          <w:numId w:val="9"/>
        </w:numPr>
        <w:tabs>
          <w:tab w:val="clear" w:pos="1260"/>
          <w:tab w:val="num" w:pos="851"/>
        </w:tabs>
        <w:autoSpaceDE w:val="0"/>
        <w:autoSpaceDN w:val="0"/>
        <w:adjustRightInd w:val="0"/>
        <w:ind w:left="0" w:firstLine="567"/>
        <w:rPr>
          <w:rFonts w:ascii="Arial" w:hAnsi="Arial" w:cs="Arial"/>
        </w:rPr>
      </w:pPr>
      <w:bookmarkStart w:id="139" w:name="Par0"/>
      <w:bookmarkEnd w:id="139"/>
      <w:r w:rsidRPr="001124D0">
        <w:rPr>
          <w:rFonts w:ascii="Arial" w:hAnsi="Arial" w:cs="Arial"/>
        </w:rPr>
        <w:t xml:space="preserve">При размещении </w:t>
      </w:r>
      <w:r w:rsidR="000C2868" w:rsidRPr="001124D0">
        <w:rPr>
          <w:rFonts w:ascii="Arial" w:hAnsi="Arial" w:cs="Arial"/>
        </w:rPr>
        <w:t xml:space="preserve">на межселенных территориях </w:t>
      </w:r>
      <w:proofErr w:type="spellStart"/>
      <w:r w:rsidR="00FC49CE" w:rsidRPr="001124D0">
        <w:rPr>
          <w:rFonts w:ascii="Arial" w:hAnsi="Arial" w:cs="Arial"/>
        </w:rPr>
        <w:t>Карагинского</w:t>
      </w:r>
      <w:proofErr w:type="spellEnd"/>
      <w:r w:rsidR="000C2868" w:rsidRPr="001124D0">
        <w:rPr>
          <w:rFonts w:ascii="Arial" w:hAnsi="Arial" w:cs="Arial"/>
        </w:rPr>
        <w:t xml:space="preserve"> муниципального района</w:t>
      </w:r>
      <w:r w:rsidRPr="001124D0">
        <w:rPr>
          <w:rFonts w:ascii="Arial" w:hAnsi="Arial" w:cs="Arial"/>
        </w:rPr>
        <w:t xml:space="preserve"> объектов, указанных в части 1 настоящей статьи, документация по планировке территории, утверждённая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направляется </w:t>
      </w:r>
      <w:r w:rsidR="000C2868" w:rsidRPr="001124D0">
        <w:rPr>
          <w:rFonts w:ascii="Arial" w:hAnsi="Arial" w:cs="Arial"/>
        </w:rPr>
        <w:t>Главе района</w:t>
      </w:r>
      <w:r w:rsidRPr="001124D0">
        <w:rPr>
          <w:rFonts w:ascii="Arial" w:hAnsi="Arial" w:cs="Arial"/>
        </w:rPr>
        <w:t xml:space="preserve"> в течение семи дней со дня ее утверждения.</w:t>
      </w:r>
    </w:p>
    <w:p w:rsidR="00CF0C89" w:rsidRPr="001124D0" w:rsidRDefault="00CF0C89" w:rsidP="00096423">
      <w:pPr>
        <w:numPr>
          <w:ilvl w:val="0"/>
          <w:numId w:val="9"/>
        </w:numPr>
        <w:tabs>
          <w:tab w:val="clear" w:pos="1260"/>
          <w:tab w:val="num" w:pos="851"/>
        </w:tabs>
        <w:autoSpaceDE w:val="0"/>
        <w:autoSpaceDN w:val="0"/>
        <w:adjustRightInd w:val="0"/>
        <w:ind w:left="0" w:firstLine="567"/>
        <w:rPr>
          <w:rFonts w:ascii="Arial" w:hAnsi="Arial" w:cs="Arial"/>
        </w:rPr>
      </w:pPr>
      <w:r w:rsidRPr="001124D0">
        <w:rPr>
          <w:rFonts w:ascii="Arial" w:hAnsi="Arial" w:cs="Arial"/>
        </w:rPr>
        <w:t xml:space="preserve">Глава </w:t>
      </w:r>
      <w:proofErr w:type="spellStart"/>
      <w:r w:rsidR="00FC49CE" w:rsidRPr="001124D0">
        <w:rPr>
          <w:rFonts w:ascii="Arial" w:hAnsi="Arial" w:cs="Arial"/>
        </w:rPr>
        <w:t>Карагинского</w:t>
      </w:r>
      <w:proofErr w:type="spellEnd"/>
      <w:r w:rsidR="000C2868" w:rsidRPr="001124D0">
        <w:rPr>
          <w:rFonts w:ascii="Arial" w:hAnsi="Arial" w:cs="Arial"/>
        </w:rPr>
        <w:t xml:space="preserve"> муниципального района</w:t>
      </w:r>
      <w:r w:rsidRPr="001124D0">
        <w:rPr>
          <w:rFonts w:ascii="Arial" w:hAnsi="Arial" w:cs="Arial"/>
        </w:rPr>
        <w:t xml:space="preserve"> обеспечивает опубликование указанной в части 4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Администрации </w:t>
      </w:r>
      <w:proofErr w:type="spellStart"/>
      <w:r w:rsidR="00FC49CE" w:rsidRPr="001124D0">
        <w:rPr>
          <w:rFonts w:ascii="Arial" w:hAnsi="Arial" w:cs="Arial"/>
        </w:rPr>
        <w:t>Карагинского</w:t>
      </w:r>
      <w:proofErr w:type="spellEnd"/>
      <w:r w:rsidR="000C2868" w:rsidRPr="001124D0">
        <w:rPr>
          <w:rFonts w:ascii="Arial" w:hAnsi="Arial" w:cs="Arial"/>
        </w:rPr>
        <w:t xml:space="preserve"> муниципального района </w:t>
      </w:r>
      <w:r w:rsidRPr="001124D0">
        <w:rPr>
          <w:rFonts w:ascii="Arial" w:hAnsi="Arial" w:cs="Arial"/>
        </w:rPr>
        <w:t>в сети "Интернет".</w:t>
      </w:r>
    </w:p>
    <w:p w:rsidR="00AA570E" w:rsidRPr="001124D0" w:rsidRDefault="00096423" w:rsidP="00096423">
      <w:pPr>
        <w:keepNext/>
        <w:spacing w:before="200" w:after="200"/>
        <w:outlineLvl w:val="1"/>
        <w:rPr>
          <w:rFonts w:ascii="Arial" w:hAnsi="Arial" w:cs="Arial"/>
          <w:b/>
          <w:bCs/>
          <w:iCs/>
          <w:color w:val="000000" w:themeColor="text1"/>
          <w:szCs w:val="28"/>
        </w:rPr>
      </w:pPr>
      <w:bookmarkStart w:id="140" w:name="_Toc420450069"/>
      <w:bookmarkStart w:id="141" w:name="_Toc500323145"/>
      <w:bookmarkStart w:id="142" w:name="_Toc214136938"/>
      <w:r w:rsidRPr="001124D0">
        <w:rPr>
          <w:rFonts w:ascii="Arial" w:hAnsi="Arial" w:cs="Arial"/>
          <w:b/>
          <w:bCs/>
          <w:iCs/>
          <w:color w:val="000000" w:themeColor="text1"/>
          <w:szCs w:val="28"/>
        </w:rPr>
        <w:t>ГЛАВА 5. РЕГУЛИРОВАНИЕ ОРГАНАМИ МЕСТНОГО САМОУПРАВЛЕНИЯ КАРАГИНСКОГО МУНИЦИПАЛЬНОГО РАЙОНА ЗЕМЕЛЬНЫХ ОТНОШЕНИЙ</w:t>
      </w:r>
      <w:bookmarkEnd w:id="140"/>
      <w:bookmarkEnd w:id="141"/>
      <w:bookmarkEnd w:id="142"/>
    </w:p>
    <w:p w:rsidR="00AA570E" w:rsidRPr="001124D0" w:rsidRDefault="00AA570E" w:rsidP="00096423">
      <w:pPr>
        <w:pStyle w:val="2"/>
        <w:rPr>
          <w:rFonts w:ascii="Arial" w:hAnsi="Arial"/>
          <w:i/>
          <w:iCs w:val="0"/>
          <w:kern w:val="1"/>
          <w:szCs w:val="24"/>
        </w:rPr>
      </w:pPr>
      <w:bookmarkStart w:id="143" w:name="_Toc420450070"/>
      <w:bookmarkStart w:id="144" w:name="_Toc500323146"/>
      <w:bookmarkStart w:id="145" w:name="_Toc214136939"/>
      <w:r w:rsidRPr="001124D0">
        <w:rPr>
          <w:rFonts w:ascii="Arial" w:hAnsi="Arial"/>
          <w:iCs w:val="0"/>
          <w:kern w:val="1"/>
          <w:szCs w:val="24"/>
        </w:rPr>
        <w:t>Статья 22. Образование земельных участков из земель или земельных участков, находящихся в государственной или муниципальной собственности</w:t>
      </w:r>
      <w:bookmarkEnd w:id="143"/>
      <w:bookmarkEnd w:id="144"/>
      <w:bookmarkEnd w:id="145"/>
    </w:p>
    <w:p w:rsidR="00AA570E" w:rsidRPr="001124D0" w:rsidRDefault="00AA570E" w:rsidP="00096423">
      <w:pPr>
        <w:tabs>
          <w:tab w:val="left" w:pos="851"/>
        </w:tabs>
        <w:rPr>
          <w:rFonts w:ascii="Arial" w:hAnsi="Arial" w:cs="Arial"/>
        </w:rPr>
      </w:pPr>
      <w:r w:rsidRPr="001124D0">
        <w:rPr>
          <w:rFonts w:ascii="Arial" w:hAnsi="Arial" w:cs="Arial"/>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AA570E" w:rsidRPr="001124D0" w:rsidRDefault="00AA570E" w:rsidP="00096423">
      <w:pPr>
        <w:tabs>
          <w:tab w:val="left" w:pos="851"/>
        </w:tabs>
        <w:rPr>
          <w:rFonts w:ascii="Arial" w:hAnsi="Arial" w:cs="Arial"/>
        </w:rPr>
      </w:pPr>
      <w:r w:rsidRPr="001124D0">
        <w:rPr>
          <w:rFonts w:ascii="Arial" w:hAnsi="Arial" w:cs="Arial"/>
        </w:rPr>
        <w:t xml:space="preserve">1) проект межевания территории, утвержденный в соответствии с Градостроительным кодексом </w:t>
      </w:r>
      <w:r w:rsidR="00E723FD" w:rsidRPr="001124D0">
        <w:rPr>
          <w:rFonts w:ascii="Arial" w:hAnsi="Arial" w:cs="Arial"/>
        </w:rPr>
        <w:t>Российской Федерации</w:t>
      </w:r>
      <w:r w:rsidRPr="001124D0">
        <w:rPr>
          <w:rFonts w:ascii="Arial" w:hAnsi="Arial" w:cs="Arial"/>
        </w:rPr>
        <w:t>;</w:t>
      </w:r>
    </w:p>
    <w:p w:rsidR="00AA570E" w:rsidRPr="001124D0" w:rsidRDefault="00AA570E" w:rsidP="00096423">
      <w:pPr>
        <w:tabs>
          <w:tab w:val="left" w:pos="851"/>
        </w:tabs>
        <w:rPr>
          <w:rFonts w:ascii="Arial" w:hAnsi="Arial" w:cs="Arial"/>
        </w:rPr>
      </w:pPr>
      <w:r w:rsidRPr="001124D0">
        <w:rPr>
          <w:rFonts w:ascii="Arial" w:hAnsi="Arial" w:cs="Arial"/>
        </w:rPr>
        <w:t>2) проектная документация лесных участков;</w:t>
      </w:r>
    </w:p>
    <w:p w:rsidR="00AA570E" w:rsidRPr="001124D0" w:rsidRDefault="00AA570E" w:rsidP="00096423">
      <w:pPr>
        <w:tabs>
          <w:tab w:val="left" w:pos="851"/>
        </w:tabs>
        <w:rPr>
          <w:rFonts w:ascii="Arial" w:hAnsi="Arial" w:cs="Arial"/>
        </w:rPr>
      </w:pPr>
      <w:r w:rsidRPr="001124D0">
        <w:rPr>
          <w:rFonts w:ascii="Arial" w:hAnsi="Arial" w:cs="Arial"/>
        </w:rPr>
        <w:t>3) утверждённая схема расположения земельного участка или земельных участков на кадастровом плане территории.</w:t>
      </w:r>
    </w:p>
    <w:p w:rsidR="00AA570E" w:rsidRPr="001124D0" w:rsidRDefault="00AA570E" w:rsidP="00096423">
      <w:pPr>
        <w:tabs>
          <w:tab w:val="left" w:pos="851"/>
        </w:tabs>
        <w:rPr>
          <w:rFonts w:ascii="Arial" w:hAnsi="Arial" w:cs="Arial"/>
        </w:rPr>
      </w:pPr>
      <w:r w:rsidRPr="001124D0">
        <w:rPr>
          <w:rFonts w:ascii="Arial" w:hAnsi="Arial" w:cs="Arial"/>
        </w:rPr>
        <w:lastRenderedPageBreak/>
        <w:t>2.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AA570E" w:rsidRPr="001124D0" w:rsidRDefault="00AA570E" w:rsidP="00096423">
      <w:pPr>
        <w:tabs>
          <w:tab w:val="left" w:pos="851"/>
        </w:tabs>
        <w:rPr>
          <w:rFonts w:ascii="Arial" w:hAnsi="Arial" w:cs="Arial"/>
        </w:rPr>
      </w:pPr>
      <w:r w:rsidRPr="001124D0">
        <w:rPr>
          <w:rFonts w:ascii="Arial" w:hAnsi="Arial" w:cs="Arial"/>
        </w:rPr>
        <w:t>3.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утверждённого проекта межевания территории с учётом положений, предусмотренных частью 4 настоящей статьи.</w:t>
      </w:r>
    </w:p>
    <w:p w:rsidR="00AA570E" w:rsidRPr="001124D0" w:rsidRDefault="00AA570E" w:rsidP="00096423">
      <w:pPr>
        <w:tabs>
          <w:tab w:val="left" w:pos="851"/>
        </w:tabs>
        <w:rPr>
          <w:rFonts w:ascii="Arial" w:hAnsi="Arial" w:cs="Arial"/>
        </w:rPr>
      </w:pPr>
      <w:r w:rsidRPr="001124D0">
        <w:rPr>
          <w:rFonts w:ascii="Arial" w:hAnsi="Arial" w:cs="Arial"/>
        </w:rPr>
        <w:t>4. Исключительно в соответствии с утверждённым проектом межевания территории осуществляется образование земельных участков:</w:t>
      </w:r>
    </w:p>
    <w:p w:rsidR="00AA570E" w:rsidRPr="001124D0" w:rsidRDefault="00AA570E" w:rsidP="00096423">
      <w:pPr>
        <w:tabs>
          <w:tab w:val="left" w:pos="851"/>
        </w:tabs>
        <w:rPr>
          <w:rFonts w:ascii="Arial" w:hAnsi="Arial" w:cs="Arial"/>
        </w:rPr>
      </w:pPr>
      <w:r w:rsidRPr="001124D0">
        <w:rPr>
          <w:rFonts w:ascii="Arial" w:hAnsi="Arial" w:cs="Arial"/>
        </w:rPr>
        <w:t>1) из земельного участка, предоставленного для комплексного освоения территории;</w:t>
      </w:r>
    </w:p>
    <w:p w:rsidR="00B50287" w:rsidRPr="001124D0" w:rsidRDefault="00AA570E" w:rsidP="00096423">
      <w:pPr>
        <w:tabs>
          <w:tab w:val="left" w:pos="851"/>
        </w:tabs>
        <w:contextualSpacing/>
        <w:rPr>
          <w:rFonts w:ascii="Arial" w:hAnsi="Arial" w:cs="Arial"/>
        </w:rPr>
      </w:pPr>
      <w:r w:rsidRPr="001124D0">
        <w:rPr>
          <w:rFonts w:ascii="Arial" w:hAnsi="Arial" w:cs="Arial"/>
        </w:rPr>
        <w:t xml:space="preserve">2) </w:t>
      </w:r>
      <w:bookmarkStart w:id="146" w:name="_Toc420450071"/>
      <w:bookmarkStart w:id="147" w:name="_Toc500323147"/>
      <w:r w:rsidR="00B50287" w:rsidRPr="001124D0">
        <w:rPr>
          <w:rFonts w:ascii="Arial" w:hAnsi="Arial" w:cs="Arial"/>
        </w:rPr>
        <w:t>из земельного участка, предоставленного садоводческому или огородническому некоммерческому товариществу;</w:t>
      </w:r>
    </w:p>
    <w:p w:rsidR="00B50287" w:rsidRPr="001124D0" w:rsidRDefault="00B50287" w:rsidP="00096423">
      <w:pPr>
        <w:tabs>
          <w:tab w:val="left" w:pos="851"/>
        </w:tabs>
        <w:contextualSpacing/>
        <w:rPr>
          <w:rFonts w:ascii="Arial" w:hAnsi="Arial" w:cs="Arial"/>
        </w:rPr>
      </w:pPr>
      <w:r w:rsidRPr="001124D0">
        <w:rPr>
          <w:rFonts w:ascii="Arial" w:hAnsi="Arial" w:cs="Arial"/>
        </w:rPr>
        <w:t>3)</w:t>
      </w:r>
      <w:r w:rsidR="00096423" w:rsidRPr="001124D0">
        <w:rPr>
          <w:rFonts w:ascii="Arial" w:hAnsi="Arial" w:cs="Arial"/>
        </w:rPr>
        <w:t xml:space="preserve"> </w:t>
      </w:r>
      <w:r w:rsidRPr="001124D0">
        <w:rPr>
          <w:rFonts w:ascii="Arial" w:hAnsi="Arial" w:cs="Arial"/>
        </w:rPr>
        <w:t>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B50287" w:rsidRPr="001124D0" w:rsidRDefault="00B50287" w:rsidP="00096423">
      <w:pPr>
        <w:tabs>
          <w:tab w:val="left" w:pos="851"/>
        </w:tabs>
        <w:contextualSpacing/>
        <w:rPr>
          <w:rFonts w:ascii="Arial" w:hAnsi="Arial" w:cs="Arial"/>
        </w:rPr>
      </w:pPr>
      <w:r w:rsidRPr="001124D0">
        <w:rPr>
          <w:rFonts w:ascii="Arial" w:hAnsi="Arial" w:cs="Arial"/>
        </w:rPr>
        <w:t>4) в границах элемента планировочной структуры, застроенного многоквартирными домами;</w:t>
      </w:r>
    </w:p>
    <w:p w:rsidR="00B50287" w:rsidRPr="001124D0" w:rsidRDefault="00B50287" w:rsidP="00096423">
      <w:pPr>
        <w:tabs>
          <w:tab w:val="left" w:pos="851"/>
        </w:tabs>
        <w:contextualSpacing/>
        <w:rPr>
          <w:rFonts w:ascii="Arial" w:hAnsi="Arial" w:cs="Arial"/>
        </w:rPr>
      </w:pPr>
      <w:r w:rsidRPr="001124D0">
        <w:rPr>
          <w:rFonts w:ascii="Arial" w:hAnsi="Arial" w:cs="Arial"/>
        </w:rPr>
        <w:t>5) для строительства, реконструкции линейных объектов федерального, регионального или местного значения.</w:t>
      </w:r>
    </w:p>
    <w:p w:rsidR="00AA570E" w:rsidRPr="001124D0" w:rsidRDefault="00AA570E" w:rsidP="00096423">
      <w:pPr>
        <w:pStyle w:val="2"/>
        <w:rPr>
          <w:rFonts w:ascii="Arial" w:hAnsi="Arial"/>
          <w:i/>
          <w:iCs w:val="0"/>
          <w:kern w:val="1"/>
          <w:szCs w:val="24"/>
        </w:rPr>
      </w:pPr>
      <w:bookmarkStart w:id="148" w:name="_Toc214136940"/>
      <w:r w:rsidRPr="001124D0">
        <w:rPr>
          <w:rFonts w:ascii="Arial" w:hAnsi="Arial"/>
          <w:iCs w:val="0"/>
          <w:kern w:val="1"/>
          <w:szCs w:val="24"/>
        </w:rPr>
        <w:t>Статья 23. Предоставление земельных участков, находящихся в муниципальной собственности</w:t>
      </w:r>
      <w:bookmarkEnd w:id="146"/>
      <w:r w:rsidRPr="001124D0">
        <w:rPr>
          <w:rFonts w:ascii="Arial" w:hAnsi="Arial"/>
          <w:iCs w:val="0"/>
          <w:kern w:val="1"/>
          <w:szCs w:val="24"/>
        </w:rPr>
        <w:t>, земельных участков, государственная собственность на которые не разграничена</w:t>
      </w:r>
      <w:bookmarkEnd w:id="147"/>
      <w:bookmarkEnd w:id="148"/>
    </w:p>
    <w:p w:rsidR="00AA570E" w:rsidRPr="001124D0" w:rsidRDefault="00AA570E" w:rsidP="00096423">
      <w:pPr>
        <w:pStyle w:val="a5"/>
        <w:numPr>
          <w:ilvl w:val="0"/>
          <w:numId w:val="10"/>
        </w:numPr>
        <w:tabs>
          <w:tab w:val="left" w:pos="851"/>
        </w:tabs>
        <w:spacing w:after="0" w:line="240" w:lineRule="auto"/>
        <w:ind w:left="0" w:firstLine="567"/>
        <w:contextualSpacing w:val="0"/>
        <w:rPr>
          <w:rFonts w:ascii="Arial" w:eastAsia="Times New Roman" w:hAnsi="Arial" w:cs="Arial"/>
          <w:sz w:val="24"/>
          <w:szCs w:val="24"/>
          <w:lang w:eastAsia="ru-RU"/>
        </w:rPr>
      </w:pPr>
      <w:r w:rsidRPr="001124D0">
        <w:rPr>
          <w:rFonts w:ascii="Arial" w:eastAsia="Times New Roman" w:hAnsi="Arial" w:cs="Arial"/>
          <w:sz w:val="24"/>
          <w:szCs w:val="24"/>
          <w:lang w:eastAsia="ru-RU"/>
        </w:rPr>
        <w:t>Предоставление земельных участков, находящихся в муниципальной собственности, осуществляется:</w:t>
      </w:r>
    </w:p>
    <w:p w:rsidR="00AA570E" w:rsidRPr="001124D0" w:rsidRDefault="00AA570E" w:rsidP="00096423">
      <w:pPr>
        <w:pStyle w:val="a5"/>
        <w:numPr>
          <w:ilvl w:val="0"/>
          <w:numId w:val="11"/>
        </w:numPr>
        <w:tabs>
          <w:tab w:val="left" w:pos="851"/>
        </w:tabs>
        <w:spacing w:after="0" w:line="240" w:lineRule="auto"/>
        <w:ind w:left="0" w:firstLine="567"/>
        <w:contextualSpacing w:val="0"/>
        <w:rPr>
          <w:rFonts w:ascii="Arial" w:eastAsia="Times New Roman" w:hAnsi="Arial" w:cs="Arial"/>
          <w:sz w:val="24"/>
          <w:szCs w:val="24"/>
          <w:lang w:eastAsia="ru-RU"/>
        </w:rPr>
      </w:pPr>
      <w:r w:rsidRPr="001124D0">
        <w:rPr>
          <w:rFonts w:ascii="Arial" w:eastAsia="Times New Roman" w:hAnsi="Arial" w:cs="Arial"/>
          <w:sz w:val="24"/>
          <w:szCs w:val="24"/>
          <w:lang w:eastAsia="ru-RU"/>
        </w:rPr>
        <w:t>в собственность, в аренду, в постоянное (бессрочное) пользование или в безвозмездное пользование;</w:t>
      </w:r>
    </w:p>
    <w:p w:rsidR="00AA570E" w:rsidRPr="001124D0" w:rsidRDefault="00AA570E" w:rsidP="00096423">
      <w:pPr>
        <w:pStyle w:val="a5"/>
        <w:numPr>
          <w:ilvl w:val="0"/>
          <w:numId w:val="11"/>
        </w:numPr>
        <w:tabs>
          <w:tab w:val="left" w:pos="851"/>
        </w:tabs>
        <w:spacing w:after="0" w:line="240" w:lineRule="auto"/>
        <w:ind w:left="0" w:firstLine="567"/>
        <w:contextualSpacing w:val="0"/>
        <w:rPr>
          <w:rFonts w:ascii="Arial" w:eastAsia="Times New Roman" w:hAnsi="Arial" w:cs="Arial"/>
          <w:sz w:val="24"/>
          <w:szCs w:val="24"/>
          <w:lang w:eastAsia="ru-RU"/>
        </w:rPr>
      </w:pPr>
      <w:r w:rsidRPr="001124D0">
        <w:rPr>
          <w:rFonts w:ascii="Arial" w:eastAsia="Times New Roman" w:hAnsi="Arial" w:cs="Arial"/>
          <w:sz w:val="24"/>
          <w:szCs w:val="24"/>
          <w:lang w:eastAsia="ru-RU"/>
        </w:rPr>
        <w:t>на торгах или без проведения торгов;</w:t>
      </w:r>
    </w:p>
    <w:p w:rsidR="00AA570E" w:rsidRPr="001124D0" w:rsidRDefault="00AA570E" w:rsidP="00096423">
      <w:pPr>
        <w:pStyle w:val="a5"/>
        <w:numPr>
          <w:ilvl w:val="0"/>
          <w:numId w:val="11"/>
        </w:numPr>
        <w:tabs>
          <w:tab w:val="left" w:pos="851"/>
        </w:tabs>
        <w:spacing w:after="0" w:line="240" w:lineRule="auto"/>
        <w:ind w:left="0" w:firstLine="567"/>
        <w:contextualSpacing w:val="0"/>
        <w:rPr>
          <w:rFonts w:ascii="Arial" w:eastAsia="Times New Roman" w:hAnsi="Arial" w:cs="Arial"/>
          <w:sz w:val="24"/>
          <w:szCs w:val="24"/>
          <w:lang w:eastAsia="ru-RU"/>
        </w:rPr>
      </w:pPr>
      <w:r w:rsidRPr="001124D0">
        <w:rPr>
          <w:rFonts w:ascii="Arial" w:eastAsia="Times New Roman" w:hAnsi="Arial" w:cs="Arial"/>
          <w:sz w:val="24"/>
          <w:szCs w:val="24"/>
          <w:lang w:eastAsia="ru-RU"/>
        </w:rPr>
        <w:t>за плату или бесплатно;</w:t>
      </w:r>
    </w:p>
    <w:p w:rsidR="00AA570E" w:rsidRPr="001124D0" w:rsidRDefault="00AA570E" w:rsidP="00096423">
      <w:pPr>
        <w:pStyle w:val="a5"/>
        <w:numPr>
          <w:ilvl w:val="0"/>
          <w:numId w:val="11"/>
        </w:numPr>
        <w:tabs>
          <w:tab w:val="left" w:pos="851"/>
        </w:tabs>
        <w:spacing w:after="0" w:line="240" w:lineRule="auto"/>
        <w:ind w:left="0" w:firstLine="567"/>
        <w:contextualSpacing w:val="0"/>
        <w:rPr>
          <w:rFonts w:ascii="Arial" w:eastAsia="Times New Roman" w:hAnsi="Arial" w:cs="Arial"/>
          <w:sz w:val="24"/>
          <w:szCs w:val="24"/>
          <w:lang w:eastAsia="ru-RU"/>
        </w:rPr>
      </w:pPr>
      <w:r w:rsidRPr="001124D0">
        <w:rPr>
          <w:rFonts w:ascii="Arial" w:eastAsia="Times New Roman" w:hAnsi="Arial" w:cs="Arial"/>
          <w:sz w:val="24"/>
          <w:szCs w:val="24"/>
          <w:lang w:eastAsia="ru-RU"/>
        </w:rPr>
        <w:t>без предварительного согласования или с предварительным согласованием предоставления земельного участка.</w:t>
      </w:r>
    </w:p>
    <w:p w:rsidR="00AA570E" w:rsidRPr="001124D0" w:rsidRDefault="00AA570E" w:rsidP="00096423">
      <w:pPr>
        <w:pStyle w:val="a5"/>
        <w:tabs>
          <w:tab w:val="left" w:pos="851"/>
        </w:tabs>
        <w:spacing w:line="240" w:lineRule="auto"/>
        <w:ind w:left="0"/>
        <w:rPr>
          <w:rFonts w:ascii="Arial" w:eastAsia="Times New Roman" w:hAnsi="Arial" w:cs="Arial"/>
          <w:sz w:val="24"/>
          <w:szCs w:val="24"/>
          <w:lang w:eastAsia="ru-RU"/>
        </w:rPr>
      </w:pPr>
      <w:r w:rsidRPr="001124D0">
        <w:rPr>
          <w:rFonts w:ascii="Arial" w:eastAsia="Times New Roman" w:hAnsi="Arial" w:cs="Arial"/>
          <w:sz w:val="24"/>
          <w:szCs w:val="24"/>
          <w:lang w:eastAsia="ru-RU"/>
        </w:rPr>
        <w:t xml:space="preserve">Порядок предоставления земельных участков, находящихся в муниципальной собственности, установлен земельным законодательством </w:t>
      </w:r>
      <w:r w:rsidR="00E723FD" w:rsidRPr="001124D0">
        <w:rPr>
          <w:rFonts w:ascii="Arial" w:eastAsia="Times New Roman" w:hAnsi="Arial" w:cs="Arial"/>
          <w:sz w:val="24"/>
          <w:szCs w:val="24"/>
          <w:lang w:eastAsia="ru-RU"/>
        </w:rPr>
        <w:t>Российской Федерации</w:t>
      </w:r>
      <w:r w:rsidRPr="001124D0">
        <w:rPr>
          <w:rFonts w:ascii="Arial" w:eastAsia="Times New Roman" w:hAnsi="Arial" w:cs="Arial"/>
          <w:sz w:val="24"/>
          <w:szCs w:val="24"/>
          <w:lang w:eastAsia="ru-RU"/>
        </w:rPr>
        <w:t>.</w:t>
      </w:r>
    </w:p>
    <w:p w:rsidR="00AA570E" w:rsidRPr="001124D0" w:rsidRDefault="00AA570E" w:rsidP="00096423">
      <w:pPr>
        <w:pStyle w:val="a5"/>
        <w:numPr>
          <w:ilvl w:val="0"/>
          <w:numId w:val="10"/>
        </w:numPr>
        <w:tabs>
          <w:tab w:val="left" w:pos="851"/>
        </w:tabs>
        <w:spacing w:after="0" w:line="240" w:lineRule="auto"/>
        <w:ind w:left="0" w:firstLine="567"/>
        <w:contextualSpacing w:val="0"/>
        <w:rPr>
          <w:rFonts w:ascii="Arial" w:eastAsia="Times New Roman" w:hAnsi="Arial" w:cs="Arial"/>
          <w:sz w:val="24"/>
          <w:szCs w:val="24"/>
          <w:lang w:eastAsia="ru-RU"/>
        </w:rPr>
      </w:pPr>
      <w:r w:rsidRPr="001124D0">
        <w:rPr>
          <w:rFonts w:ascii="Arial" w:eastAsia="Times New Roman" w:hAnsi="Arial" w:cs="Arial"/>
          <w:sz w:val="24"/>
          <w:szCs w:val="24"/>
          <w:lang w:eastAsia="ru-RU"/>
        </w:rPr>
        <w:t xml:space="preserve">Земли и земельные участки, находящиеся в муниципальной собственности, могут использоваться без предоставления земельных участков и установления сервитута в порядке, установленном земельным законодательством </w:t>
      </w:r>
      <w:r w:rsidR="00E723FD" w:rsidRPr="001124D0">
        <w:rPr>
          <w:rFonts w:ascii="Arial" w:eastAsia="Times New Roman" w:hAnsi="Arial" w:cs="Arial"/>
          <w:sz w:val="24"/>
          <w:szCs w:val="24"/>
          <w:lang w:eastAsia="ru-RU"/>
        </w:rPr>
        <w:t>Российской Федерации</w:t>
      </w:r>
      <w:r w:rsidRPr="001124D0">
        <w:rPr>
          <w:rFonts w:ascii="Arial" w:eastAsia="Times New Roman" w:hAnsi="Arial" w:cs="Arial"/>
          <w:sz w:val="24"/>
          <w:szCs w:val="24"/>
          <w:lang w:eastAsia="ru-RU"/>
        </w:rPr>
        <w:t>.</w:t>
      </w:r>
    </w:p>
    <w:p w:rsidR="00AA570E" w:rsidRPr="001124D0" w:rsidRDefault="00AA570E" w:rsidP="00096423">
      <w:pPr>
        <w:pStyle w:val="2"/>
        <w:rPr>
          <w:rFonts w:ascii="Arial" w:hAnsi="Arial"/>
          <w:i/>
          <w:iCs w:val="0"/>
          <w:kern w:val="1"/>
          <w:szCs w:val="24"/>
        </w:rPr>
      </w:pPr>
      <w:bookmarkStart w:id="149" w:name="_Toc420450072"/>
      <w:bookmarkStart w:id="150" w:name="_Toc500323148"/>
      <w:bookmarkStart w:id="151" w:name="_Toc214136941"/>
      <w:r w:rsidRPr="001124D0">
        <w:rPr>
          <w:rFonts w:ascii="Arial" w:hAnsi="Arial"/>
          <w:iCs w:val="0"/>
          <w:kern w:val="1"/>
          <w:szCs w:val="24"/>
        </w:rPr>
        <w:t>Статья 24. Обмен земельного участка, находящегося в муниципальной собственности, на земельный участок, находящийся в частной собственности</w:t>
      </w:r>
      <w:bookmarkEnd w:id="149"/>
      <w:bookmarkEnd w:id="150"/>
      <w:bookmarkEnd w:id="151"/>
    </w:p>
    <w:p w:rsidR="00AA570E" w:rsidRPr="001124D0" w:rsidRDefault="00AA570E" w:rsidP="00096423">
      <w:pPr>
        <w:tabs>
          <w:tab w:val="left" w:pos="851"/>
        </w:tabs>
        <w:rPr>
          <w:rFonts w:ascii="Arial" w:hAnsi="Arial" w:cs="Arial"/>
        </w:rPr>
      </w:pPr>
      <w:r w:rsidRPr="001124D0">
        <w:rPr>
          <w:rFonts w:ascii="Arial" w:hAnsi="Arial" w:cs="Arial"/>
        </w:rPr>
        <w:t>1. Обмен земельного участка, находящегося в муниципальной собственности, на земельный участок, находящийся в частной собственности, допускается при обмене:</w:t>
      </w:r>
    </w:p>
    <w:p w:rsidR="00AA570E" w:rsidRPr="001124D0" w:rsidRDefault="00AA570E" w:rsidP="00096423">
      <w:pPr>
        <w:tabs>
          <w:tab w:val="left" w:pos="851"/>
        </w:tabs>
        <w:rPr>
          <w:rFonts w:ascii="Arial" w:hAnsi="Arial" w:cs="Arial"/>
        </w:rPr>
      </w:pPr>
      <w:r w:rsidRPr="001124D0">
        <w:rPr>
          <w:rFonts w:ascii="Arial" w:hAnsi="Arial" w:cs="Arial"/>
        </w:rPr>
        <w:t>1) земельного участка, находящегося в муниципальной собственности, на земельный участок, находящийся в частной собственности и изымаемый для муниципальных нужд;</w:t>
      </w:r>
    </w:p>
    <w:p w:rsidR="00AA570E" w:rsidRPr="001124D0" w:rsidRDefault="00AA570E" w:rsidP="00096423">
      <w:pPr>
        <w:tabs>
          <w:tab w:val="left" w:pos="851"/>
        </w:tabs>
        <w:rPr>
          <w:rFonts w:ascii="Arial" w:hAnsi="Arial" w:cs="Arial"/>
        </w:rPr>
      </w:pPr>
      <w:r w:rsidRPr="001124D0">
        <w:rPr>
          <w:rFonts w:ascii="Arial" w:hAnsi="Arial" w:cs="Arial"/>
        </w:rPr>
        <w:t xml:space="preserve">2) земельного участка, находящегося в муниципальной собственности, на земельный участок, который находится в частной собственности и предназначен в соответствии с утверждёнными проектом планировки территории и проектом межевания территории для размещения объекта социальной инфраструктуры (если размещение </w:t>
      </w:r>
      <w:r w:rsidRPr="001124D0">
        <w:rPr>
          <w:rFonts w:ascii="Arial" w:hAnsi="Arial" w:cs="Arial"/>
        </w:rPr>
        <w:lastRenderedPageBreak/>
        <w:t>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AA570E" w:rsidRPr="001124D0" w:rsidRDefault="00AA570E" w:rsidP="00096423">
      <w:pPr>
        <w:tabs>
          <w:tab w:val="left" w:pos="851"/>
        </w:tabs>
        <w:rPr>
          <w:rFonts w:ascii="Arial" w:hAnsi="Arial" w:cs="Arial"/>
        </w:rPr>
      </w:pPr>
      <w:r w:rsidRPr="001124D0">
        <w:rPr>
          <w:rFonts w:ascii="Arial" w:hAnsi="Arial" w:cs="Arial"/>
        </w:rPr>
        <w:t xml:space="preserve">2.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 </w:t>
      </w:r>
      <w:r w:rsidR="00E723FD" w:rsidRPr="001124D0">
        <w:rPr>
          <w:rFonts w:ascii="Arial" w:hAnsi="Arial" w:cs="Arial"/>
        </w:rPr>
        <w:t>Российской Федерации.</w:t>
      </w:r>
    </w:p>
    <w:p w:rsidR="00AA570E" w:rsidRPr="001124D0" w:rsidRDefault="00AA570E" w:rsidP="00096423">
      <w:pPr>
        <w:pStyle w:val="2"/>
        <w:rPr>
          <w:rFonts w:ascii="Arial" w:hAnsi="Arial"/>
          <w:i/>
          <w:iCs w:val="0"/>
          <w:kern w:val="1"/>
          <w:szCs w:val="24"/>
        </w:rPr>
      </w:pPr>
      <w:bookmarkStart w:id="152" w:name="_Toc420450073"/>
      <w:bookmarkStart w:id="153" w:name="_Toc500323149"/>
      <w:bookmarkStart w:id="154" w:name="_Toc214136942"/>
      <w:r w:rsidRPr="001124D0">
        <w:rPr>
          <w:rFonts w:ascii="Arial" w:hAnsi="Arial"/>
          <w:iCs w:val="0"/>
          <w:kern w:val="1"/>
          <w:szCs w:val="24"/>
        </w:rPr>
        <w:t>Статья 25. Изъятие земельных участков и резервирование земель для муниципальных нужд</w:t>
      </w:r>
      <w:bookmarkEnd w:id="152"/>
      <w:bookmarkEnd w:id="153"/>
      <w:bookmarkEnd w:id="154"/>
    </w:p>
    <w:p w:rsidR="00AA570E" w:rsidRPr="001124D0" w:rsidRDefault="00AA570E" w:rsidP="00096423">
      <w:pPr>
        <w:tabs>
          <w:tab w:val="left" w:pos="851"/>
        </w:tabs>
        <w:rPr>
          <w:rFonts w:ascii="Arial" w:hAnsi="Arial" w:cs="Arial"/>
        </w:rPr>
      </w:pPr>
      <w:r w:rsidRPr="001124D0">
        <w:rPr>
          <w:rFonts w:ascii="Arial" w:hAnsi="Arial" w:cs="Arial"/>
        </w:rPr>
        <w:t>1. Изъятие земельных участков для муниципальных нужд осуществляется в исключительных случаях по основаниям, связанным с:</w:t>
      </w:r>
    </w:p>
    <w:p w:rsidR="00AA570E" w:rsidRPr="001124D0" w:rsidRDefault="00AA570E" w:rsidP="00096423">
      <w:pPr>
        <w:tabs>
          <w:tab w:val="left" w:pos="851"/>
        </w:tabs>
        <w:rPr>
          <w:rFonts w:ascii="Arial" w:hAnsi="Arial" w:cs="Arial"/>
        </w:rPr>
      </w:pPr>
      <w:r w:rsidRPr="001124D0">
        <w:rPr>
          <w:rFonts w:ascii="Arial" w:hAnsi="Arial" w:cs="Arial"/>
        </w:rPr>
        <w:t>1) выполнением международных договоров Российской Федерации;</w:t>
      </w:r>
    </w:p>
    <w:p w:rsidR="00AA570E" w:rsidRPr="001124D0" w:rsidRDefault="00AA570E" w:rsidP="00096423">
      <w:pPr>
        <w:tabs>
          <w:tab w:val="left" w:pos="851"/>
        </w:tabs>
        <w:rPr>
          <w:rFonts w:ascii="Arial" w:hAnsi="Arial" w:cs="Arial"/>
        </w:rPr>
      </w:pPr>
      <w:r w:rsidRPr="001124D0">
        <w:rPr>
          <w:rFonts w:ascii="Arial" w:hAnsi="Arial" w:cs="Arial"/>
        </w:rPr>
        <w:t>2) строительством, реконструкцией следующих объектов местного значения при отсутствии других возможных вариантов строительства, реконструкции этих объектов:</w:t>
      </w:r>
    </w:p>
    <w:p w:rsidR="00AA570E" w:rsidRPr="001124D0" w:rsidRDefault="00AA570E" w:rsidP="00096423">
      <w:pPr>
        <w:tabs>
          <w:tab w:val="left" w:pos="851"/>
        </w:tabs>
        <w:rPr>
          <w:rFonts w:ascii="Arial" w:hAnsi="Arial" w:cs="Arial"/>
        </w:rPr>
      </w:pPr>
      <w:r w:rsidRPr="001124D0">
        <w:rPr>
          <w:rFonts w:ascii="Arial" w:hAnsi="Arial" w:cs="Arial"/>
        </w:rPr>
        <w:t>- 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местного значения;</w:t>
      </w:r>
    </w:p>
    <w:p w:rsidR="00AA570E" w:rsidRPr="001124D0" w:rsidRDefault="00AA570E" w:rsidP="00096423">
      <w:pPr>
        <w:tabs>
          <w:tab w:val="left" w:pos="851"/>
        </w:tabs>
        <w:rPr>
          <w:rFonts w:ascii="Arial" w:hAnsi="Arial" w:cs="Arial"/>
        </w:rPr>
      </w:pPr>
      <w:r w:rsidRPr="001124D0">
        <w:rPr>
          <w:rFonts w:ascii="Arial" w:hAnsi="Arial" w:cs="Arial"/>
        </w:rPr>
        <w:t>- автомобильные дороги местного значения;</w:t>
      </w:r>
    </w:p>
    <w:p w:rsidR="00AA570E" w:rsidRPr="001124D0" w:rsidRDefault="00AA570E" w:rsidP="00096423">
      <w:pPr>
        <w:tabs>
          <w:tab w:val="left" w:pos="851"/>
        </w:tabs>
        <w:rPr>
          <w:rFonts w:ascii="Arial" w:hAnsi="Arial" w:cs="Arial"/>
        </w:rPr>
      </w:pPr>
      <w:r w:rsidRPr="001124D0">
        <w:rPr>
          <w:rFonts w:ascii="Arial" w:hAnsi="Arial" w:cs="Arial"/>
        </w:rPr>
        <w:t>3) иными основаниями, предусмотренными федеральными законами.</w:t>
      </w:r>
    </w:p>
    <w:p w:rsidR="00AA570E" w:rsidRPr="001124D0" w:rsidRDefault="00AA570E" w:rsidP="00096423">
      <w:pPr>
        <w:tabs>
          <w:tab w:val="left" w:pos="851"/>
        </w:tabs>
        <w:rPr>
          <w:rFonts w:ascii="Arial" w:hAnsi="Arial" w:cs="Arial"/>
        </w:rPr>
      </w:pPr>
      <w:r w:rsidRPr="001124D0">
        <w:rPr>
          <w:rFonts w:ascii="Arial" w:hAnsi="Arial" w:cs="Arial"/>
        </w:rPr>
        <w:t xml:space="preserve">2. Изъятие земельных участков для муниципальных нужд в целях строительства, реконструкции объектов местного значения </w:t>
      </w:r>
      <w:proofErr w:type="spellStart"/>
      <w:r w:rsidR="00FC49CE" w:rsidRPr="001124D0">
        <w:rPr>
          <w:rFonts w:ascii="Arial" w:hAnsi="Arial" w:cs="Arial"/>
        </w:rPr>
        <w:t>Карагинского</w:t>
      </w:r>
      <w:proofErr w:type="spellEnd"/>
      <w:r w:rsidR="000C2868" w:rsidRPr="001124D0">
        <w:rPr>
          <w:rFonts w:ascii="Arial" w:hAnsi="Arial" w:cs="Arial"/>
        </w:rPr>
        <w:t xml:space="preserve"> муниципального района</w:t>
      </w:r>
      <w:r w:rsidRPr="001124D0">
        <w:rPr>
          <w:rFonts w:ascii="Arial" w:hAnsi="Arial" w:cs="Arial"/>
        </w:rPr>
        <w:t xml:space="preserve"> допускается, если указанные объекты предусмотрены </w:t>
      </w:r>
      <w:r w:rsidR="000C2868" w:rsidRPr="001124D0">
        <w:rPr>
          <w:rFonts w:ascii="Arial" w:hAnsi="Arial" w:cs="Arial"/>
        </w:rPr>
        <w:t xml:space="preserve">Схемой территориального планирования </w:t>
      </w:r>
      <w:proofErr w:type="spellStart"/>
      <w:r w:rsidR="00FC49CE" w:rsidRPr="001124D0">
        <w:rPr>
          <w:rFonts w:ascii="Arial" w:hAnsi="Arial" w:cs="Arial"/>
        </w:rPr>
        <w:t>Карагинского</w:t>
      </w:r>
      <w:proofErr w:type="spellEnd"/>
      <w:r w:rsidR="000C2868" w:rsidRPr="001124D0">
        <w:rPr>
          <w:rFonts w:ascii="Arial" w:hAnsi="Arial" w:cs="Arial"/>
        </w:rPr>
        <w:t xml:space="preserve"> муниципального района</w:t>
      </w:r>
      <w:r w:rsidRPr="001124D0">
        <w:rPr>
          <w:rFonts w:ascii="Arial" w:hAnsi="Arial" w:cs="Arial"/>
        </w:rPr>
        <w:t xml:space="preserve"> и утверждёнными проектами планировки территории.</w:t>
      </w:r>
    </w:p>
    <w:p w:rsidR="00AA570E" w:rsidRPr="001124D0" w:rsidRDefault="00AA570E" w:rsidP="00096423">
      <w:pPr>
        <w:tabs>
          <w:tab w:val="left" w:pos="851"/>
        </w:tabs>
        <w:rPr>
          <w:rFonts w:ascii="Arial" w:hAnsi="Arial" w:cs="Arial"/>
        </w:rPr>
      </w:pPr>
      <w:r w:rsidRPr="001124D0">
        <w:rPr>
          <w:rFonts w:ascii="Arial" w:hAnsi="Arial" w:cs="Arial"/>
        </w:rPr>
        <w:t>3. Принятие решения об изъятии земельных участков для муниципальных нужд в целях, не предусмотренных частью 2 настоящей статьи, должно быть обосновано:</w:t>
      </w:r>
    </w:p>
    <w:p w:rsidR="00AA570E" w:rsidRPr="001124D0" w:rsidRDefault="00AA570E" w:rsidP="00096423">
      <w:pPr>
        <w:tabs>
          <w:tab w:val="left" w:pos="851"/>
        </w:tabs>
        <w:rPr>
          <w:rFonts w:ascii="Arial" w:hAnsi="Arial" w:cs="Arial"/>
        </w:rPr>
      </w:pPr>
      <w:r w:rsidRPr="001124D0">
        <w:rPr>
          <w:rFonts w:ascii="Arial" w:hAnsi="Arial" w:cs="Arial"/>
        </w:rP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AA570E" w:rsidRPr="001124D0" w:rsidRDefault="00AA570E" w:rsidP="00096423">
      <w:pPr>
        <w:tabs>
          <w:tab w:val="left" w:pos="851"/>
        </w:tabs>
        <w:rPr>
          <w:rFonts w:ascii="Arial" w:hAnsi="Arial" w:cs="Arial"/>
        </w:rPr>
      </w:pPr>
      <w:r w:rsidRPr="001124D0">
        <w:rPr>
          <w:rFonts w:ascii="Arial" w:hAnsi="Arial" w:cs="Arial"/>
        </w:rPr>
        <w:t>2) международным договором Российской Федерации (в случае изъятия земельных участков для выполнения международного договора);</w:t>
      </w:r>
    </w:p>
    <w:p w:rsidR="00AA570E" w:rsidRPr="001124D0" w:rsidRDefault="00AA570E" w:rsidP="00096423">
      <w:pPr>
        <w:tabs>
          <w:tab w:val="left" w:pos="851"/>
        </w:tabs>
        <w:rPr>
          <w:rFonts w:ascii="Arial" w:hAnsi="Arial" w:cs="Arial"/>
        </w:rPr>
      </w:pPr>
      <w:r w:rsidRPr="001124D0">
        <w:rPr>
          <w:rFonts w:ascii="Arial" w:hAnsi="Arial" w:cs="Arial"/>
        </w:rP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AA570E" w:rsidRPr="001124D0" w:rsidRDefault="00AA570E" w:rsidP="00096423">
      <w:pPr>
        <w:tabs>
          <w:tab w:val="left" w:pos="851"/>
        </w:tabs>
        <w:rPr>
          <w:rFonts w:ascii="Arial" w:hAnsi="Arial" w:cs="Arial"/>
        </w:rPr>
      </w:pPr>
      <w:r w:rsidRPr="001124D0">
        <w:rPr>
          <w:rFonts w:ascii="Arial" w:hAnsi="Arial" w:cs="Arial"/>
        </w:rP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AA570E" w:rsidRPr="001124D0" w:rsidRDefault="00AA570E" w:rsidP="00096423">
      <w:pPr>
        <w:tabs>
          <w:tab w:val="left" w:pos="851"/>
        </w:tabs>
        <w:rPr>
          <w:rFonts w:ascii="Arial" w:hAnsi="Arial" w:cs="Arial"/>
        </w:rPr>
      </w:pPr>
      <w:r w:rsidRPr="001124D0">
        <w:rPr>
          <w:rFonts w:ascii="Arial" w:hAnsi="Arial" w:cs="Arial"/>
        </w:rPr>
        <w:t>4. Решение об изъятии земельных участков для муниципальных нужд для строительства, реконструкции объектов местного значения может быть принято не позднее чем в течение трёх лет со дня утверждения проекта планировки территории, предусматривающего размещение таких объектов.</w:t>
      </w:r>
    </w:p>
    <w:p w:rsidR="00AA570E" w:rsidRPr="001124D0" w:rsidRDefault="00AA570E" w:rsidP="00096423">
      <w:pPr>
        <w:tabs>
          <w:tab w:val="left" w:pos="851"/>
        </w:tabs>
        <w:rPr>
          <w:rFonts w:ascii="Arial" w:hAnsi="Arial" w:cs="Arial"/>
        </w:rPr>
      </w:pPr>
      <w:r w:rsidRPr="001124D0">
        <w:rPr>
          <w:rFonts w:ascii="Arial" w:hAnsi="Arial" w:cs="Arial"/>
        </w:rPr>
        <w:t>5. Резервирование земель для муниципальных нужд осуществляется в случаях, предусмотренных частью 1 настоящей статьи, а земель, находящихся в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AA570E" w:rsidRPr="001124D0" w:rsidRDefault="00AA570E" w:rsidP="00096423">
      <w:pPr>
        <w:tabs>
          <w:tab w:val="left" w:pos="851"/>
        </w:tabs>
        <w:rPr>
          <w:rFonts w:ascii="Arial" w:hAnsi="Arial" w:cs="Arial"/>
        </w:rPr>
      </w:pPr>
      <w:r w:rsidRPr="001124D0">
        <w:rPr>
          <w:rFonts w:ascii="Arial" w:hAnsi="Arial" w:cs="Arial"/>
        </w:rPr>
        <w:lastRenderedPageBreak/>
        <w:t xml:space="preserve">6. Резервирование земель допускается в установленных документацией по планировке территории зонах планируемого размещения объектов местного значения, в пределах территории, указанной в заявке </w:t>
      </w:r>
      <w:r w:rsidR="000C2868" w:rsidRPr="001124D0">
        <w:rPr>
          <w:rFonts w:ascii="Arial" w:hAnsi="Arial" w:cs="Arial"/>
        </w:rPr>
        <w:t>А</w:t>
      </w:r>
      <w:r w:rsidR="00096423" w:rsidRPr="001124D0">
        <w:rPr>
          <w:rFonts w:ascii="Arial" w:hAnsi="Arial" w:cs="Arial"/>
        </w:rPr>
        <w:t>дминистрации</w:t>
      </w:r>
      <w:r w:rsidR="000C2868" w:rsidRPr="001124D0">
        <w:rPr>
          <w:rFonts w:ascii="Arial" w:hAnsi="Arial" w:cs="Arial"/>
        </w:rPr>
        <w:t xml:space="preserve"> </w:t>
      </w:r>
      <w:r w:rsidR="00C348CF" w:rsidRPr="001124D0">
        <w:rPr>
          <w:rFonts w:ascii="Arial" w:hAnsi="Arial" w:cs="Arial"/>
        </w:rPr>
        <w:t xml:space="preserve">муниципального </w:t>
      </w:r>
      <w:r w:rsidR="000C2868" w:rsidRPr="001124D0">
        <w:rPr>
          <w:rFonts w:ascii="Arial" w:hAnsi="Arial" w:cs="Arial"/>
        </w:rPr>
        <w:t>района</w:t>
      </w:r>
      <w:r w:rsidRPr="001124D0">
        <w:rPr>
          <w:rFonts w:ascii="Arial" w:hAnsi="Arial" w:cs="Arial"/>
        </w:rPr>
        <w:t xml:space="preserve"> на создание особой экономической зоны, а также в пределах иных необходимых в соответствии с федеральными законами для обеспечения муниципальных нужд территорий.</w:t>
      </w:r>
    </w:p>
    <w:p w:rsidR="00AA570E" w:rsidRPr="001124D0" w:rsidRDefault="00AA570E" w:rsidP="00096423">
      <w:pPr>
        <w:tabs>
          <w:tab w:val="left" w:pos="851"/>
        </w:tabs>
        <w:rPr>
          <w:rFonts w:ascii="Arial" w:hAnsi="Arial" w:cs="Arial"/>
        </w:rPr>
      </w:pPr>
      <w:r w:rsidRPr="001124D0">
        <w:rPr>
          <w:rFonts w:ascii="Arial" w:hAnsi="Arial" w:cs="Arial"/>
        </w:rPr>
        <w:t xml:space="preserve">7. Земли для муниципальных нужд могут резервироваться на срок не более чем три года, а при резервировании земель, находящихся в муниципальной собственности и указанных в заявке </w:t>
      </w:r>
      <w:r w:rsidR="00C348CF" w:rsidRPr="001124D0">
        <w:rPr>
          <w:rFonts w:ascii="Arial" w:hAnsi="Arial" w:cs="Arial"/>
        </w:rPr>
        <w:t>А</w:t>
      </w:r>
      <w:r w:rsidRPr="001124D0">
        <w:rPr>
          <w:rFonts w:ascii="Arial" w:hAnsi="Arial" w:cs="Arial"/>
        </w:rPr>
        <w:t xml:space="preserve">дминистрации </w:t>
      </w:r>
      <w:r w:rsidR="00C348CF" w:rsidRPr="001124D0">
        <w:rPr>
          <w:rFonts w:ascii="Arial" w:hAnsi="Arial" w:cs="Arial"/>
        </w:rPr>
        <w:t>муниципального района</w:t>
      </w:r>
      <w:r w:rsidRPr="001124D0">
        <w:rPr>
          <w:rFonts w:ascii="Arial" w:hAnsi="Arial" w:cs="Arial"/>
        </w:rPr>
        <w:t xml:space="preserve"> на создание особой экономической зоны, на срок не более чем два года. Допускается резервирование земель, находящихся в муниципальной собственности и не предоставленных гражданам и юридическим лицам, для строительства и реконструкции объектов внутреннего водного транспорта, транспортно-пересадочных узлов, строительства и реконструкции автомобильных дорог местного значения и других линейных объектов муниципального значения на срок до двадцати лет.</w:t>
      </w:r>
    </w:p>
    <w:p w:rsidR="00AA570E" w:rsidRPr="001124D0" w:rsidRDefault="00AA570E" w:rsidP="00096423">
      <w:pPr>
        <w:tabs>
          <w:tab w:val="left" w:pos="851"/>
        </w:tabs>
        <w:rPr>
          <w:rFonts w:ascii="Arial" w:hAnsi="Arial" w:cs="Arial"/>
        </w:rPr>
      </w:pPr>
      <w:r w:rsidRPr="001124D0">
        <w:rPr>
          <w:rFonts w:ascii="Arial" w:hAnsi="Arial" w:cs="Arial"/>
        </w:rPr>
        <w:t xml:space="preserve">8. Порядок изъятия земельных участков и резервирования земель для муниципальных нужд определяется земельным законодательством </w:t>
      </w:r>
      <w:r w:rsidR="00E723FD" w:rsidRPr="001124D0">
        <w:rPr>
          <w:rFonts w:ascii="Arial" w:hAnsi="Arial" w:cs="Arial"/>
        </w:rPr>
        <w:t>Российской Федерации</w:t>
      </w:r>
      <w:r w:rsidRPr="001124D0">
        <w:rPr>
          <w:rFonts w:ascii="Arial" w:hAnsi="Arial" w:cs="Arial"/>
        </w:rPr>
        <w:t>.</w:t>
      </w:r>
    </w:p>
    <w:p w:rsidR="00AA570E" w:rsidRPr="001124D0" w:rsidRDefault="00AA570E" w:rsidP="00096423">
      <w:pPr>
        <w:tabs>
          <w:tab w:val="left" w:pos="851"/>
        </w:tabs>
        <w:rPr>
          <w:rFonts w:ascii="Arial" w:hAnsi="Arial" w:cs="Arial"/>
        </w:rPr>
      </w:pPr>
      <w:r w:rsidRPr="001124D0">
        <w:rPr>
          <w:rFonts w:ascii="Arial" w:hAnsi="Arial" w:cs="Arial"/>
        </w:rPr>
        <w:t xml:space="preserve">9. Особенности изъятия земельных участков и (или) расположенных на них объектов недвижимого имущества в целях комплексного и устойчивого развития территории по инициативе органа местного самоуправления определяются земельным законодательством </w:t>
      </w:r>
      <w:r w:rsidR="00E723FD" w:rsidRPr="001124D0">
        <w:rPr>
          <w:rFonts w:ascii="Arial" w:hAnsi="Arial" w:cs="Arial"/>
        </w:rPr>
        <w:t>Российской Федерации</w:t>
      </w:r>
      <w:r w:rsidRPr="001124D0">
        <w:rPr>
          <w:rFonts w:ascii="Arial" w:hAnsi="Arial" w:cs="Arial"/>
        </w:rPr>
        <w:t>.</w:t>
      </w:r>
    </w:p>
    <w:p w:rsidR="00AA570E" w:rsidRPr="001124D0" w:rsidRDefault="00AA570E" w:rsidP="00096423">
      <w:pPr>
        <w:pStyle w:val="2"/>
        <w:rPr>
          <w:rFonts w:ascii="Arial" w:hAnsi="Arial"/>
          <w:i/>
          <w:iCs w:val="0"/>
          <w:kern w:val="1"/>
          <w:szCs w:val="24"/>
        </w:rPr>
      </w:pPr>
      <w:bookmarkStart w:id="155" w:name="_Toc420450074"/>
      <w:bookmarkStart w:id="156" w:name="_Toc500323150"/>
      <w:bookmarkStart w:id="157" w:name="_Toc214136943"/>
      <w:r w:rsidRPr="001124D0">
        <w:rPr>
          <w:rFonts w:ascii="Arial" w:hAnsi="Arial"/>
          <w:iCs w:val="0"/>
          <w:kern w:val="1"/>
          <w:szCs w:val="24"/>
        </w:rPr>
        <w:t>Статья 26. Государственный земельный надзор, муниципальный земельный контроль, общественный земельный контроль</w:t>
      </w:r>
      <w:bookmarkEnd w:id="155"/>
      <w:bookmarkEnd w:id="156"/>
      <w:bookmarkEnd w:id="157"/>
    </w:p>
    <w:p w:rsidR="00AA570E" w:rsidRPr="001124D0" w:rsidRDefault="00AA570E" w:rsidP="00096423">
      <w:pPr>
        <w:tabs>
          <w:tab w:val="left" w:pos="851"/>
        </w:tabs>
        <w:rPr>
          <w:rFonts w:ascii="Arial" w:hAnsi="Arial" w:cs="Arial"/>
        </w:rPr>
      </w:pPr>
      <w:r w:rsidRPr="001124D0">
        <w:rPr>
          <w:rFonts w:ascii="Arial" w:hAnsi="Arial" w:cs="Arial"/>
        </w:rPr>
        <w:t>1.</w:t>
      </w:r>
      <w:r w:rsidRPr="001124D0">
        <w:rPr>
          <w:rFonts w:ascii="Arial" w:hAnsi="Arial" w:cs="Arial"/>
        </w:rPr>
        <w:tab/>
        <w:t xml:space="preserve">На территории </w:t>
      </w:r>
      <w:proofErr w:type="spellStart"/>
      <w:r w:rsidR="00FC49CE" w:rsidRPr="001124D0">
        <w:rPr>
          <w:rFonts w:ascii="Arial" w:hAnsi="Arial" w:cs="Arial"/>
        </w:rPr>
        <w:t>Карагинского</w:t>
      </w:r>
      <w:proofErr w:type="spellEnd"/>
      <w:r w:rsidR="007416A0" w:rsidRPr="001124D0">
        <w:rPr>
          <w:rFonts w:ascii="Arial" w:hAnsi="Arial" w:cs="Arial"/>
        </w:rPr>
        <w:t xml:space="preserve"> муниципального района</w:t>
      </w:r>
      <w:r w:rsidRPr="001124D0">
        <w:rPr>
          <w:rFonts w:ascii="Arial" w:hAnsi="Arial" w:cs="Arial"/>
        </w:rPr>
        <w:t xml:space="preserve"> осуществляется государственный земельный надзор, муниципальный земельный контроль и общественный земельный контроль за использованием земель.</w:t>
      </w:r>
    </w:p>
    <w:p w:rsidR="00AA570E" w:rsidRPr="001124D0" w:rsidRDefault="00AA570E" w:rsidP="00096423">
      <w:pPr>
        <w:tabs>
          <w:tab w:val="left" w:pos="851"/>
        </w:tabs>
        <w:rPr>
          <w:rFonts w:ascii="Arial" w:hAnsi="Arial" w:cs="Arial"/>
        </w:rPr>
      </w:pPr>
      <w:r w:rsidRPr="001124D0">
        <w:rPr>
          <w:rFonts w:ascii="Arial" w:hAnsi="Arial" w:cs="Arial"/>
        </w:rPr>
        <w:t>2.</w:t>
      </w:r>
      <w:r w:rsidRPr="001124D0">
        <w:rPr>
          <w:rFonts w:ascii="Arial" w:hAnsi="Arial" w:cs="Arial"/>
        </w:rPr>
        <w:tab/>
        <w:t xml:space="preserve">Государственный земельный надзор и общественный земельный контроль осуществляются в соответствии с земельным законодательством </w:t>
      </w:r>
      <w:r w:rsidR="00E723FD" w:rsidRPr="001124D0">
        <w:rPr>
          <w:rFonts w:ascii="Arial" w:hAnsi="Arial" w:cs="Arial"/>
        </w:rPr>
        <w:t>Российской Федерации</w:t>
      </w:r>
      <w:r w:rsidRPr="001124D0">
        <w:rPr>
          <w:rFonts w:ascii="Arial" w:hAnsi="Arial" w:cs="Arial"/>
        </w:rPr>
        <w:t>.</w:t>
      </w:r>
    </w:p>
    <w:p w:rsidR="00AA570E" w:rsidRPr="001124D0" w:rsidRDefault="00AA570E" w:rsidP="00096423">
      <w:pPr>
        <w:tabs>
          <w:tab w:val="left" w:pos="851"/>
        </w:tabs>
        <w:rPr>
          <w:rFonts w:ascii="Arial" w:hAnsi="Arial" w:cs="Arial"/>
        </w:rPr>
      </w:pPr>
      <w:r w:rsidRPr="001124D0">
        <w:rPr>
          <w:rFonts w:ascii="Arial" w:hAnsi="Arial" w:cs="Arial"/>
        </w:rPr>
        <w:t>3.</w:t>
      </w:r>
      <w:r w:rsidRPr="001124D0">
        <w:rPr>
          <w:rFonts w:ascii="Arial" w:hAnsi="Arial" w:cs="Arial"/>
        </w:rPr>
        <w:tab/>
        <w:t xml:space="preserve">Муниципальный земельный контроль осуществляется в соответствии с законодательством </w:t>
      </w:r>
      <w:r w:rsidR="00E723FD" w:rsidRPr="001124D0">
        <w:rPr>
          <w:rFonts w:ascii="Arial" w:hAnsi="Arial" w:cs="Arial"/>
        </w:rPr>
        <w:t xml:space="preserve">Российской Федерации </w:t>
      </w:r>
      <w:r w:rsidRPr="001124D0">
        <w:rPr>
          <w:rFonts w:ascii="Arial" w:hAnsi="Arial" w:cs="Arial"/>
        </w:rPr>
        <w:t xml:space="preserve">и в порядке, установленном муниципальными правовыми актами органов местного самоуправления </w:t>
      </w:r>
      <w:proofErr w:type="spellStart"/>
      <w:r w:rsidR="00FC49CE" w:rsidRPr="001124D0">
        <w:rPr>
          <w:rFonts w:ascii="Arial" w:hAnsi="Arial" w:cs="Arial"/>
        </w:rPr>
        <w:t>Карагинского</w:t>
      </w:r>
      <w:proofErr w:type="spellEnd"/>
      <w:r w:rsidR="00A81B08" w:rsidRPr="001124D0">
        <w:rPr>
          <w:rFonts w:ascii="Arial" w:hAnsi="Arial" w:cs="Arial"/>
        </w:rPr>
        <w:t xml:space="preserve"> муниципального района</w:t>
      </w:r>
      <w:r w:rsidRPr="001124D0">
        <w:rPr>
          <w:rFonts w:ascii="Arial" w:hAnsi="Arial" w:cs="Arial"/>
        </w:rPr>
        <w:t>.</w:t>
      </w:r>
    </w:p>
    <w:p w:rsidR="00AA570E" w:rsidRPr="001124D0" w:rsidRDefault="00AA570E" w:rsidP="00096423">
      <w:pPr>
        <w:pStyle w:val="2"/>
        <w:rPr>
          <w:rFonts w:ascii="Arial" w:hAnsi="Arial"/>
          <w:i/>
          <w:iCs w:val="0"/>
          <w:kern w:val="1"/>
          <w:szCs w:val="24"/>
        </w:rPr>
      </w:pPr>
      <w:bookmarkStart w:id="158" w:name="_Toc420450075"/>
      <w:bookmarkStart w:id="159" w:name="_Toc500323151"/>
      <w:bookmarkStart w:id="160" w:name="_Toc214136944"/>
      <w:r w:rsidRPr="001124D0">
        <w:rPr>
          <w:rFonts w:ascii="Arial" w:hAnsi="Arial"/>
          <w:iCs w:val="0"/>
          <w:kern w:val="1"/>
          <w:szCs w:val="24"/>
        </w:rPr>
        <w:t>Статья 27. Договоры о развитии и освоении территории</w:t>
      </w:r>
      <w:bookmarkEnd w:id="158"/>
      <w:bookmarkEnd w:id="159"/>
      <w:bookmarkEnd w:id="160"/>
    </w:p>
    <w:p w:rsidR="00AA570E" w:rsidRPr="001124D0" w:rsidRDefault="00AA570E" w:rsidP="00096423">
      <w:pPr>
        <w:rPr>
          <w:rFonts w:ascii="Arial" w:hAnsi="Arial" w:cs="Arial"/>
        </w:rPr>
      </w:pPr>
      <w:r w:rsidRPr="001124D0">
        <w:rPr>
          <w:rFonts w:ascii="Arial" w:hAnsi="Arial" w:cs="Arial"/>
        </w:rPr>
        <w:t xml:space="preserve">Договор о развитии застроенной территории, договор о комплексном освоении территории, договор об освоении территории в целях строительства жилья экономического класса, договор о комплексном освоении территории в целях строительства жилья экономического класса,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 договоры о комплексном и устойчивом развитии территории по инициативе правообладателей земельных участков и (или) объектов капитального строительства или по инициативе органа местного самоуправления заключаются в соответствии с градостроительным, гражданским и земельным законодательством </w:t>
      </w:r>
      <w:r w:rsidR="00E723FD" w:rsidRPr="001124D0">
        <w:rPr>
          <w:rFonts w:ascii="Arial" w:hAnsi="Arial" w:cs="Arial"/>
        </w:rPr>
        <w:t>Российской Федерации</w:t>
      </w:r>
      <w:r w:rsidRPr="001124D0">
        <w:rPr>
          <w:rFonts w:ascii="Arial" w:hAnsi="Arial" w:cs="Arial"/>
        </w:rPr>
        <w:t>.</w:t>
      </w:r>
    </w:p>
    <w:p w:rsidR="00A81B08" w:rsidRPr="001124D0" w:rsidRDefault="00096423" w:rsidP="00096423">
      <w:pPr>
        <w:keepNext/>
        <w:spacing w:before="200" w:after="200"/>
        <w:outlineLvl w:val="1"/>
        <w:rPr>
          <w:rFonts w:ascii="Arial" w:hAnsi="Arial" w:cs="Arial"/>
          <w:b/>
          <w:bCs/>
          <w:iCs/>
          <w:color w:val="000000" w:themeColor="text1"/>
          <w:szCs w:val="28"/>
        </w:rPr>
      </w:pPr>
      <w:bookmarkStart w:id="161" w:name="_Toc243142734"/>
      <w:bookmarkStart w:id="162" w:name="_Toc500323152"/>
      <w:bookmarkStart w:id="163" w:name="_Toc214136945"/>
      <w:r w:rsidRPr="001124D0">
        <w:rPr>
          <w:rFonts w:ascii="Arial" w:hAnsi="Arial" w:cs="Arial"/>
          <w:b/>
          <w:bCs/>
          <w:iCs/>
          <w:color w:val="000000" w:themeColor="text1"/>
          <w:szCs w:val="28"/>
        </w:rPr>
        <w:lastRenderedPageBreak/>
        <w:t>ГЛАВА 6. ПУБЛИЧНЫЕ СЛУШАНИЯ ПО ВОПРОСАМ ЗЕМЛЕПОЛЬЗОВАНИЯ И ЗАСТРОЙКИ</w:t>
      </w:r>
      <w:bookmarkEnd w:id="161"/>
      <w:bookmarkEnd w:id="162"/>
      <w:bookmarkEnd w:id="163"/>
    </w:p>
    <w:p w:rsidR="00A81B08" w:rsidRPr="001124D0" w:rsidRDefault="00A81B08" w:rsidP="00096423">
      <w:pPr>
        <w:pStyle w:val="2"/>
        <w:rPr>
          <w:rFonts w:ascii="Arial" w:hAnsi="Arial"/>
          <w:iCs w:val="0"/>
          <w:kern w:val="1"/>
          <w:szCs w:val="24"/>
        </w:rPr>
      </w:pPr>
      <w:bookmarkStart w:id="164" w:name="_Toc243142735"/>
      <w:bookmarkStart w:id="165" w:name="_Toc500323153"/>
      <w:bookmarkStart w:id="166" w:name="_Toc214136946"/>
      <w:r w:rsidRPr="001124D0">
        <w:rPr>
          <w:rFonts w:ascii="Arial" w:hAnsi="Arial"/>
          <w:iCs w:val="0"/>
          <w:kern w:val="1"/>
          <w:szCs w:val="24"/>
        </w:rPr>
        <w:t xml:space="preserve">Статья 28. </w:t>
      </w:r>
      <w:bookmarkEnd w:id="164"/>
      <w:r w:rsidRPr="001124D0">
        <w:rPr>
          <w:rFonts w:ascii="Arial" w:hAnsi="Arial"/>
          <w:iCs w:val="0"/>
          <w:kern w:val="1"/>
          <w:szCs w:val="24"/>
        </w:rPr>
        <w:t>Публичные слушания по вопросам землепользования и застройки</w:t>
      </w:r>
      <w:bookmarkEnd w:id="165"/>
      <w:bookmarkEnd w:id="166"/>
    </w:p>
    <w:p w:rsidR="00A81B08" w:rsidRPr="001124D0" w:rsidRDefault="00A81B08" w:rsidP="00096423">
      <w:pPr>
        <w:tabs>
          <w:tab w:val="left" w:pos="851"/>
        </w:tabs>
        <w:autoSpaceDE w:val="0"/>
        <w:autoSpaceDN w:val="0"/>
        <w:adjustRightInd w:val="0"/>
        <w:rPr>
          <w:rFonts w:ascii="Arial" w:hAnsi="Arial" w:cs="Arial"/>
          <w:bCs/>
        </w:rPr>
      </w:pPr>
      <w:bookmarkStart w:id="167" w:name="sub_1001"/>
      <w:r w:rsidRPr="001124D0">
        <w:rPr>
          <w:rFonts w:ascii="Arial" w:hAnsi="Arial" w:cs="Arial"/>
          <w:bCs/>
        </w:rPr>
        <w:t xml:space="preserve">1. Граждане, их объединения, юридические лица имеют право на достоверную, полную и своевременную информацию о землепользовании и застройке на </w:t>
      </w:r>
      <w:r w:rsidR="006B0087" w:rsidRPr="001124D0">
        <w:rPr>
          <w:rFonts w:ascii="Arial" w:hAnsi="Arial" w:cs="Arial"/>
          <w:bCs/>
        </w:rPr>
        <w:t xml:space="preserve">межселенных территориях </w:t>
      </w:r>
      <w:proofErr w:type="spellStart"/>
      <w:r w:rsidR="00FC49CE" w:rsidRPr="001124D0">
        <w:rPr>
          <w:rFonts w:ascii="Arial" w:hAnsi="Arial" w:cs="Arial"/>
          <w:bCs/>
        </w:rPr>
        <w:t>Карагинского</w:t>
      </w:r>
      <w:proofErr w:type="spellEnd"/>
      <w:r w:rsidR="006B0087" w:rsidRPr="001124D0">
        <w:rPr>
          <w:rFonts w:ascii="Arial" w:hAnsi="Arial" w:cs="Arial"/>
          <w:bCs/>
        </w:rPr>
        <w:t xml:space="preserve"> муниципального района</w:t>
      </w:r>
      <w:r w:rsidRPr="001124D0">
        <w:rPr>
          <w:rFonts w:ascii="Arial" w:hAnsi="Arial" w:cs="Arial"/>
          <w:bCs/>
        </w:rPr>
        <w:t>, за исключением информации, отнесенной в соответствии с законодательством к категории информации ограниченного доступа.</w:t>
      </w:r>
    </w:p>
    <w:bookmarkEnd w:id="167"/>
    <w:p w:rsidR="00A81B08" w:rsidRPr="001124D0" w:rsidRDefault="00A81B08" w:rsidP="00096423">
      <w:pPr>
        <w:tabs>
          <w:tab w:val="left" w:pos="851"/>
        </w:tabs>
        <w:autoSpaceDE w:val="0"/>
        <w:autoSpaceDN w:val="0"/>
        <w:adjustRightInd w:val="0"/>
        <w:rPr>
          <w:rFonts w:ascii="Arial" w:hAnsi="Arial" w:cs="Arial"/>
          <w:bCs/>
        </w:rPr>
      </w:pPr>
      <w:r w:rsidRPr="001124D0">
        <w:rPr>
          <w:rFonts w:ascii="Arial" w:hAnsi="Arial" w:cs="Arial"/>
          <w:bCs/>
        </w:rPr>
        <w:t xml:space="preserve">Информирование граждан, их объединений, юридических лиц по вопросам, связанным с землепользованием и застройкой на </w:t>
      </w:r>
      <w:r w:rsidR="006B0087" w:rsidRPr="001124D0">
        <w:rPr>
          <w:rFonts w:ascii="Arial" w:hAnsi="Arial" w:cs="Arial"/>
          <w:bCs/>
        </w:rPr>
        <w:t xml:space="preserve">межселенных территориях </w:t>
      </w:r>
      <w:proofErr w:type="spellStart"/>
      <w:r w:rsidR="00FC49CE" w:rsidRPr="001124D0">
        <w:rPr>
          <w:rFonts w:ascii="Arial" w:hAnsi="Arial" w:cs="Arial"/>
          <w:bCs/>
        </w:rPr>
        <w:t>Карагинского</w:t>
      </w:r>
      <w:proofErr w:type="spellEnd"/>
      <w:r w:rsidR="006B0087" w:rsidRPr="001124D0">
        <w:rPr>
          <w:rFonts w:ascii="Arial" w:hAnsi="Arial" w:cs="Arial"/>
          <w:bCs/>
        </w:rPr>
        <w:t xml:space="preserve"> муниципального района</w:t>
      </w:r>
      <w:r w:rsidRPr="001124D0">
        <w:rPr>
          <w:rFonts w:ascii="Arial" w:hAnsi="Arial" w:cs="Arial"/>
          <w:bCs/>
        </w:rPr>
        <w:t xml:space="preserve">, осуществляется органами местного самоуправления </w:t>
      </w:r>
      <w:r w:rsidR="006B0087" w:rsidRPr="001124D0">
        <w:rPr>
          <w:rFonts w:ascii="Arial" w:hAnsi="Arial" w:cs="Arial"/>
          <w:bCs/>
        </w:rPr>
        <w:t>района</w:t>
      </w:r>
      <w:r w:rsidRPr="001124D0">
        <w:rPr>
          <w:rFonts w:ascii="Arial" w:hAnsi="Arial" w:cs="Arial"/>
          <w:bCs/>
        </w:rPr>
        <w:t xml:space="preserve"> через средства массовой информации</w:t>
      </w:r>
      <w:r w:rsidR="006B0087" w:rsidRPr="001124D0">
        <w:rPr>
          <w:rFonts w:ascii="Arial" w:hAnsi="Arial" w:cs="Arial"/>
          <w:bCs/>
        </w:rPr>
        <w:t>,</w:t>
      </w:r>
      <w:r w:rsidRPr="001124D0">
        <w:rPr>
          <w:rFonts w:ascii="Arial" w:hAnsi="Arial" w:cs="Arial"/>
          <w:bCs/>
        </w:rPr>
        <w:t xml:space="preserve"> посредством проведения публичных слушаний, а также в иных формах и в порядке, установленном законодательством.</w:t>
      </w:r>
    </w:p>
    <w:p w:rsidR="00A81B08" w:rsidRPr="001124D0" w:rsidRDefault="00A81B08" w:rsidP="00096423">
      <w:pPr>
        <w:tabs>
          <w:tab w:val="left" w:pos="851"/>
        </w:tabs>
        <w:autoSpaceDE w:val="0"/>
        <w:autoSpaceDN w:val="0"/>
        <w:adjustRightInd w:val="0"/>
        <w:rPr>
          <w:rFonts w:ascii="Arial" w:hAnsi="Arial" w:cs="Arial"/>
          <w:bCs/>
        </w:rPr>
      </w:pPr>
      <w:r w:rsidRPr="001124D0">
        <w:rPr>
          <w:rFonts w:ascii="Arial" w:hAnsi="Arial" w:cs="Arial"/>
          <w:bCs/>
        </w:rPr>
        <w:t>2. На обсуждение на публичных слушаниях в обязательном порядке выносятся следующие проекты муниципальных правовых актов по вопросам землепользования и застройки:</w:t>
      </w:r>
    </w:p>
    <w:p w:rsidR="00A81B08" w:rsidRPr="001124D0" w:rsidRDefault="00A81B08" w:rsidP="00096423">
      <w:pPr>
        <w:shd w:val="clear" w:color="auto" w:fill="FFFFFF"/>
        <w:tabs>
          <w:tab w:val="left" w:pos="851"/>
        </w:tabs>
        <w:rPr>
          <w:rFonts w:ascii="Arial" w:hAnsi="Arial" w:cs="Arial"/>
          <w:bCs/>
        </w:rPr>
      </w:pPr>
      <w:r w:rsidRPr="001124D0">
        <w:rPr>
          <w:rFonts w:ascii="Arial" w:hAnsi="Arial" w:cs="Arial"/>
          <w:bCs/>
        </w:rPr>
        <w:t xml:space="preserve">- проект Правил землепользования и застройки </w:t>
      </w:r>
      <w:r w:rsidR="006B0087" w:rsidRPr="001124D0">
        <w:rPr>
          <w:rFonts w:ascii="Arial" w:hAnsi="Arial" w:cs="Arial"/>
          <w:bCs/>
        </w:rPr>
        <w:t xml:space="preserve">межселенных территорий </w:t>
      </w:r>
      <w:proofErr w:type="spellStart"/>
      <w:r w:rsidR="00FC49CE" w:rsidRPr="001124D0">
        <w:rPr>
          <w:rFonts w:ascii="Arial" w:hAnsi="Arial" w:cs="Arial"/>
          <w:bCs/>
        </w:rPr>
        <w:t>Карагинского</w:t>
      </w:r>
      <w:proofErr w:type="spellEnd"/>
      <w:r w:rsidR="006B0087" w:rsidRPr="001124D0">
        <w:rPr>
          <w:rFonts w:ascii="Arial" w:hAnsi="Arial" w:cs="Arial"/>
          <w:bCs/>
        </w:rPr>
        <w:t xml:space="preserve"> муниципального района</w:t>
      </w:r>
      <w:r w:rsidRPr="001124D0">
        <w:rPr>
          <w:rFonts w:ascii="Arial" w:hAnsi="Arial" w:cs="Arial"/>
          <w:bCs/>
        </w:rPr>
        <w:t>;</w:t>
      </w:r>
    </w:p>
    <w:p w:rsidR="00A81B08" w:rsidRPr="001124D0" w:rsidRDefault="00A81B08" w:rsidP="00096423">
      <w:pPr>
        <w:shd w:val="clear" w:color="auto" w:fill="FFFFFF"/>
        <w:tabs>
          <w:tab w:val="left" w:pos="851"/>
        </w:tabs>
        <w:rPr>
          <w:rFonts w:ascii="Arial" w:hAnsi="Arial" w:cs="Arial"/>
          <w:bCs/>
        </w:rPr>
      </w:pPr>
      <w:r w:rsidRPr="001124D0">
        <w:rPr>
          <w:rFonts w:ascii="Arial" w:hAnsi="Arial" w:cs="Arial"/>
          <w:bCs/>
        </w:rPr>
        <w:t xml:space="preserve">- проект решения Совета депутатов </w:t>
      </w:r>
      <w:proofErr w:type="spellStart"/>
      <w:r w:rsidR="00FC49CE" w:rsidRPr="001124D0">
        <w:rPr>
          <w:rFonts w:ascii="Arial" w:hAnsi="Arial" w:cs="Arial"/>
          <w:bCs/>
        </w:rPr>
        <w:t>Карагинского</w:t>
      </w:r>
      <w:proofErr w:type="spellEnd"/>
      <w:r w:rsidR="001B11C3" w:rsidRPr="001124D0">
        <w:rPr>
          <w:rFonts w:ascii="Arial" w:hAnsi="Arial" w:cs="Arial"/>
          <w:bCs/>
        </w:rPr>
        <w:t xml:space="preserve"> муниципального района</w:t>
      </w:r>
      <w:r w:rsidRPr="001124D0">
        <w:rPr>
          <w:rFonts w:ascii="Arial" w:hAnsi="Arial" w:cs="Arial"/>
          <w:bCs/>
        </w:rPr>
        <w:t xml:space="preserve"> о внесении изменений в Правила землепользования и застройки </w:t>
      </w:r>
      <w:r w:rsidR="001B11C3" w:rsidRPr="001124D0">
        <w:rPr>
          <w:rFonts w:ascii="Arial" w:hAnsi="Arial" w:cs="Arial"/>
          <w:bCs/>
        </w:rPr>
        <w:t xml:space="preserve">межселенных территорий </w:t>
      </w:r>
      <w:proofErr w:type="spellStart"/>
      <w:r w:rsidR="00FC49CE" w:rsidRPr="001124D0">
        <w:rPr>
          <w:rFonts w:ascii="Arial" w:hAnsi="Arial" w:cs="Arial"/>
          <w:bCs/>
        </w:rPr>
        <w:t>Карагинского</w:t>
      </w:r>
      <w:proofErr w:type="spellEnd"/>
      <w:r w:rsidR="001B11C3" w:rsidRPr="001124D0">
        <w:rPr>
          <w:rFonts w:ascii="Arial" w:hAnsi="Arial" w:cs="Arial"/>
          <w:bCs/>
        </w:rPr>
        <w:t xml:space="preserve"> муниципального района</w:t>
      </w:r>
      <w:r w:rsidRPr="001124D0">
        <w:rPr>
          <w:rFonts w:ascii="Arial" w:hAnsi="Arial" w:cs="Arial"/>
          <w:bCs/>
        </w:rPr>
        <w:t xml:space="preserve">, за исключением случаев, установленных законодательством </w:t>
      </w:r>
      <w:r w:rsidR="00E723FD" w:rsidRPr="001124D0">
        <w:rPr>
          <w:rFonts w:ascii="Arial" w:hAnsi="Arial" w:cs="Arial"/>
        </w:rPr>
        <w:t>Российской Федерации</w:t>
      </w:r>
      <w:r w:rsidRPr="001124D0">
        <w:rPr>
          <w:rFonts w:ascii="Arial" w:hAnsi="Arial" w:cs="Arial"/>
          <w:bCs/>
        </w:rPr>
        <w:t>;</w:t>
      </w:r>
    </w:p>
    <w:p w:rsidR="00A81B08" w:rsidRPr="001124D0" w:rsidRDefault="00A81B08" w:rsidP="00096423">
      <w:pPr>
        <w:shd w:val="clear" w:color="auto" w:fill="FFFFFF"/>
        <w:tabs>
          <w:tab w:val="left" w:pos="851"/>
        </w:tabs>
        <w:rPr>
          <w:rFonts w:ascii="Arial" w:hAnsi="Arial" w:cs="Arial"/>
          <w:bCs/>
        </w:rPr>
      </w:pPr>
      <w:r w:rsidRPr="001124D0">
        <w:rPr>
          <w:rFonts w:ascii="Arial" w:hAnsi="Arial" w:cs="Arial"/>
          <w:bCs/>
        </w:rPr>
        <w:t xml:space="preserve">- проект планировки и (или) проект межевания территории, за исключением случаев, установленных законодательством </w:t>
      </w:r>
      <w:r w:rsidR="00E723FD" w:rsidRPr="001124D0">
        <w:rPr>
          <w:rFonts w:ascii="Arial" w:hAnsi="Arial" w:cs="Arial"/>
        </w:rPr>
        <w:t>Российской Федерации</w:t>
      </w:r>
      <w:r w:rsidRPr="001124D0">
        <w:rPr>
          <w:rFonts w:ascii="Arial" w:hAnsi="Arial" w:cs="Arial"/>
          <w:bCs/>
        </w:rPr>
        <w:t>;</w:t>
      </w:r>
    </w:p>
    <w:p w:rsidR="00A81B08" w:rsidRPr="001124D0" w:rsidRDefault="00A81B08" w:rsidP="00096423">
      <w:pPr>
        <w:shd w:val="clear" w:color="auto" w:fill="FFFFFF"/>
        <w:tabs>
          <w:tab w:val="left" w:pos="851"/>
        </w:tabs>
        <w:rPr>
          <w:rFonts w:ascii="Arial" w:hAnsi="Arial" w:cs="Arial"/>
          <w:bCs/>
        </w:rPr>
      </w:pPr>
      <w:r w:rsidRPr="001124D0">
        <w:rPr>
          <w:rFonts w:ascii="Arial" w:hAnsi="Arial" w:cs="Arial"/>
          <w:bCs/>
        </w:rPr>
        <w:t xml:space="preserve">- проект постановления </w:t>
      </w:r>
      <w:r w:rsidR="001B11C3" w:rsidRPr="001124D0">
        <w:rPr>
          <w:rFonts w:ascii="Arial" w:hAnsi="Arial" w:cs="Arial"/>
          <w:bCs/>
        </w:rPr>
        <w:t xml:space="preserve">Главы района </w:t>
      </w:r>
      <w:r w:rsidR="00A9151C" w:rsidRPr="001124D0">
        <w:rPr>
          <w:rFonts w:ascii="Arial" w:hAnsi="Arial" w:cs="Arial"/>
          <w:bCs/>
        </w:rPr>
        <w:t>о</w:t>
      </w:r>
      <w:r w:rsidRPr="001124D0">
        <w:rPr>
          <w:rFonts w:ascii="Arial" w:hAnsi="Arial" w:cs="Arial"/>
          <w:bCs/>
        </w:rPr>
        <w:t xml:space="preserve"> внесении изменений в проект планировки и (или) межевания территории, за исключением случаев, установленных законодательством </w:t>
      </w:r>
      <w:r w:rsidR="00E723FD" w:rsidRPr="001124D0">
        <w:rPr>
          <w:rFonts w:ascii="Arial" w:hAnsi="Arial" w:cs="Arial"/>
        </w:rPr>
        <w:t>Российской Федерации</w:t>
      </w:r>
      <w:r w:rsidRPr="001124D0">
        <w:rPr>
          <w:rFonts w:ascii="Arial" w:hAnsi="Arial" w:cs="Arial"/>
          <w:bCs/>
        </w:rPr>
        <w:t>;</w:t>
      </w:r>
    </w:p>
    <w:p w:rsidR="00A81B08" w:rsidRPr="001124D0" w:rsidRDefault="00A81B08" w:rsidP="00096423">
      <w:pPr>
        <w:shd w:val="clear" w:color="auto" w:fill="FFFFFF"/>
        <w:tabs>
          <w:tab w:val="left" w:pos="851"/>
        </w:tabs>
        <w:rPr>
          <w:rFonts w:ascii="Arial" w:hAnsi="Arial" w:cs="Arial"/>
          <w:bCs/>
        </w:rPr>
      </w:pPr>
      <w:r w:rsidRPr="001124D0">
        <w:rPr>
          <w:rFonts w:ascii="Arial" w:hAnsi="Arial" w:cs="Arial"/>
          <w:bCs/>
        </w:rPr>
        <w:t xml:space="preserve">- проект постановления </w:t>
      </w:r>
      <w:r w:rsidR="001B11C3" w:rsidRPr="001124D0">
        <w:rPr>
          <w:rFonts w:ascii="Arial" w:hAnsi="Arial" w:cs="Arial"/>
          <w:bCs/>
        </w:rPr>
        <w:t>Главы района</w:t>
      </w:r>
      <w:r w:rsidRPr="001124D0">
        <w:rPr>
          <w:rFonts w:ascii="Arial" w:hAnsi="Arial" w:cs="Arial"/>
          <w:bCs/>
        </w:rPr>
        <w:t xml:space="preserve"> о предоставлении разрешения на условно разрешенный вид использования земельного участка или объекта капитального строительства;</w:t>
      </w:r>
    </w:p>
    <w:p w:rsidR="00091725" w:rsidRPr="001124D0" w:rsidRDefault="00A81B08" w:rsidP="00096423">
      <w:pPr>
        <w:shd w:val="clear" w:color="auto" w:fill="FFFFFF"/>
        <w:tabs>
          <w:tab w:val="left" w:pos="851"/>
        </w:tabs>
        <w:rPr>
          <w:rFonts w:ascii="Arial" w:hAnsi="Arial" w:cs="Arial"/>
          <w:bCs/>
        </w:rPr>
      </w:pPr>
      <w:r w:rsidRPr="001124D0">
        <w:rPr>
          <w:rFonts w:ascii="Arial" w:hAnsi="Arial" w:cs="Arial"/>
          <w:bCs/>
        </w:rPr>
        <w:t xml:space="preserve">- проект постановления </w:t>
      </w:r>
      <w:r w:rsidR="001B11C3" w:rsidRPr="001124D0">
        <w:rPr>
          <w:rFonts w:ascii="Arial" w:hAnsi="Arial" w:cs="Arial"/>
          <w:bCs/>
        </w:rPr>
        <w:t>Главы района</w:t>
      </w:r>
      <w:r w:rsidRPr="001124D0">
        <w:rPr>
          <w:rFonts w:ascii="Arial" w:hAnsi="Arial" w:cs="Arial"/>
          <w:bCs/>
        </w:rPr>
        <w:t xml:space="preserve"> о предоставлении разрешения на отклонение от предельных параметров разрешённого строительства, реконструкции объектов капитального строительства</w:t>
      </w:r>
      <w:r w:rsidR="00091725" w:rsidRPr="001124D0">
        <w:rPr>
          <w:rFonts w:ascii="Arial" w:hAnsi="Arial" w:cs="Arial"/>
          <w:bCs/>
        </w:rPr>
        <w:t>;</w:t>
      </w:r>
    </w:p>
    <w:p w:rsidR="00A81B08" w:rsidRPr="001124D0" w:rsidRDefault="00091725" w:rsidP="00096423">
      <w:pPr>
        <w:shd w:val="clear" w:color="auto" w:fill="FFFFFF"/>
        <w:tabs>
          <w:tab w:val="left" w:pos="851"/>
        </w:tabs>
        <w:rPr>
          <w:rFonts w:ascii="Arial" w:hAnsi="Arial" w:cs="Arial"/>
          <w:bCs/>
        </w:rPr>
      </w:pPr>
      <w:r w:rsidRPr="001124D0">
        <w:rPr>
          <w:rFonts w:ascii="Arial" w:hAnsi="Arial" w:cs="Arial"/>
          <w:bCs/>
        </w:rPr>
        <w:t xml:space="preserve">- проект правил благоустройства территории </w:t>
      </w:r>
      <w:proofErr w:type="spellStart"/>
      <w:r w:rsidRPr="001124D0">
        <w:rPr>
          <w:rFonts w:ascii="Arial" w:hAnsi="Arial" w:cs="Arial"/>
          <w:bCs/>
        </w:rPr>
        <w:t>Карагинского</w:t>
      </w:r>
      <w:proofErr w:type="spellEnd"/>
      <w:r w:rsidRPr="001124D0">
        <w:rPr>
          <w:rFonts w:ascii="Arial" w:hAnsi="Arial" w:cs="Arial"/>
          <w:bCs/>
        </w:rPr>
        <w:t xml:space="preserve"> муниципального района.</w:t>
      </w:r>
    </w:p>
    <w:p w:rsidR="00A81B08" w:rsidRPr="001124D0" w:rsidRDefault="00A81B08" w:rsidP="00096423">
      <w:pPr>
        <w:tabs>
          <w:tab w:val="left" w:pos="851"/>
        </w:tabs>
        <w:autoSpaceDE w:val="0"/>
        <w:autoSpaceDN w:val="0"/>
        <w:adjustRightInd w:val="0"/>
        <w:rPr>
          <w:rFonts w:ascii="Arial" w:hAnsi="Arial" w:cs="Arial"/>
          <w:bCs/>
        </w:rPr>
      </w:pPr>
      <w:r w:rsidRPr="001124D0">
        <w:rPr>
          <w:rFonts w:ascii="Arial" w:hAnsi="Arial" w:cs="Arial"/>
          <w:bCs/>
        </w:rPr>
        <w:t xml:space="preserve">3. Порядок организации и проведения публичных слушаний по вопросам, связанным с землепользованием и застройкой, определяется </w:t>
      </w:r>
      <w:r w:rsidR="00C110A8" w:rsidRPr="001124D0">
        <w:rPr>
          <w:rFonts w:ascii="Arial" w:hAnsi="Arial" w:cs="Arial"/>
        </w:rPr>
        <w:t xml:space="preserve">Положением о публичных слушаниях, общественных обсуждениях в </w:t>
      </w:r>
      <w:proofErr w:type="spellStart"/>
      <w:r w:rsidR="00C110A8" w:rsidRPr="001124D0">
        <w:rPr>
          <w:rFonts w:ascii="Arial" w:hAnsi="Arial" w:cs="Arial"/>
        </w:rPr>
        <w:t>Карагинском</w:t>
      </w:r>
      <w:proofErr w:type="spellEnd"/>
      <w:r w:rsidR="00C110A8" w:rsidRPr="001124D0">
        <w:rPr>
          <w:rFonts w:ascii="Arial" w:hAnsi="Arial" w:cs="Arial"/>
        </w:rPr>
        <w:t xml:space="preserve"> муниципальном районе</w:t>
      </w:r>
      <w:r w:rsidR="00091725" w:rsidRPr="001124D0">
        <w:rPr>
          <w:rFonts w:ascii="Arial" w:hAnsi="Arial" w:cs="Arial"/>
          <w:bCs/>
        </w:rPr>
        <w:t>, утверждаемым Советом депутатов</w:t>
      </w:r>
      <w:r w:rsidRPr="001124D0">
        <w:rPr>
          <w:rFonts w:ascii="Arial" w:hAnsi="Arial" w:cs="Arial"/>
          <w:bCs/>
        </w:rPr>
        <w:t>.</w:t>
      </w:r>
    </w:p>
    <w:p w:rsidR="00A81B08" w:rsidRPr="001124D0" w:rsidRDefault="00096423" w:rsidP="00096423">
      <w:pPr>
        <w:keepNext/>
        <w:spacing w:before="200" w:after="200"/>
        <w:outlineLvl w:val="1"/>
        <w:rPr>
          <w:rFonts w:ascii="Arial" w:hAnsi="Arial" w:cs="Arial"/>
          <w:b/>
          <w:bCs/>
          <w:iCs/>
          <w:color w:val="000000" w:themeColor="text1"/>
          <w:szCs w:val="28"/>
        </w:rPr>
      </w:pPr>
      <w:bookmarkStart w:id="168" w:name="_Toc243142736"/>
      <w:bookmarkStart w:id="169" w:name="_Toc500323154"/>
      <w:bookmarkStart w:id="170" w:name="_Toc214136947"/>
      <w:r w:rsidRPr="001124D0">
        <w:rPr>
          <w:rFonts w:ascii="Arial" w:hAnsi="Arial" w:cs="Arial"/>
          <w:b/>
          <w:bCs/>
          <w:iCs/>
          <w:color w:val="000000" w:themeColor="text1"/>
          <w:szCs w:val="28"/>
        </w:rPr>
        <w:t>ГЛАВА 7. ВНЕСЕНИЕ ИЗМЕНЕНИЙ В ПРАВИЛА</w:t>
      </w:r>
      <w:bookmarkEnd w:id="168"/>
      <w:r w:rsidRPr="001124D0">
        <w:rPr>
          <w:rFonts w:ascii="Arial" w:hAnsi="Arial" w:cs="Arial"/>
          <w:b/>
          <w:bCs/>
          <w:iCs/>
          <w:color w:val="000000" w:themeColor="text1"/>
          <w:szCs w:val="28"/>
        </w:rPr>
        <w:t>. ОТВЕТСТВЕННОСТЬ ЗА НАРУШЕНИЕ ПРАВИЛ</w:t>
      </w:r>
      <w:bookmarkEnd w:id="169"/>
      <w:bookmarkEnd w:id="170"/>
    </w:p>
    <w:p w:rsidR="00A81B08" w:rsidRPr="001124D0" w:rsidRDefault="00A81B08" w:rsidP="00096423">
      <w:pPr>
        <w:pStyle w:val="2"/>
        <w:rPr>
          <w:rFonts w:ascii="Arial" w:hAnsi="Arial"/>
          <w:i/>
          <w:iCs w:val="0"/>
          <w:kern w:val="1"/>
          <w:szCs w:val="24"/>
        </w:rPr>
      </w:pPr>
      <w:bookmarkStart w:id="171" w:name="_Toc500323155"/>
      <w:bookmarkStart w:id="172" w:name="_Toc243142737"/>
      <w:bookmarkStart w:id="173" w:name="_Toc214136948"/>
      <w:r w:rsidRPr="001124D0">
        <w:rPr>
          <w:rFonts w:ascii="Arial" w:hAnsi="Arial"/>
          <w:iCs w:val="0"/>
          <w:kern w:val="1"/>
          <w:szCs w:val="24"/>
        </w:rPr>
        <w:t>Статья 29. Внесение изменений в Правила</w:t>
      </w:r>
      <w:bookmarkEnd w:id="171"/>
      <w:r w:rsidRPr="001124D0">
        <w:rPr>
          <w:rFonts w:ascii="Arial" w:hAnsi="Arial"/>
          <w:iCs w:val="0"/>
          <w:kern w:val="1"/>
          <w:szCs w:val="24"/>
        </w:rPr>
        <w:t xml:space="preserve"> </w:t>
      </w:r>
      <w:bookmarkEnd w:id="172"/>
      <w:r w:rsidR="00B50287" w:rsidRPr="001124D0">
        <w:rPr>
          <w:rFonts w:ascii="Arial" w:hAnsi="Arial"/>
          <w:iCs w:val="0"/>
          <w:kern w:val="1"/>
          <w:szCs w:val="24"/>
        </w:rPr>
        <w:t>землепользования и застройки</w:t>
      </w:r>
      <w:bookmarkEnd w:id="173"/>
    </w:p>
    <w:p w:rsidR="00A81B08" w:rsidRPr="001124D0" w:rsidRDefault="00A81B08" w:rsidP="00096423">
      <w:pPr>
        <w:pStyle w:val="ConsPlusNormal"/>
        <w:tabs>
          <w:tab w:val="left" w:pos="851"/>
        </w:tabs>
        <w:ind w:firstLine="567"/>
        <w:jc w:val="both"/>
        <w:rPr>
          <w:sz w:val="24"/>
          <w:szCs w:val="24"/>
        </w:rPr>
      </w:pPr>
      <w:r w:rsidRPr="001124D0">
        <w:rPr>
          <w:sz w:val="24"/>
          <w:szCs w:val="24"/>
        </w:rPr>
        <w:t>1. Изменениями настоящих Правил</w:t>
      </w:r>
      <w:r w:rsidR="00B50287" w:rsidRPr="001124D0">
        <w:rPr>
          <w:sz w:val="24"/>
          <w:szCs w:val="24"/>
        </w:rPr>
        <w:t xml:space="preserve"> </w:t>
      </w:r>
      <w:r w:rsidR="00096423" w:rsidRPr="001124D0">
        <w:rPr>
          <w:sz w:val="24"/>
          <w:szCs w:val="24"/>
        </w:rPr>
        <w:t>землепользования</w:t>
      </w:r>
      <w:r w:rsidR="00B50287" w:rsidRPr="001124D0">
        <w:rPr>
          <w:sz w:val="24"/>
          <w:szCs w:val="24"/>
        </w:rPr>
        <w:t xml:space="preserve"> и</w:t>
      </w:r>
      <w:r w:rsidRPr="001124D0">
        <w:rPr>
          <w:sz w:val="24"/>
          <w:szCs w:val="24"/>
        </w:rPr>
        <w:t xml:space="preserve"> застройки считаютс</w:t>
      </w:r>
      <w:r w:rsidR="00B50287" w:rsidRPr="001124D0">
        <w:rPr>
          <w:sz w:val="24"/>
          <w:szCs w:val="24"/>
        </w:rPr>
        <w:t>я любые изменения текста Правил</w:t>
      </w:r>
      <w:r w:rsidRPr="001124D0">
        <w:rPr>
          <w:sz w:val="24"/>
          <w:szCs w:val="24"/>
        </w:rPr>
        <w:t>, карты градостроительного зонирования либо градостроительных регламентов.</w:t>
      </w:r>
    </w:p>
    <w:p w:rsidR="00A81B08" w:rsidRPr="001124D0" w:rsidRDefault="00A81B08" w:rsidP="00096423">
      <w:pPr>
        <w:pStyle w:val="ConsPlusNormal"/>
        <w:tabs>
          <w:tab w:val="left" w:pos="851"/>
        </w:tabs>
        <w:ind w:firstLine="567"/>
        <w:jc w:val="both"/>
        <w:rPr>
          <w:sz w:val="24"/>
          <w:szCs w:val="24"/>
        </w:rPr>
      </w:pPr>
      <w:r w:rsidRPr="001124D0">
        <w:rPr>
          <w:sz w:val="24"/>
          <w:szCs w:val="24"/>
        </w:rPr>
        <w:t xml:space="preserve">2. Основаниями для рассмотрения </w:t>
      </w:r>
      <w:r w:rsidR="001B11C3" w:rsidRPr="001124D0">
        <w:rPr>
          <w:sz w:val="24"/>
          <w:szCs w:val="24"/>
        </w:rPr>
        <w:t xml:space="preserve">Главой </w:t>
      </w:r>
      <w:proofErr w:type="spellStart"/>
      <w:r w:rsidR="00FC49CE" w:rsidRPr="001124D0">
        <w:rPr>
          <w:sz w:val="24"/>
          <w:szCs w:val="24"/>
        </w:rPr>
        <w:t>Карагинского</w:t>
      </w:r>
      <w:proofErr w:type="spellEnd"/>
      <w:r w:rsidR="001B11C3" w:rsidRPr="001124D0">
        <w:rPr>
          <w:sz w:val="24"/>
          <w:szCs w:val="24"/>
        </w:rPr>
        <w:t xml:space="preserve"> муниципального района</w:t>
      </w:r>
      <w:r w:rsidRPr="001124D0">
        <w:rPr>
          <w:sz w:val="24"/>
          <w:szCs w:val="24"/>
        </w:rPr>
        <w:t xml:space="preserve"> вопроса о внесении изменений в Правила являются:</w:t>
      </w:r>
    </w:p>
    <w:p w:rsidR="00A81B08" w:rsidRPr="001124D0" w:rsidRDefault="00A81B08" w:rsidP="00096423">
      <w:pPr>
        <w:pStyle w:val="ConsPlusNormal"/>
        <w:tabs>
          <w:tab w:val="left" w:pos="851"/>
        </w:tabs>
        <w:ind w:firstLine="567"/>
        <w:jc w:val="both"/>
        <w:rPr>
          <w:sz w:val="24"/>
          <w:szCs w:val="24"/>
        </w:rPr>
      </w:pPr>
      <w:r w:rsidRPr="001124D0">
        <w:rPr>
          <w:sz w:val="24"/>
          <w:szCs w:val="24"/>
        </w:rPr>
        <w:t xml:space="preserve">1) несоответствие Правил </w:t>
      </w:r>
      <w:r w:rsidR="001B11C3" w:rsidRPr="001124D0">
        <w:rPr>
          <w:sz w:val="24"/>
          <w:szCs w:val="24"/>
        </w:rPr>
        <w:t xml:space="preserve">Схеме территориального планирования </w:t>
      </w:r>
      <w:proofErr w:type="spellStart"/>
      <w:r w:rsidR="00FC49CE" w:rsidRPr="001124D0">
        <w:rPr>
          <w:sz w:val="24"/>
          <w:szCs w:val="24"/>
        </w:rPr>
        <w:t>Карагинского</w:t>
      </w:r>
      <w:proofErr w:type="spellEnd"/>
      <w:r w:rsidR="001B11C3" w:rsidRPr="001124D0">
        <w:rPr>
          <w:sz w:val="24"/>
          <w:szCs w:val="24"/>
        </w:rPr>
        <w:t xml:space="preserve"> муниципального района</w:t>
      </w:r>
      <w:r w:rsidRPr="001124D0">
        <w:rPr>
          <w:sz w:val="24"/>
          <w:szCs w:val="24"/>
        </w:rPr>
        <w:t xml:space="preserve">, возникшее в результате внесения в </w:t>
      </w:r>
      <w:r w:rsidR="001B11C3" w:rsidRPr="001124D0">
        <w:rPr>
          <w:sz w:val="24"/>
          <w:szCs w:val="24"/>
        </w:rPr>
        <w:t>Схему территориального планирования изменений</w:t>
      </w:r>
      <w:r w:rsidRPr="001124D0">
        <w:rPr>
          <w:sz w:val="24"/>
          <w:szCs w:val="24"/>
        </w:rPr>
        <w:t>;</w:t>
      </w:r>
    </w:p>
    <w:p w:rsidR="00A81B08" w:rsidRPr="001124D0" w:rsidRDefault="00A81B08" w:rsidP="00096423">
      <w:pPr>
        <w:pStyle w:val="ConsPlusNormal"/>
        <w:tabs>
          <w:tab w:val="left" w:pos="851"/>
        </w:tabs>
        <w:ind w:firstLine="567"/>
        <w:jc w:val="both"/>
        <w:rPr>
          <w:sz w:val="24"/>
          <w:szCs w:val="24"/>
        </w:rPr>
      </w:pPr>
      <w:r w:rsidRPr="001124D0">
        <w:rPr>
          <w:sz w:val="24"/>
          <w:szCs w:val="24"/>
        </w:rPr>
        <w:t xml:space="preserve">2) поступление предложений об изменении границ территориальных зон, </w:t>
      </w:r>
      <w:r w:rsidRPr="001124D0">
        <w:rPr>
          <w:sz w:val="24"/>
          <w:szCs w:val="24"/>
        </w:rPr>
        <w:lastRenderedPageBreak/>
        <w:t>изменении градостроительных регламентов.</w:t>
      </w:r>
    </w:p>
    <w:p w:rsidR="00A81B08" w:rsidRPr="001124D0" w:rsidRDefault="00A81B08" w:rsidP="00096423">
      <w:pPr>
        <w:pStyle w:val="ConsPlusNormal"/>
        <w:tabs>
          <w:tab w:val="left" w:pos="851"/>
        </w:tabs>
        <w:ind w:firstLine="567"/>
        <w:jc w:val="both"/>
        <w:rPr>
          <w:sz w:val="24"/>
          <w:szCs w:val="24"/>
        </w:rPr>
      </w:pPr>
      <w:r w:rsidRPr="001124D0">
        <w:rPr>
          <w:sz w:val="24"/>
          <w:szCs w:val="24"/>
        </w:rPr>
        <w:t>3. Предложения о внесении изменений в Правила в Комиссию направляются:</w:t>
      </w:r>
    </w:p>
    <w:p w:rsidR="00A81B08" w:rsidRPr="001124D0" w:rsidRDefault="00A81B08" w:rsidP="00096423">
      <w:pPr>
        <w:pStyle w:val="ConsPlusNormal"/>
        <w:tabs>
          <w:tab w:val="left" w:pos="851"/>
        </w:tabs>
        <w:ind w:firstLine="567"/>
        <w:jc w:val="both"/>
        <w:rPr>
          <w:sz w:val="24"/>
          <w:szCs w:val="24"/>
        </w:rPr>
      </w:pPr>
      <w:r w:rsidRPr="001124D0">
        <w:rPr>
          <w:sz w:val="24"/>
          <w:szCs w:val="24"/>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A81B08" w:rsidRPr="001124D0" w:rsidRDefault="00A81B08" w:rsidP="00096423">
      <w:pPr>
        <w:pStyle w:val="ConsPlusNormal"/>
        <w:tabs>
          <w:tab w:val="left" w:pos="851"/>
        </w:tabs>
        <w:ind w:firstLine="567"/>
        <w:jc w:val="both"/>
        <w:rPr>
          <w:sz w:val="24"/>
          <w:szCs w:val="24"/>
        </w:rPr>
      </w:pPr>
      <w:r w:rsidRPr="001124D0">
        <w:rPr>
          <w:sz w:val="24"/>
          <w:szCs w:val="24"/>
        </w:rPr>
        <w:t xml:space="preserve">2) органами исполнительной власти </w:t>
      </w:r>
      <w:r w:rsidR="001B11C3" w:rsidRPr="001124D0">
        <w:rPr>
          <w:sz w:val="24"/>
          <w:szCs w:val="24"/>
        </w:rPr>
        <w:t>Камчатского края</w:t>
      </w:r>
      <w:r w:rsidRPr="001124D0">
        <w:rPr>
          <w:sz w:val="24"/>
          <w:szCs w:val="24"/>
        </w:rPr>
        <w:t xml:space="preserve"> в случаях, если Правила могут воспрепятствовать функционированию, размещению объектов капитального строительства регионального значения;</w:t>
      </w:r>
    </w:p>
    <w:p w:rsidR="00A81B08" w:rsidRPr="001124D0" w:rsidRDefault="00A81B08" w:rsidP="00096423">
      <w:pPr>
        <w:pStyle w:val="ConsPlusNormal"/>
        <w:tabs>
          <w:tab w:val="left" w:pos="851"/>
        </w:tabs>
        <w:ind w:firstLine="567"/>
        <w:jc w:val="both"/>
        <w:rPr>
          <w:sz w:val="24"/>
          <w:szCs w:val="24"/>
        </w:rPr>
      </w:pPr>
      <w:r w:rsidRPr="001124D0">
        <w:rPr>
          <w:sz w:val="24"/>
          <w:szCs w:val="24"/>
        </w:rPr>
        <w:t>3)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w:t>
      </w:r>
      <w:r w:rsidR="001B11C3" w:rsidRPr="001124D0">
        <w:rPr>
          <w:sz w:val="24"/>
          <w:szCs w:val="24"/>
        </w:rPr>
        <w:t xml:space="preserve">ях </w:t>
      </w:r>
      <w:proofErr w:type="spellStart"/>
      <w:r w:rsidR="00FC49CE" w:rsidRPr="001124D0">
        <w:rPr>
          <w:sz w:val="24"/>
          <w:szCs w:val="24"/>
        </w:rPr>
        <w:t>Карагинского</w:t>
      </w:r>
      <w:proofErr w:type="spellEnd"/>
      <w:r w:rsidR="001B11C3" w:rsidRPr="001124D0">
        <w:rPr>
          <w:sz w:val="24"/>
          <w:szCs w:val="24"/>
        </w:rPr>
        <w:t xml:space="preserve"> муниципального района</w:t>
      </w:r>
      <w:r w:rsidRPr="001124D0">
        <w:rPr>
          <w:sz w:val="24"/>
          <w:szCs w:val="24"/>
        </w:rPr>
        <w:t>;</w:t>
      </w:r>
    </w:p>
    <w:p w:rsidR="00A81B08" w:rsidRPr="001124D0" w:rsidRDefault="00A81B08" w:rsidP="00096423">
      <w:pPr>
        <w:pStyle w:val="ConsPlusNormal"/>
        <w:tabs>
          <w:tab w:val="left" w:pos="851"/>
        </w:tabs>
        <w:ind w:firstLine="567"/>
        <w:jc w:val="both"/>
        <w:rPr>
          <w:sz w:val="24"/>
          <w:szCs w:val="24"/>
        </w:rPr>
      </w:pPr>
      <w:r w:rsidRPr="001124D0">
        <w:rPr>
          <w:sz w:val="24"/>
          <w:szCs w:val="24"/>
        </w:rPr>
        <w:t>4) органами местного самоуправления в случаях, если Правила могут воспрепятствовать функционированию, размещению объектов капитального строительства местного значения;</w:t>
      </w:r>
    </w:p>
    <w:p w:rsidR="00A81B08" w:rsidRPr="001124D0" w:rsidRDefault="00A81B08" w:rsidP="00096423">
      <w:pPr>
        <w:pStyle w:val="ConsPlusNormal"/>
        <w:tabs>
          <w:tab w:val="left" w:pos="851"/>
        </w:tabs>
        <w:ind w:firstLine="567"/>
        <w:jc w:val="both"/>
        <w:rPr>
          <w:sz w:val="24"/>
          <w:szCs w:val="24"/>
        </w:rPr>
      </w:pPr>
      <w:r w:rsidRPr="001124D0">
        <w:rPr>
          <w:sz w:val="24"/>
          <w:szCs w:val="24"/>
        </w:rPr>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A81B08" w:rsidRPr="001124D0" w:rsidRDefault="00A81B08" w:rsidP="00096423">
      <w:pPr>
        <w:tabs>
          <w:tab w:val="left" w:pos="851"/>
        </w:tabs>
        <w:rPr>
          <w:rFonts w:ascii="Arial" w:hAnsi="Arial" w:cs="Arial"/>
        </w:rPr>
      </w:pPr>
      <w:r w:rsidRPr="001124D0">
        <w:rPr>
          <w:rFonts w:ascii="Arial" w:hAnsi="Arial" w:cs="Arial"/>
        </w:rPr>
        <w:t xml:space="preserve">4. В случае, если настоящими Правилами не обеспечена возможность размещения на </w:t>
      </w:r>
      <w:r w:rsidR="006804D7" w:rsidRPr="001124D0">
        <w:rPr>
          <w:rFonts w:ascii="Arial" w:hAnsi="Arial" w:cs="Arial"/>
        </w:rPr>
        <w:t xml:space="preserve">межселенных </w:t>
      </w:r>
      <w:r w:rsidRPr="001124D0">
        <w:rPr>
          <w:rFonts w:ascii="Arial" w:hAnsi="Arial" w:cs="Arial"/>
        </w:rPr>
        <w:t>территори</w:t>
      </w:r>
      <w:r w:rsidR="006804D7" w:rsidRPr="001124D0">
        <w:rPr>
          <w:rFonts w:ascii="Arial" w:hAnsi="Arial" w:cs="Arial"/>
        </w:rPr>
        <w:t xml:space="preserve">ях </w:t>
      </w:r>
      <w:proofErr w:type="spellStart"/>
      <w:r w:rsidR="00FC49CE" w:rsidRPr="001124D0">
        <w:rPr>
          <w:rFonts w:ascii="Arial" w:hAnsi="Arial" w:cs="Arial"/>
        </w:rPr>
        <w:t>Карагинского</w:t>
      </w:r>
      <w:proofErr w:type="spellEnd"/>
      <w:r w:rsidR="006804D7" w:rsidRPr="001124D0">
        <w:rPr>
          <w:rFonts w:ascii="Arial" w:hAnsi="Arial" w:cs="Arial"/>
        </w:rPr>
        <w:t xml:space="preserve"> муниципального района п</w:t>
      </w:r>
      <w:r w:rsidRPr="001124D0">
        <w:rPr>
          <w:rFonts w:ascii="Arial" w:hAnsi="Arial" w:cs="Arial"/>
        </w:rPr>
        <w:t xml:space="preserve">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уполномоченный федеральный орган исполнительной власти, уполномоченный орган исполнительной власти </w:t>
      </w:r>
      <w:r w:rsidR="006804D7" w:rsidRPr="001124D0">
        <w:rPr>
          <w:rFonts w:ascii="Arial" w:hAnsi="Arial" w:cs="Arial"/>
        </w:rPr>
        <w:t>Камчатского края</w:t>
      </w:r>
      <w:r w:rsidRPr="001124D0">
        <w:rPr>
          <w:rFonts w:ascii="Arial" w:hAnsi="Arial" w:cs="Arial"/>
        </w:rPr>
        <w:t xml:space="preserve">, уполномоченный орган местного самоуправления направляют </w:t>
      </w:r>
      <w:r w:rsidR="006804D7" w:rsidRPr="001124D0">
        <w:rPr>
          <w:rFonts w:ascii="Arial" w:hAnsi="Arial" w:cs="Arial"/>
        </w:rPr>
        <w:t>Главе района</w:t>
      </w:r>
      <w:r w:rsidRPr="001124D0">
        <w:rPr>
          <w:rFonts w:ascii="Arial" w:hAnsi="Arial" w:cs="Arial"/>
        </w:rPr>
        <w:t xml:space="preserve"> требование о внесении изменений в настоящие Правила в целях обеспечения размещения указанных объектов.</w:t>
      </w:r>
    </w:p>
    <w:p w:rsidR="00A81B08" w:rsidRPr="001124D0" w:rsidRDefault="00A81B08" w:rsidP="00096423">
      <w:pPr>
        <w:tabs>
          <w:tab w:val="left" w:pos="851"/>
        </w:tabs>
        <w:rPr>
          <w:rFonts w:ascii="Arial" w:hAnsi="Arial" w:cs="Arial"/>
        </w:rPr>
      </w:pPr>
      <w:r w:rsidRPr="001124D0">
        <w:rPr>
          <w:rFonts w:ascii="Arial" w:hAnsi="Arial" w:cs="Arial"/>
        </w:rPr>
        <w:t xml:space="preserve">5. В случае, предусмотренном частью 4 настоящей статьи, глава </w:t>
      </w:r>
      <w:proofErr w:type="spellStart"/>
      <w:r w:rsidR="00FC49CE" w:rsidRPr="001124D0">
        <w:rPr>
          <w:rFonts w:ascii="Arial" w:hAnsi="Arial" w:cs="Arial"/>
        </w:rPr>
        <w:t>Карагинского</w:t>
      </w:r>
      <w:proofErr w:type="spellEnd"/>
      <w:r w:rsidR="006804D7" w:rsidRPr="001124D0">
        <w:rPr>
          <w:rFonts w:ascii="Arial" w:hAnsi="Arial" w:cs="Arial"/>
        </w:rPr>
        <w:t xml:space="preserve"> муниципального района</w:t>
      </w:r>
      <w:r w:rsidRPr="001124D0">
        <w:rPr>
          <w:rFonts w:ascii="Arial" w:hAnsi="Arial" w:cs="Arial"/>
        </w:rPr>
        <w:t xml:space="preserve"> обеспечивает внесение изменений в настоящие Правила в течение тридцати дней со дня получения указанного в части 4 настоящей статьи требования.</w:t>
      </w:r>
    </w:p>
    <w:p w:rsidR="00A81B08" w:rsidRPr="001124D0" w:rsidRDefault="00A81B08" w:rsidP="00096423">
      <w:pPr>
        <w:tabs>
          <w:tab w:val="left" w:pos="851"/>
        </w:tabs>
        <w:rPr>
          <w:rFonts w:ascii="Arial" w:hAnsi="Arial" w:cs="Arial"/>
        </w:rPr>
      </w:pPr>
      <w:r w:rsidRPr="001124D0">
        <w:rPr>
          <w:rFonts w:ascii="Arial" w:hAnsi="Arial" w:cs="Arial"/>
        </w:rPr>
        <w:t>6. В целях внесения изменений в настоящие Правила в случае, предусмотренном частью 4 настоящей статьи, проведение публичных слушаний не требуется.</w:t>
      </w:r>
    </w:p>
    <w:p w:rsidR="00A81B08" w:rsidRPr="001124D0" w:rsidRDefault="00A81B08" w:rsidP="00096423">
      <w:pPr>
        <w:pStyle w:val="ConsPlusNormal"/>
        <w:tabs>
          <w:tab w:val="left" w:pos="851"/>
        </w:tabs>
        <w:ind w:firstLine="567"/>
        <w:jc w:val="both"/>
        <w:rPr>
          <w:sz w:val="24"/>
          <w:szCs w:val="24"/>
        </w:rPr>
      </w:pPr>
      <w:r w:rsidRPr="001124D0">
        <w:rPr>
          <w:sz w:val="24"/>
          <w:szCs w:val="24"/>
        </w:rPr>
        <w:t xml:space="preserve">7.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w:t>
      </w:r>
      <w:r w:rsidR="001452E8" w:rsidRPr="001124D0">
        <w:rPr>
          <w:sz w:val="24"/>
          <w:szCs w:val="24"/>
        </w:rPr>
        <w:t>Главе района</w:t>
      </w:r>
      <w:r w:rsidRPr="001124D0">
        <w:rPr>
          <w:sz w:val="24"/>
          <w:szCs w:val="24"/>
        </w:rPr>
        <w:t>.</w:t>
      </w:r>
    </w:p>
    <w:p w:rsidR="00A81B08" w:rsidRPr="001124D0" w:rsidRDefault="00A81B08" w:rsidP="00096423">
      <w:pPr>
        <w:pStyle w:val="ConsPlusNormal"/>
        <w:tabs>
          <w:tab w:val="left" w:pos="851"/>
        </w:tabs>
        <w:ind w:firstLine="567"/>
        <w:jc w:val="both"/>
        <w:rPr>
          <w:sz w:val="24"/>
          <w:szCs w:val="24"/>
        </w:rPr>
      </w:pPr>
      <w:r w:rsidRPr="001124D0">
        <w:rPr>
          <w:sz w:val="24"/>
          <w:szCs w:val="24"/>
        </w:rPr>
        <w:t>8. Глава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F6158" w:rsidRPr="001124D0" w:rsidRDefault="00FF6158" w:rsidP="00096423">
      <w:pPr>
        <w:pStyle w:val="ConsPlusNormal"/>
        <w:tabs>
          <w:tab w:val="left" w:pos="851"/>
        </w:tabs>
        <w:ind w:firstLine="567"/>
        <w:jc w:val="both"/>
        <w:rPr>
          <w:sz w:val="24"/>
          <w:szCs w:val="24"/>
        </w:rPr>
      </w:pPr>
    </w:p>
    <w:p w:rsidR="00FF6158" w:rsidRPr="001124D0" w:rsidRDefault="00FF6158" w:rsidP="00FF6158">
      <w:pPr>
        <w:pStyle w:val="2"/>
        <w:rPr>
          <w:rFonts w:ascii="Arial" w:hAnsi="Arial"/>
          <w:i/>
          <w:iCs w:val="0"/>
          <w:kern w:val="1"/>
          <w:szCs w:val="24"/>
        </w:rPr>
      </w:pPr>
      <w:bookmarkStart w:id="174" w:name="_Toc214136949"/>
      <w:r w:rsidRPr="001124D0">
        <w:rPr>
          <w:rFonts w:ascii="Arial" w:hAnsi="Arial"/>
          <w:iCs w:val="0"/>
          <w:kern w:val="1"/>
          <w:szCs w:val="24"/>
        </w:rPr>
        <w:t>Статья 30. Требования к архитектурно-градостроительному облику объектов капитального строительства</w:t>
      </w:r>
      <w:bookmarkEnd w:id="174"/>
    </w:p>
    <w:p w:rsidR="00FF6158" w:rsidRPr="001124D0" w:rsidRDefault="00FF6158" w:rsidP="00FF6158">
      <w:pPr>
        <w:ind w:firstLine="426"/>
        <w:rPr>
          <w:rFonts w:ascii="Arial" w:eastAsia="Calibri" w:hAnsi="Arial" w:cs="Arial"/>
          <w:color w:val="000000"/>
          <w:lang w:eastAsia="en-US"/>
        </w:rPr>
      </w:pPr>
      <w:r w:rsidRPr="001124D0">
        <w:rPr>
          <w:rFonts w:ascii="Arial" w:eastAsia="Calibri" w:hAnsi="Arial" w:cs="Arial"/>
          <w:lang w:eastAsia="en-US"/>
        </w:rPr>
        <w:t xml:space="preserve">Требования к архитектурно-градостроительному облику объектов капитального строительства и Правила согласования архитектурно-градостроительного облика объекта капитального строительства </w:t>
      </w:r>
      <w:r w:rsidRPr="001124D0">
        <w:rPr>
          <w:rFonts w:ascii="Arial" w:eastAsia="Calibri" w:hAnsi="Arial" w:cs="Arial"/>
          <w:color w:val="000000"/>
          <w:lang w:eastAsia="en-US"/>
        </w:rPr>
        <w:t>регулируются положениями Градостроительного кодекса Российской Федерации, постановлением Правительства Российской Федерации от 29 мая 2023 года № 857 и настоящими Правилами.</w:t>
      </w:r>
    </w:p>
    <w:p w:rsidR="00FF6158" w:rsidRPr="001124D0" w:rsidRDefault="00FF6158" w:rsidP="00FF6158">
      <w:pPr>
        <w:ind w:firstLine="426"/>
        <w:contextualSpacing/>
        <w:rPr>
          <w:rFonts w:ascii="Arial" w:eastAsia="Calibri" w:hAnsi="Arial" w:cs="Arial"/>
          <w:color w:val="000000"/>
          <w:lang w:eastAsia="en-US"/>
        </w:rPr>
      </w:pPr>
      <w:r w:rsidRPr="001124D0">
        <w:rPr>
          <w:rFonts w:ascii="Arial" w:eastAsia="Calibri" w:hAnsi="Arial" w:cs="Arial"/>
          <w:lang w:eastAsia="en-US"/>
        </w:rPr>
        <w:t xml:space="preserve">Архитектурно-градостроительный облик объектов капитального строительства – замысел архитектурного решения объекта, достигнутый композиционной </w:t>
      </w:r>
      <w:proofErr w:type="spellStart"/>
      <w:r w:rsidRPr="001124D0">
        <w:rPr>
          <w:rFonts w:ascii="Arial" w:eastAsia="Calibri" w:hAnsi="Arial" w:cs="Arial"/>
          <w:lang w:eastAsia="en-US"/>
        </w:rPr>
        <w:t>взаимоувязкой</w:t>
      </w:r>
      <w:proofErr w:type="spellEnd"/>
      <w:r w:rsidRPr="001124D0">
        <w:rPr>
          <w:rFonts w:ascii="Arial" w:eastAsia="Calibri" w:hAnsi="Arial" w:cs="Arial"/>
          <w:lang w:eastAsia="en-US"/>
        </w:rPr>
        <w:t xml:space="preserve"> форм, фактурной совместимостью отделочных материалов, цветового решения и </w:t>
      </w:r>
      <w:r w:rsidRPr="001124D0">
        <w:rPr>
          <w:rFonts w:ascii="Arial" w:eastAsia="Calibri" w:hAnsi="Arial" w:cs="Arial"/>
          <w:lang w:eastAsia="en-US"/>
        </w:rPr>
        <w:lastRenderedPageBreak/>
        <w:t>характера размещения деталей и элементов объекта капитального строительства</w:t>
      </w:r>
      <w:r w:rsidRPr="001124D0">
        <w:rPr>
          <w:rFonts w:ascii="Arial" w:eastAsia="Calibri" w:hAnsi="Arial" w:cs="Arial"/>
          <w:color w:val="000000"/>
          <w:lang w:eastAsia="en-US"/>
        </w:rPr>
        <w:t>, включающего подчинение системе композиционных осей, членение фасадов с учетом принятых приемов архитектурно-художественной композиции, объемно-пространственного построения объекта капитального строительства.</w:t>
      </w:r>
    </w:p>
    <w:p w:rsidR="00FF6158" w:rsidRPr="001124D0" w:rsidRDefault="00FF6158" w:rsidP="00FF6158">
      <w:pPr>
        <w:ind w:firstLine="709"/>
        <w:contextualSpacing/>
        <w:rPr>
          <w:rFonts w:ascii="Arial" w:eastAsia="Calibri" w:hAnsi="Arial" w:cs="Arial"/>
          <w:color w:val="000000"/>
          <w:lang w:eastAsia="en-US"/>
        </w:rPr>
      </w:pPr>
      <w:r w:rsidRPr="001124D0">
        <w:rPr>
          <w:rFonts w:ascii="Arial" w:eastAsia="Calibri" w:hAnsi="Arial" w:cs="Arial"/>
          <w:lang w:eastAsia="en-US"/>
        </w:rPr>
        <w:t>Архитектурно-градостроительный облик объекта капитального строительства, расположенного в границах территорий</w:t>
      </w:r>
      <w:r w:rsidRPr="001124D0">
        <w:rPr>
          <w:rFonts w:ascii="Arial" w:eastAsia="Calibri" w:hAnsi="Arial" w:cs="Arial"/>
          <w:color w:val="000000"/>
          <w:lang w:eastAsia="en-US"/>
        </w:rPr>
        <w:t xml:space="preserve">, отображенных на карте «Карта градостроительного зонирования. Карта территорий, в границах которых предусматриваются требования к архитектурно-градостроительному облику объектов капитального строительства», подлежит согласованию с уполномоченным органом в соответствии с законодательством Российской Федерации при осуществлении строительства, реконструкции объекта капитального строительства. </w:t>
      </w:r>
    </w:p>
    <w:p w:rsidR="00FF6158" w:rsidRPr="001124D0" w:rsidRDefault="00FF6158" w:rsidP="00FF6158">
      <w:pPr>
        <w:widowControl w:val="0"/>
        <w:shd w:val="clear" w:color="auto" w:fill="FFFFFF"/>
        <w:ind w:firstLine="709"/>
        <w:contextualSpacing/>
        <w:rPr>
          <w:rFonts w:ascii="Arial" w:eastAsia="Calibri" w:hAnsi="Arial" w:cs="Arial"/>
          <w:lang w:eastAsia="en-US"/>
        </w:rPr>
      </w:pPr>
      <w:r w:rsidRPr="001124D0">
        <w:rPr>
          <w:rFonts w:ascii="Arial" w:eastAsia="Calibri" w:hAnsi="Arial" w:cs="Arial"/>
          <w:lang w:eastAsia="en-US"/>
        </w:rPr>
        <w:t>Согласование архитектурно-градостроительного облика объекта капитального строительства не требуется в отношении:</w:t>
      </w:r>
    </w:p>
    <w:p w:rsidR="00FF6158" w:rsidRPr="001124D0" w:rsidRDefault="00FF6158" w:rsidP="00FF6158">
      <w:pPr>
        <w:widowControl w:val="0"/>
        <w:numPr>
          <w:ilvl w:val="0"/>
          <w:numId w:val="42"/>
        </w:numPr>
        <w:ind w:left="0" w:firstLine="426"/>
        <w:rPr>
          <w:rFonts w:ascii="Arial" w:eastAsia="Calibri" w:hAnsi="Arial" w:cs="Arial"/>
          <w:lang w:eastAsia="en-US"/>
        </w:rPr>
      </w:pPr>
      <w:r w:rsidRPr="001124D0">
        <w:rPr>
          <w:rFonts w:ascii="Arial" w:eastAsia="Calibri" w:hAnsi="Arial" w:cs="Arial"/>
          <w:lang w:eastAsia="en-US"/>
        </w:rPr>
        <w:t>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FF6158" w:rsidRPr="001124D0" w:rsidRDefault="00FF6158" w:rsidP="00FF6158">
      <w:pPr>
        <w:widowControl w:val="0"/>
        <w:numPr>
          <w:ilvl w:val="0"/>
          <w:numId w:val="42"/>
        </w:numPr>
        <w:ind w:left="0" w:firstLine="426"/>
        <w:rPr>
          <w:rFonts w:ascii="Arial" w:eastAsia="Calibri" w:hAnsi="Arial" w:cs="Arial"/>
          <w:lang w:eastAsia="en-US"/>
        </w:rPr>
      </w:pPr>
      <w:r w:rsidRPr="001124D0">
        <w:rPr>
          <w:rFonts w:ascii="Arial" w:eastAsia="Calibri" w:hAnsi="Arial" w:cs="Arial"/>
          <w:lang w:eastAsia="en-US"/>
        </w:rPr>
        <w:t>объектов, для строительства или реконструкции которых не требуется получение разрешения на строительство;</w:t>
      </w:r>
    </w:p>
    <w:p w:rsidR="00FF6158" w:rsidRPr="001124D0" w:rsidRDefault="00FF6158" w:rsidP="00FF6158">
      <w:pPr>
        <w:widowControl w:val="0"/>
        <w:numPr>
          <w:ilvl w:val="0"/>
          <w:numId w:val="42"/>
        </w:numPr>
        <w:ind w:left="0" w:firstLine="426"/>
        <w:rPr>
          <w:rFonts w:ascii="Arial" w:eastAsia="Calibri" w:hAnsi="Arial" w:cs="Arial"/>
          <w:lang w:eastAsia="en-US"/>
        </w:rPr>
      </w:pPr>
      <w:r w:rsidRPr="001124D0">
        <w:rPr>
          <w:rFonts w:ascii="Arial" w:eastAsia="Calibri" w:hAnsi="Arial" w:cs="Arial"/>
          <w:lang w:eastAsia="en-US"/>
        </w:rPr>
        <w:t>объектов, расположенных на земельных участках, находящихся</w:t>
      </w:r>
      <w:r w:rsidRPr="001124D0">
        <w:rPr>
          <w:rFonts w:ascii="Arial" w:eastAsia="Calibri" w:hAnsi="Arial" w:cs="Arial"/>
          <w:lang w:eastAsia="en-US"/>
        </w:rPr>
        <w:br/>
        <w:t>в пользовании учреждений, исполняющих наказание;</w:t>
      </w:r>
    </w:p>
    <w:p w:rsidR="00FF6158" w:rsidRPr="001124D0" w:rsidRDefault="00FF6158" w:rsidP="00FF6158">
      <w:pPr>
        <w:widowControl w:val="0"/>
        <w:numPr>
          <w:ilvl w:val="0"/>
          <w:numId w:val="42"/>
        </w:numPr>
        <w:ind w:left="0" w:firstLine="426"/>
        <w:rPr>
          <w:rFonts w:ascii="Arial" w:eastAsia="Calibri" w:hAnsi="Arial" w:cs="Arial"/>
          <w:lang w:eastAsia="en-US"/>
        </w:rPr>
      </w:pPr>
      <w:r w:rsidRPr="001124D0">
        <w:rPr>
          <w:rFonts w:ascii="Arial" w:eastAsia="Calibri" w:hAnsi="Arial" w:cs="Arial"/>
          <w:lang w:eastAsia="en-US"/>
        </w:rP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FF6158" w:rsidRPr="001124D0" w:rsidRDefault="00FF6158" w:rsidP="00FF6158">
      <w:pPr>
        <w:widowControl w:val="0"/>
        <w:numPr>
          <w:ilvl w:val="0"/>
          <w:numId w:val="42"/>
        </w:numPr>
        <w:ind w:left="0" w:firstLine="426"/>
        <w:rPr>
          <w:rFonts w:ascii="Arial" w:eastAsia="Calibri" w:hAnsi="Arial" w:cs="Arial"/>
          <w:lang w:eastAsia="en-US"/>
        </w:rPr>
      </w:pPr>
      <w:r w:rsidRPr="001124D0">
        <w:rPr>
          <w:rFonts w:ascii="Arial" w:eastAsia="Calibri" w:hAnsi="Arial" w:cs="Arial"/>
          <w:lang w:eastAsia="en-US"/>
        </w:rPr>
        <w:t>гидротехнических сооружений;</w:t>
      </w:r>
    </w:p>
    <w:p w:rsidR="00FF6158" w:rsidRPr="001124D0" w:rsidRDefault="00FF6158" w:rsidP="00FF6158">
      <w:pPr>
        <w:widowControl w:val="0"/>
        <w:numPr>
          <w:ilvl w:val="0"/>
          <w:numId w:val="42"/>
        </w:numPr>
        <w:ind w:left="0" w:firstLine="426"/>
        <w:rPr>
          <w:rFonts w:ascii="Arial" w:eastAsia="Calibri" w:hAnsi="Arial" w:cs="Arial"/>
          <w:lang w:eastAsia="en-US"/>
        </w:rPr>
      </w:pPr>
      <w:r w:rsidRPr="001124D0">
        <w:rPr>
          <w:rFonts w:ascii="Arial" w:eastAsia="Calibri" w:hAnsi="Arial" w:cs="Arial"/>
          <w:lang w:eastAsia="en-US"/>
        </w:rPr>
        <w:t>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rsidR="00FF6158" w:rsidRPr="001124D0" w:rsidRDefault="00FF6158" w:rsidP="00FF6158">
      <w:pPr>
        <w:widowControl w:val="0"/>
        <w:numPr>
          <w:ilvl w:val="0"/>
          <w:numId w:val="42"/>
        </w:numPr>
        <w:ind w:left="0" w:firstLine="426"/>
        <w:rPr>
          <w:rFonts w:ascii="Arial" w:eastAsia="Calibri" w:hAnsi="Arial" w:cs="Arial"/>
          <w:lang w:eastAsia="en-US"/>
        </w:rPr>
      </w:pPr>
      <w:r w:rsidRPr="001124D0">
        <w:rPr>
          <w:rFonts w:ascii="Arial" w:eastAsia="Calibri" w:hAnsi="Arial" w:cs="Arial"/>
          <w:lang w:eastAsia="en-US"/>
        </w:rPr>
        <w:t>подземных сооружений;</w:t>
      </w:r>
    </w:p>
    <w:p w:rsidR="00FF6158" w:rsidRPr="001124D0" w:rsidRDefault="00FF6158" w:rsidP="00FF6158">
      <w:pPr>
        <w:widowControl w:val="0"/>
        <w:numPr>
          <w:ilvl w:val="0"/>
          <w:numId w:val="42"/>
        </w:numPr>
        <w:ind w:left="0" w:firstLine="426"/>
        <w:rPr>
          <w:rFonts w:ascii="Arial" w:eastAsia="Calibri" w:hAnsi="Arial" w:cs="Arial"/>
          <w:lang w:eastAsia="en-US"/>
        </w:rPr>
      </w:pPr>
      <w:r w:rsidRPr="001124D0">
        <w:rPr>
          <w:rFonts w:ascii="Arial" w:eastAsia="Calibri" w:hAnsi="Arial" w:cs="Arial"/>
          <w:lang w:eastAsia="en-US"/>
        </w:rPr>
        <w:t>объектов капитального строительства, предназначенных для наблюдений</w:t>
      </w:r>
      <w:r w:rsidRPr="001124D0">
        <w:rPr>
          <w:rFonts w:ascii="Arial" w:eastAsia="Calibri" w:hAnsi="Arial" w:cs="Arial"/>
          <w:lang w:eastAsia="en-US"/>
        </w:rPr>
        <w:br/>
        <w:t>за физическими и химическими процессами, происходящими в окружающей</w:t>
      </w:r>
      <w:r w:rsidRPr="001124D0">
        <w:rPr>
          <w:rFonts w:ascii="Arial" w:eastAsia="Calibri" w:hAnsi="Arial" w:cs="Arial"/>
          <w:lang w:eastAsia="en-US"/>
        </w:rPr>
        <w:br/>
        <w:t>среде, определения ее гидрометеорологических, агрометеорологических</w:t>
      </w:r>
      <w:r w:rsidRPr="001124D0">
        <w:rPr>
          <w:rFonts w:ascii="Arial" w:eastAsia="Calibri" w:hAnsi="Arial" w:cs="Arial"/>
          <w:lang w:eastAsia="en-US"/>
        </w:rPr>
        <w:br/>
        <w:t>и гелиогеофизических характеристик, уровня загрязнения атмосферного воздуха, почв и водных объектов;</w:t>
      </w:r>
    </w:p>
    <w:p w:rsidR="00FF6158" w:rsidRPr="001124D0" w:rsidRDefault="00FF6158" w:rsidP="00FF6158">
      <w:pPr>
        <w:widowControl w:val="0"/>
        <w:numPr>
          <w:ilvl w:val="0"/>
          <w:numId w:val="42"/>
        </w:numPr>
        <w:ind w:left="0" w:firstLine="426"/>
        <w:rPr>
          <w:rFonts w:ascii="Arial" w:eastAsia="Calibri" w:hAnsi="Arial" w:cs="Arial"/>
          <w:lang w:eastAsia="en-US"/>
        </w:rPr>
      </w:pPr>
      <w:r w:rsidRPr="001124D0">
        <w:rPr>
          <w:rFonts w:ascii="Arial" w:eastAsia="Calibri" w:hAnsi="Arial" w:cs="Arial"/>
          <w:lang w:eastAsia="en-US"/>
        </w:rPr>
        <w:t>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rsidR="00FF6158" w:rsidRPr="001124D0" w:rsidRDefault="00FF6158" w:rsidP="00FF6158">
      <w:pPr>
        <w:widowControl w:val="0"/>
        <w:numPr>
          <w:ilvl w:val="0"/>
          <w:numId w:val="42"/>
        </w:numPr>
        <w:ind w:left="0" w:firstLine="426"/>
        <w:rPr>
          <w:rFonts w:ascii="Arial" w:eastAsia="Calibri" w:hAnsi="Arial" w:cs="Arial"/>
          <w:lang w:eastAsia="en-US"/>
        </w:rPr>
      </w:pPr>
      <w:r w:rsidRPr="001124D0">
        <w:rPr>
          <w:rFonts w:ascii="Arial" w:eastAsia="Calibri" w:hAnsi="Arial" w:cs="Arial"/>
          <w:lang w:eastAsia="en-US"/>
        </w:rPr>
        <w:t>объектов капитального строительства, предназначенных для обезвреживания, размещения и утилизации медицинских отходов;</w:t>
      </w:r>
    </w:p>
    <w:p w:rsidR="00FF6158" w:rsidRPr="001124D0" w:rsidRDefault="00FF6158" w:rsidP="00FF6158">
      <w:pPr>
        <w:widowControl w:val="0"/>
        <w:numPr>
          <w:ilvl w:val="0"/>
          <w:numId w:val="42"/>
        </w:numPr>
        <w:ind w:left="0" w:firstLine="426"/>
        <w:rPr>
          <w:rFonts w:ascii="Arial" w:eastAsia="Calibri" w:hAnsi="Arial" w:cs="Arial"/>
          <w:lang w:eastAsia="en-US"/>
        </w:rPr>
      </w:pPr>
      <w:r w:rsidRPr="001124D0">
        <w:rPr>
          <w:rFonts w:ascii="Arial" w:eastAsia="Calibri" w:hAnsi="Arial" w:cs="Arial"/>
          <w:lang w:eastAsia="en-US"/>
        </w:rPr>
        <w:t>объектов капитального строительства, предназначенных для хранения, переработки и утилизации биологических отходов;</w:t>
      </w:r>
    </w:p>
    <w:p w:rsidR="00FF6158" w:rsidRPr="001124D0" w:rsidRDefault="00FF6158" w:rsidP="00FF6158">
      <w:pPr>
        <w:widowControl w:val="0"/>
        <w:numPr>
          <w:ilvl w:val="0"/>
          <w:numId w:val="42"/>
        </w:numPr>
        <w:ind w:left="0" w:firstLine="426"/>
        <w:rPr>
          <w:rFonts w:ascii="Arial" w:eastAsia="Calibri" w:hAnsi="Arial" w:cs="Arial"/>
          <w:lang w:eastAsia="en-US"/>
        </w:rPr>
      </w:pPr>
      <w:r w:rsidRPr="001124D0">
        <w:rPr>
          <w:rFonts w:ascii="Arial" w:eastAsia="Calibri" w:hAnsi="Arial" w:cs="Arial"/>
          <w:lang w:eastAsia="en-US"/>
        </w:rPr>
        <w:t>объектов капитального строительства, связанных с обращением с радиоактивными отходами;</w:t>
      </w:r>
    </w:p>
    <w:p w:rsidR="00FF6158" w:rsidRPr="001124D0" w:rsidRDefault="00FF6158" w:rsidP="00FF6158">
      <w:pPr>
        <w:widowControl w:val="0"/>
        <w:numPr>
          <w:ilvl w:val="0"/>
          <w:numId w:val="42"/>
        </w:numPr>
        <w:ind w:left="0" w:firstLine="426"/>
        <w:rPr>
          <w:rFonts w:ascii="Arial" w:eastAsia="Calibri" w:hAnsi="Arial" w:cs="Arial"/>
          <w:lang w:eastAsia="en-US"/>
        </w:rPr>
      </w:pPr>
      <w:r w:rsidRPr="001124D0">
        <w:rPr>
          <w:rFonts w:ascii="Arial" w:eastAsia="Calibri" w:hAnsi="Arial" w:cs="Arial"/>
          <w:lang w:eastAsia="en-US"/>
        </w:rPr>
        <w:t>объектов капитального строительства, связанных с обращением веществ, разрушающих озоновый слой;</w:t>
      </w:r>
    </w:p>
    <w:p w:rsidR="00FF6158" w:rsidRPr="001124D0" w:rsidRDefault="00FF6158" w:rsidP="00FF6158">
      <w:pPr>
        <w:widowControl w:val="0"/>
        <w:numPr>
          <w:ilvl w:val="0"/>
          <w:numId w:val="42"/>
        </w:numPr>
        <w:ind w:left="0" w:firstLine="426"/>
        <w:rPr>
          <w:rFonts w:ascii="Arial" w:eastAsia="Calibri" w:hAnsi="Arial" w:cs="Arial"/>
          <w:lang w:eastAsia="en-US"/>
        </w:rPr>
      </w:pPr>
      <w:r w:rsidRPr="001124D0">
        <w:rPr>
          <w:rFonts w:ascii="Arial" w:eastAsia="Calibri" w:hAnsi="Arial" w:cs="Arial"/>
          <w:lang w:eastAsia="en-US"/>
        </w:rPr>
        <w:t>объектов использования атомной энергии;</w:t>
      </w:r>
    </w:p>
    <w:p w:rsidR="00FF6158" w:rsidRPr="001124D0" w:rsidRDefault="00FF6158" w:rsidP="00FF6158">
      <w:pPr>
        <w:widowControl w:val="0"/>
        <w:numPr>
          <w:ilvl w:val="0"/>
          <w:numId w:val="42"/>
        </w:numPr>
        <w:spacing w:after="240"/>
        <w:ind w:left="0" w:firstLine="426"/>
        <w:rPr>
          <w:rFonts w:ascii="Arial" w:eastAsia="Calibri" w:hAnsi="Arial" w:cs="Arial"/>
          <w:lang w:eastAsia="en-US"/>
        </w:rPr>
      </w:pPr>
      <w:r w:rsidRPr="001124D0">
        <w:rPr>
          <w:rFonts w:ascii="Arial" w:eastAsia="Calibri" w:hAnsi="Arial" w:cs="Arial"/>
          <w:lang w:eastAsia="en-US"/>
        </w:rPr>
        <w:t>опасных производственных объектов, определяемых в соответствии</w:t>
      </w:r>
      <w:r w:rsidRPr="001124D0">
        <w:rPr>
          <w:rFonts w:ascii="Arial" w:eastAsia="Calibri" w:hAnsi="Arial" w:cs="Arial"/>
          <w:lang w:eastAsia="en-US"/>
        </w:rPr>
        <w:br/>
        <w:t>с законодательством Российской Федерации.</w:t>
      </w:r>
    </w:p>
    <w:p w:rsidR="00A81B08" w:rsidRPr="001124D0" w:rsidRDefault="00A81B08" w:rsidP="00096423">
      <w:pPr>
        <w:pStyle w:val="2"/>
        <w:rPr>
          <w:rFonts w:ascii="Arial" w:hAnsi="Arial"/>
          <w:i/>
          <w:iCs w:val="0"/>
          <w:kern w:val="1"/>
          <w:szCs w:val="24"/>
        </w:rPr>
      </w:pPr>
      <w:bookmarkStart w:id="175" w:name="_Toc500323156"/>
      <w:bookmarkStart w:id="176" w:name="_Toc214136950"/>
      <w:r w:rsidRPr="001124D0">
        <w:rPr>
          <w:rFonts w:ascii="Arial" w:hAnsi="Arial"/>
          <w:iCs w:val="0"/>
          <w:kern w:val="1"/>
          <w:szCs w:val="24"/>
        </w:rPr>
        <w:t>Статья 3</w:t>
      </w:r>
      <w:r w:rsidR="00FF6158" w:rsidRPr="001124D0">
        <w:rPr>
          <w:rFonts w:ascii="Arial" w:hAnsi="Arial"/>
          <w:iCs w:val="0"/>
          <w:kern w:val="1"/>
          <w:szCs w:val="24"/>
        </w:rPr>
        <w:t>1</w:t>
      </w:r>
      <w:r w:rsidRPr="001124D0">
        <w:rPr>
          <w:rFonts w:ascii="Arial" w:hAnsi="Arial"/>
          <w:iCs w:val="0"/>
          <w:kern w:val="1"/>
          <w:szCs w:val="24"/>
        </w:rPr>
        <w:t>. Ответственность за нарушение Правил</w:t>
      </w:r>
      <w:bookmarkEnd w:id="175"/>
      <w:r w:rsidR="00B50287" w:rsidRPr="001124D0">
        <w:rPr>
          <w:rFonts w:ascii="Arial" w:hAnsi="Arial"/>
          <w:iCs w:val="0"/>
          <w:kern w:val="1"/>
          <w:szCs w:val="24"/>
        </w:rPr>
        <w:t xml:space="preserve"> землепользования и застройки</w:t>
      </w:r>
      <w:bookmarkEnd w:id="176"/>
    </w:p>
    <w:p w:rsidR="00A81B08" w:rsidRPr="001124D0" w:rsidRDefault="00A81B08" w:rsidP="00096423">
      <w:pPr>
        <w:rPr>
          <w:rFonts w:ascii="Arial" w:hAnsi="Arial" w:cs="Arial"/>
        </w:rPr>
      </w:pPr>
      <w:r w:rsidRPr="001124D0">
        <w:rPr>
          <w:rFonts w:ascii="Arial" w:hAnsi="Arial" w:cs="Arial"/>
        </w:rPr>
        <w:t xml:space="preserve">Лица, виновные в нарушении настоящих Правил, несут дисциплинарную, имущественную, административную, уголовную и иную ответственность в соответствии с законодательством Российской Федерации и </w:t>
      </w:r>
      <w:r w:rsidR="00044C0A" w:rsidRPr="001124D0">
        <w:rPr>
          <w:rFonts w:ascii="Arial" w:hAnsi="Arial" w:cs="Arial"/>
        </w:rPr>
        <w:t>Камчатского края</w:t>
      </w:r>
      <w:r w:rsidRPr="001124D0">
        <w:rPr>
          <w:rFonts w:ascii="Arial" w:hAnsi="Arial" w:cs="Arial"/>
        </w:rPr>
        <w:t>.</w:t>
      </w:r>
    </w:p>
    <w:p w:rsidR="00A81B08" w:rsidRPr="001124D0" w:rsidRDefault="00A81B08" w:rsidP="00096423">
      <w:pPr>
        <w:pStyle w:val="2"/>
        <w:rPr>
          <w:rFonts w:ascii="Arial" w:hAnsi="Arial"/>
          <w:i/>
          <w:iCs w:val="0"/>
          <w:kern w:val="1"/>
          <w:szCs w:val="24"/>
        </w:rPr>
      </w:pPr>
      <w:bookmarkStart w:id="177" w:name="sub_540"/>
      <w:bookmarkStart w:id="178" w:name="_Toc500323157"/>
      <w:bookmarkStart w:id="179" w:name="_Toc214136951"/>
      <w:r w:rsidRPr="001124D0">
        <w:rPr>
          <w:rFonts w:ascii="Arial" w:hAnsi="Arial"/>
          <w:iCs w:val="0"/>
          <w:kern w:val="1"/>
          <w:szCs w:val="24"/>
        </w:rPr>
        <w:lastRenderedPageBreak/>
        <w:t>Статья 3</w:t>
      </w:r>
      <w:r w:rsidR="00FF6158" w:rsidRPr="001124D0">
        <w:rPr>
          <w:rFonts w:ascii="Arial" w:hAnsi="Arial"/>
          <w:iCs w:val="0"/>
          <w:kern w:val="1"/>
          <w:szCs w:val="24"/>
        </w:rPr>
        <w:t>2</w:t>
      </w:r>
      <w:r w:rsidRPr="001124D0">
        <w:rPr>
          <w:rFonts w:ascii="Arial" w:hAnsi="Arial"/>
          <w:iCs w:val="0"/>
          <w:kern w:val="1"/>
          <w:szCs w:val="24"/>
        </w:rPr>
        <w:t>. Переходные положения</w:t>
      </w:r>
      <w:bookmarkEnd w:id="177"/>
      <w:bookmarkEnd w:id="178"/>
      <w:bookmarkEnd w:id="179"/>
    </w:p>
    <w:p w:rsidR="00A81B08" w:rsidRPr="001124D0" w:rsidRDefault="00A81B08" w:rsidP="00096423">
      <w:pPr>
        <w:rPr>
          <w:rFonts w:ascii="Arial" w:eastAsiaTheme="minorHAnsi" w:hAnsi="Arial" w:cs="Arial"/>
          <w:lang w:eastAsia="en-US"/>
        </w:rPr>
      </w:pPr>
      <w:r w:rsidRPr="001124D0">
        <w:rPr>
          <w:rFonts w:ascii="Arial" w:eastAsiaTheme="minorHAnsi" w:hAnsi="Arial" w:cs="Arial"/>
          <w:lang w:eastAsia="en-US"/>
        </w:rPr>
        <w:t>1. Информация, указанная в градостроительном плане земельного участка, утверждённом до 1 января 2017 года, может быть использована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в течение трёх лет</w:t>
      </w:r>
      <w:r w:rsidR="001D0ED9" w:rsidRPr="001124D0">
        <w:rPr>
          <w:rFonts w:ascii="Arial" w:eastAsiaTheme="minorHAnsi" w:hAnsi="Arial" w:cs="Arial"/>
          <w:lang w:eastAsia="en-US"/>
        </w:rPr>
        <w:t>, начиная с 1 января 2017 года.</w:t>
      </w:r>
      <w:r w:rsidRPr="001124D0">
        <w:rPr>
          <w:rFonts w:ascii="Arial" w:eastAsiaTheme="minorHAnsi" w:hAnsi="Arial" w:cs="Arial"/>
          <w:lang w:eastAsia="en-US"/>
        </w:rPr>
        <w:t xml:space="preserve"> По истечении данного срока использование информации, указанной в таком градостроительном плане земельного участка, не допускается.</w:t>
      </w:r>
    </w:p>
    <w:p w:rsidR="00A81B08" w:rsidRPr="001124D0" w:rsidRDefault="00A81B08" w:rsidP="00096423">
      <w:pPr>
        <w:rPr>
          <w:rFonts w:ascii="Arial" w:eastAsiaTheme="minorHAnsi" w:hAnsi="Arial" w:cs="Arial"/>
          <w:lang w:eastAsia="en-US"/>
        </w:rPr>
      </w:pPr>
      <w:r w:rsidRPr="001124D0">
        <w:rPr>
          <w:rFonts w:ascii="Arial" w:eastAsiaTheme="minorHAnsi" w:hAnsi="Arial" w:cs="Arial"/>
          <w:lang w:eastAsia="en-US"/>
        </w:rPr>
        <w:t>2. Информация, указанная в градостроительном плане земельного участка, выданном после 1 января 2017 года, может быть использована для подготовки проектной документации, для получения разрешения на строительство в течение трёх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A81B08" w:rsidRPr="001124D0" w:rsidRDefault="00A81B08" w:rsidP="00096423">
      <w:pPr>
        <w:rPr>
          <w:rFonts w:ascii="Arial" w:eastAsiaTheme="minorHAnsi" w:hAnsi="Arial" w:cs="Arial"/>
          <w:lang w:eastAsia="en-US"/>
        </w:rPr>
      </w:pPr>
      <w:r w:rsidRPr="001124D0">
        <w:rPr>
          <w:rFonts w:ascii="Arial" w:eastAsiaTheme="minorHAnsi" w:hAnsi="Arial" w:cs="Arial"/>
          <w:lang w:eastAsia="en-US"/>
        </w:rPr>
        <w:t>3. В случае, если разрешение на строительство объекта капитального строительства получено до 1 января 2017 года, выдача разрешения на ввод такого объекта в эксплуатацию осуществляется на основании градостроительного плана земельного участка, представленного для получения разрешения на строительство такого объекта.</w:t>
      </w:r>
    </w:p>
    <w:p w:rsidR="00A81B08" w:rsidRPr="001124D0" w:rsidRDefault="00A81B08" w:rsidP="00096423">
      <w:pPr>
        <w:rPr>
          <w:rFonts w:ascii="Arial" w:eastAsiaTheme="minorHAnsi" w:hAnsi="Arial" w:cs="Arial"/>
          <w:lang w:eastAsia="en-US"/>
        </w:rPr>
      </w:pPr>
      <w:r w:rsidRPr="001124D0">
        <w:rPr>
          <w:rFonts w:ascii="Arial" w:eastAsiaTheme="minorHAnsi" w:hAnsi="Arial" w:cs="Arial"/>
          <w:lang w:eastAsia="en-US"/>
        </w:rPr>
        <w:t xml:space="preserve">4. В случае, если разрешение на строительство объекта капитального строительства получено после 1 января 2017 года на основании градостроительного плана земельного участка, указанного в </w:t>
      </w:r>
      <w:hyperlink w:anchor="Par0" w:history="1">
        <w:r w:rsidRPr="001124D0">
          <w:rPr>
            <w:rFonts w:ascii="Arial" w:eastAsiaTheme="minorHAnsi" w:hAnsi="Arial" w:cs="Arial"/>
            <w:lang w:eastAsia="en-US"/>
          </w:rPr>
          <w:t>части 1</w:t>
        </w:r>
      </w:hyperlink>
      <w:r w:rsidRPr="001124D0">
        <w:rPr>
          <w:rFonts w:ascii="Arial" w:eastAsiaTheme="minorHAnsi" w:hAnsi="Arial" w:cs="Arial"/>
          <w:lang w:eastAsia="en-US"/>
        </w:rPr>
        <w:t xml:space="preserve"> настоящей статьи, в течение установленного в соответствии с </w:t>
      </w:r>
      <w:hyperlink w:anchor="Par0" w:history="1">
        <w:r w:rsidRPr="001124D0">
          <w:rPr>
            <w:rFonts w:ascii="Arial" w:eastAsiaTheme="minorHAnsi" w:hAnsi="Arial" w:cs="Arial"/>
            <w:lang w:eastAsia="en-US"/>
          </w:rPr>
          <w:t>частью 1</w:t>
        </w:r>
      </w:hyperlink>
      <w:r w:rsidRPr="001124D0">
        <w:rPr>
          <w:rFonts w:ascii="Arial" w:eastAsiaTheme="minorHAnsi" w:hAnsi="Arial" w:cs="Arial"/>
          <w:lang w:eastAsia="en-US"/>
        </w:rPr>
        <w:t xml:space="preserve"> настоящей статьи срока его действия, разрешение на ввод объекта капитального строительства в эксплуатацию выдается на основании такого градостроительного плана земельного участка.</w:t>
      </w:r>
    </w:p>
    <w:p w:rsidR="0034057C" w:rsidRPr="001124D0" w:rsidRDefault="00096423" w:rsidP="00096423">
      <w:pPr>
        <w:keepNext/>
        <w:pageBreakBefore/>
        <w:spacing w:before="200" w:after="200"/>
        <w:outlineLvl w:val="1"/>
        <w:rPr>
          <w:rFonts w:ascii="Arial" w:hAnsi="Arial" w:cs="Arial"/>
          <w:b/>
          <w:bCs/>
          <w:iCs/>
          <w:color w:val="000000" w:themeColor="text1"/>
          <w:szCs w:val="28"/>
        </w:rPr>
      </w:pPr>
      <w:bookmarkStart w:id="180" w:name="_Toc243142745"/>
      <w:bookmarkStart w:id="181" w:name="_Toc500323158"/>
      <w:bookmarkStart w:id="182" w:name="_Toc214136952"/>
      <w:r w:rsidRPr="001124D0">
        <w:rPr>
          <w:rFonts w:ascii="Arial" w:hAnsi="Arial" w:cs="Arial"/>
          <w:b/>
          <w:bCs/>
          <w:iCs/>
          <w:color w:val="000000" w:themeColor="text1"/>
          <w:szCs w:val="28"/>
        </w:rPr>
        <w:lastRenderedPageBreak/>
        <w:t>ЧАСТЬ II. КАРТА ГРАДОСТРОИТЕЛЬНОГО ЗОНИРОВАНИЯ</w:t>
      </w:r>
      <w:bookmarkEnd w:id="180"/>
      <w:bookmarkEnd w:id="181"/>
      <w:bookmarkEnd w:id="182"/>
    </w:p>
    <w:p w:rsidR="0034057C" w:rsidRPr="001124D0" w:rsidRDefault="0034057C" w:rsidP="00096423">
      <w:pPr>
        <w:pStyle w:val="2"/>
        <w:rPr>
          <w:rFonts w:ascii="Arial" w:hAnsi="Arial"/>
          <w:iCs w:val="0"/>
          <w:kern w:val="1"/>
          <w:szCs w:val="24"/>
        </w:rPr>
      </w:pPr>
      <w:bookmarkStart w:id="183" w:name="_Toc243142746"/>
      <w:bookmarkStart w:id="184" w:name="_Toc500323159"/>
      <w:bookmarkStart w:id="185" w:name="_Toc214136953"/>
      <w:r w:rsidRPr="001124D0">
        <w:rPr>
          <w:rFonts w:ascii="Arial" w:hAnsi="Arial"/>
          <w:iCs w:val="0"/>
          <w:kern w:val="1"/>
          <w:szCs w:val="24"/>
        </w:rPr>
        <w:t>Статья 3</w:t>
      </w:r>
      <w:r w:rsidR="00FF6158" w:rsidRPr="001124D0">
        <w:rPr>
          <w:rFonts w:ascii="Arial" w:hAnsi="Arial"/>
          <w:iCs w:val="0"/>
          <w:kern w:val="1"/>
          <w:szCs w:val="24"/>
        </w:rPr>
        <w:t>3</w:t>
      </w:r>
      <w:r w:rsidRPr="001124D0">
        <w:rPr>
          <w:rFonts w:ascii="Arial" w:hAnsi="Arial"/>
          <w:iCs w:val="0"/>
          <w:kern w:val="1"/>
          <w:szCs w:val="24"/>
        </w:rPr>
        <w:t xml:space="preserve">. </w:t>
      </w:r>
      <w:bookmarkStart w:id="186" w:name="_Toc243142747"/>
      <w:bookmarkEnd w:id="183"/>
      <w:r w:rsidRPr="001124D0">
        <w:rPr>
          <w:rFonts w:ascii="Arial" w:hAnsi="Arial"/>
          <w:iCs w:val="0"/>
          <w:kern w:val="1"/>
          <w:szCs w:val="24"/>
        </w:rPr>
        <w:t>Содержание карты градостроительного зонирования</w:t>
      </w:r>
      <w:bookmarkEnd w:id="184"/>
      <w:bookmarkEnd w:id="185"/>
    </w:p>
    <w:p w:rsidR="0034057C" w:rsidRPr="001124D0" w:rsidRDefault="0034057C" w:rsidP="00096423">
      <w:pPr>
        <w:pStyle w:val="a5"/>
        <w:numPr>
          <w:ilvl w:val="0"/>
          <w:numId w:val="12"/>
        </w:numPr>
        <w:tabs>
          <w:tab w:val="left" w:pos="851"/>
        </w:tabs>
        <w:spacing w:after="0" w:line="240" w:lineRule="auto"/>
        <w:ind w:left="0" w:firstLine="567"/>
        <w:rPr>
          <w:rFonts w:ascii="Arial" w:hAnsi="Arial" w:cs="Arial"/>
          <w:sz w:val="24"/>
          <w:szCs w:val="24"/>
        </w:rPr>
      </w:pPr>
      <w:bookmarkStart w:id="187" w:name="sub_1201"/>
      <w:r w:rsidRPr="001124D0">
        <w:rPr>
          <w:rFonts w:ascii="Arial" w:hAnsi="Arial" w:cs="Arial"/>
          <w:sz w:val="24"/>
          <w:szCs w:val="24"/>
        </w:rPr>
        <w:t xml:space="preserve">Карта градостроительного зонирования </w:t>
      </w:r>
      <w:r w:rsidR="000678E6" w:rsidRPr="001124D0">
        <w:rPr>
          <w:rFonts w:ascii="Arial" w:hAnsi="Arial" w:cs="Arial"/>
          <w:sz w:val="24"/>
          <w:szCs w:val="24"/>
        </w:rPr>
        <w:t xml:space="preserve">межселенной территории </w:t>
      </w:r>
      <w:proofErr w:type="spellStart"/>
      <w:r w:rsidR="00FC49CE" w:rsidRPr="001124D0">
        <w:rPr>
          <w:rFonts w:ascii="Arial" w:hAnsi="Arial" w:cs="Arial"/>
          <w:sz w:val="24"/>
          <w:szCs w:val="24"/>
        </w:rPr>
        <w:t>Карагинского</w:t>
      </w:r>
      <w:proofErr w:type="spellEnd"/>
      <w:r w:rsidR="000678E6" w:rsidRPr="001124D0">
        <w:rPr>
          <w:rFonts w:ascii="Arial" w:hAnsi="Arial" w:cs="Arial"/>
          <w:sz w:val="24"/>
          <w:szCs w:val="24"/>
        </w:rPr>
        <w:t xml:space="preserve"> муниципального района</w:t>
      </w:r>
      <w:r w:rsidRPr="001124D0">
        <w:rPr>
          <w:rFonts w:ascii="Arial" w:hAnsi="Arial" w:cs="Arial"/>
          <w:sz w:val="24"/>
          <w:szCs w:val="24"/>
        </w:rPr>
        <w:t xml:space="preserve"> представляет собой чертёж с отображением границ </w:t>
      </w:r>
      <w:r w:rsidR="000678E6" w:rsidRPr="001124D0">
        <w:rPr>
          <w:rFonts w:ascii="Arial" w:hAnsi="Arial" w:cs="Arial"/>
          <w:sz w:val="24"/>
          <w:szCs w:val="24"/>
        </w:rPr>
        <w:t>м</w:t>
      </w:r>
      <w:r w:rsidR="001F4050" w:rsidRPr="001124D0">
        <w:rPr>
          <w:rFonts w:ascii="Arial" w:hAnsi="Arial" w:cs="Arial"/>
          <w:sz w:val="24"/>
          <w:szCs w:val="24"/>
        </w:rPr>
        <w:t>уни</w:t>
      </w:r>
      <w:r w:rsidR="000678E6" w:rsidRPr="001124D0">
        <w:rPr>
          <w:rFonts w:ascii="Arial" w:hAnsi="Arial" w:cs="Arial"/>
          <w:sz w:val="24"/>
          <w:szCs w:val="24"/>
        </w:rPr>
        <w:t>ципального района, границ поселений</w:t>
      </w:r>
      <w:r w:rsidRPr="001124D0">
        <w:rPr>
          <w:rFonts w:ascii="Arial" w:hAnsi="Arial" w:cs="Arial"/>
          <w:sz w:val="24"/>
          <w:szCs w:val="24"/>
        </w:rPr>
        <w:t xml:space="preserve">, границ территориальных зон, границ территорий объектов культурного наследия (памятников истории и культуры) народов </w:t>
      </w:r>
      <w:r w:rsidR="00E723FD" w:rsidRPr="001124D0">
        <w:rPr>
          <w:rFonts w:ascii="Arial" w:hAnsi="Arial" w:cs="Arial"/>
          <w:sz w:val="24"/>
          <w:szCs w:val="24"/>
        </w:rPr>
        <w:t xml:space="preserve">Российской </w:t>
      </w:r>
      <w:r w:rsidR="00096423" w:rsidRPr="001124D0">
        <w:rPr>
          <w:rFonts w:ascii="Arial" w:hAnsi="Arial" w:cs="Arial"/>
          <w:sz w:val="24"/>
          <w:szCs w:val="24"/>
        </w:rPr>
        <w:t>Федерации и</w:t>
      </w:r>
      <w:r w:rsidRPr="001124D0">
        <w:rPr>
          <w:rFonts w:ascii="Arial" w:hAnsi="Arial" w:cs="Arial"/>
          <w:sz w:val="24"/>
          <w:szCs w:val="24"/>
        </w:rPr>
        <w:t xml:space="preserve"> границ зон с особыми условиями и</w:t>
      </w:r>
      <w:r w:rsidR="001F4050" w:rsidRPr="001124D0">
        <w:rPr>
          <w:rFonts w:ascii="Arial" w:hAnsi="Arial" w:cs="Arial"/>
          <w:sz w:val="24"/>
          <w:szCs w:val="24"/>
        </w:rPr>
        <w:t>сп</w:t>
      </w:r>
      <w:r w:rsidRPr="001124D0">
        <w:rPr>
          <w:rFonts w:ascii="Arial" w:hAnsi="Arial" w:cs="Arial"/>
          <w:sz w:val="24"/>
          <w:szCs w:val="24"/>
        </w:rPr>
        <w:t>ользования территории.</w:t>
      </w:r>
    </w:p>
    <w:p w:rsidR="0034057C" w:rsidRPr="001124D0" w:rsidRDefault="0034057C" w:rsidP="00096423">
      <w:pPr>
        <w:pStyle w:val="a5"/>
        <w:numPr>
          <w:ilvl w:val="0"/>
          <w:numId w:val="12"/>
        </w:numPr>
        <w:tabs>
          <w:tab w:val="left" w:pos="851"/>
        </w:tabs>
        <w:spacing w:after="0" w:line="240" w:lineRule="auto"/>
        <w:ind w:left="0" w:firstLine="567"/>
        <w:rPr>
          <w:rFonts w:ascii="Arial" w:hAnsi="Arial" w:cs="Arial"/>
          <w:sz w:val="24"/>
          <w:szCs w:val="24"/>
        </w:rPr>
      </w:pPr>
      <w:bookmarkStart w:id="188" w:name="sub_1203"/>
      <w:bookmarkEnd w:id="187"/>
      <w:r w:rsidRPr="001124D0">
        <w:rPr>
          <w:rFonts w:ascii="Arial" w:hAnsi="Arial" w:cs="Arial"/>
          <w:sz w:val="24"/>
          <w:szCs w:val="24"/>
        </w:rPr>
        <w:t>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34057C" w:rsidRPr="001124D0" w:rsidRDefault="0034057C" w:rsidP="00096423">
      <w:pPr>
        <w:pStyle w:val="a5"/>
        <w:numPr>
          <w:ilvl w:val="0"/>
          <w:numId w:val="12"/>
        </w:numPr>
        <w:tabs>
          <w:tab w:val="left" w:pos="851"/>
          <w:tab w:val="left" w:pos="1134"/>
        </w:tabs>
        <w:spacing w:after="0" w:line="240" w:lineRule="auto"/>
        <w:ind w:left="0" w:firstLine="567"/>
        <w:rPr>
          <w:rFonts w:ascii="Arial" w:hAnsi="Arial" w:cs="Arial"/>
          <w:sz w:val="24"/>
          <w:szCs w:val="24"/>
        </w:rPr>
      </w:pPr>
      <w:bookmarkStart w:id="189" w:name="sub_1204"/>
      <w:bookmarkEnd w:id="188"/>
      <w:r w:rsidRPr="001124D0">
        <w:rPr>
          <w:rFonts w:ascii="Arial" w:hAnsi="Arial" w:cs="Arial"/>
          <w:sz w:val="24"/>
          <w:szCs w:val="24"/>
        </w:rPr>
        <w:t>Границы территориальных зон устанавливаются с учетом:</w:t>
      </w:r>
    </w:p>
    <w:p w:rsidR="0034057C" w:rsidRPr="001124D0" w:rsidRDefault="0034057C" w:rsidP="00096423">
      <w:pPr>
        <w:pStyle w:val="a5"/>
        <w:tabs>
          <w:tab w:val="left" w:pos="851"/>
        </w:tabs>
        <w:spacing w:after="0" w:line="240" w:lineRule="auto"/>
        <w:ind w:left="0"/>
        <w:rPr>
          <w:rFonts w:ascii="Arial" w:hAnsi="Arial" w:cs="Arial"/>
          <w:sz w:val="24"/>
          <w:szCs w:val="24"/>
        </w:rPr>
      </w:pPr>
      <w:bookmarkStart w:id="190" w:name="sub_12041"/>
      <w:bookmarkEnd w:id="189"/>
      <w:r w:rsidRPr="001124D0">
        <w:rPr>
          <w:rFonts w:ascii="Arial" w:hAnsi="Arial" w:cs="Arial"/>
          <w:sz w:val="24"/>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bookmarkStart w:id="191" w:name="sub_12042"/>
      <w:bookmarkEnd w:id="190"/>
      <w:r w:rsidRPr="001124D0">
        <w:rPr>
          <w:rFonts w:ascii="Arial" w:hAnsi="Arial" w:cs="Arial"/>
          <w:sz w:val="24"/>
          <w:szCs w:val="24"/>
        </w:rPr>
        <w:t>;</w:t>
      </w:r>
    </w:p>
    <w:p w:rsidR="0034057C" w:rsidRPr="001124D0" w:rsidRDefault="0034057C" w:rsidP="00096423">
      <w:pPr>
        <w:pStyle w:val="a5"/>
        <w:tabs>
          <w:tab w:val="left" w:pos="851"/>
        </w:tabs>
        <w:spacing w:after="0" w:line="240" w:lineRule="auto"/>
        <w:ind w:left="0"/>
        <w:rPr>
          <w:rFonts w:ascii="Arial" w:hAnsi="Arial" w:cs="Arial"/>
          <w:sz w:val="24"/>
          <w:szCs w:val="24"/>
        </w:rPr>
      </w:pPr>
      <w:r w:rsidRPr="001124D0">
        <w:rPr>
          <w:rFonts w:ascii="Arial" w:hAnsi="Arial" w:cs="Arial"/>
          <w:sz w:val="24"/>
          <w:szCs w:val="24"/>
        </w:rPr>
        <w:t xml:space="preserve">2) функциональных зон и параметров их планируемого развития, определенных </w:t>
      </w:r>
      <w:r w:rsidR="00967B83" w:rsidRPr="001124D0">
        <w:rPr>
          <w:rFonts w:ascii="Arial" w:hAnsi="Arial" w:cs="Arial"/>
          <w:sz w:val="24"/>
          <w:szCs w:val="24"/>
        </w:rPr>
        <w:t xml:space="preserve">Схемой территориального планирования </w:t>
      </w:r>
      <w:proofErr w:type="spellStart"/>
      <w:r w:rsidR="00FC49CE" w:rsidRPr="001124D0">
        <w:rPr>
          <w:rFonts w:ascii="Arial" w:hAnsi="Arial" w:cs="Arial"/>
          <w:sz w:val="24"/>
          <w:szCs w:val="24"/>
        </w:rPr>
        <w:t>Карагинского</w:t>
      </w:r>
      <w:proofErr w:type="spellEnd"/>
      <w:r w:rsidR="00967B83" w:rsidRPr="001124D0">
        <w:rPr>
          <w:rFonts w:ascii="Arial" w:hAnsi="Arial" w:cs="Arial"/>
          <w:sz w:val="24"/>
          <w:szCs w:val="24"/>
        </w:rPr>
        <w:t xml:space="preserve"> муниципального района</w:t>
      </w:r>
      <w:r w:rsidRPr="001124D0">
        <w:rPr>
          <w:rFonts w:ascii="Arial" w:hAnsi="Arial" w:cs="Arial"/>
          <w:sz w:val="24"/>
          <w:szCs w:val="24"/>
        </w:rPr>
        <w:t>;</w:t>
      </w:r>
    </w:p>
    <w:p w:rsidR="0034057C" w:rsidRPr="001124D0" w:rsidRDefault="0034057C" w:rsidP="00096423">
      <w:pPr>
        <w:pStyle w:val="a5"/>
        <w:tabs>
          <w:tab w:val="left" w:pos="851"/>
        </w:tabs>
        <w:spacing w:after="0" w:line="240" w:lineRule="auto"/>
        <w:ind w:left="0"/>
        <w:rPr>
          <w:rFonts w:ascii="Arial" w:hAnsi="Arial" w:cs="Arial"/>
          <w:sz w:val="24"/>
          <w:szCs w:val="24"/>
        </w:rPr>
      </w:pPr>
      <w:r w:rsidRPr="001124D0">
        <w:rPr>
          <w:rFonts w:ascii="Arial" w:hAnsi="Arial" w:cs="Arial"/>
          <w:sz w:val="24"/>
          <w:szCs w:val="24"/>
        </w:rPr>
        <w:t>3) территориальных зон, определенных действующим законодательством;</w:t>
      </w:r>
    </w:p>
    <w:p w:rsidR="0034057C" w:rsidRPr="001124D0" w:rsidRDefault="0034057C" w:rsidP="00096423">
      <w:pPr>
        <w:pStyle w:val="a5"/>
        <w:tabs>
          <w:tab w:val="left" w:pos="851"/>
        </w:tabs>
        <w:spacing w:after="0" w:line="240" w:lineRule="auto"/>
        <w:ind w:left="0"/>
        <w:rPr>
          <w:rFonts w:ascii="Arial" w:hAnsi="Arial" w:cs="Arial"/>
          <w:sz w:val="24"/>
          <w:szCs w:val="24"/>
        </w:rPr>
      </w:pPr>
      <w:bookmarkStart w:id="192" w:name="sub_12043"/>
      <w:bookmarkEnd w:id="191"/>
      <w:r w:rsidRPr="001124D0">
        <w:rPr>
          <w:rFonts w:ascii="Arial" w:hAnsi="Arial" w:cs="Arial"/>
          <w:sz w:val="24"/>
          <w:szCs w:val="24"/>
        </w:rPr>
        <w:t>4) сложившейся планировки территории и существующего землепользования;</w:t>
      </w:r>
    </w:p>
    <w:p w:rsidR="0034057C" w:rsidRPr="001124D0" w:rsidRDefault="0034057C" w:rsidP="00096423">
      <w:pPr>
        <w:pStyle w:val="a5"/>
        <w:tabs>
          <w:tab w:val="left" w:pos="851"/>
        </w:tabs>
        <w:spacing w:after="0" w:line="240" w:lineRule="auto"/>
        <w:ind w:left="0"/>
        <w:rPr>
          <w:rFonts w:ascii="Arial" w:hAnsi="Arial" w:cs="Arial"/>
          <w:sz w:val="24"/>
          <w:szCs w:val="24"/>
        </w:rPr>
      </w:pPr>
      <w:bookmarkStart w:id="193" w:name="sub_12044"/>
      <w:bookmarkEnd w:id="192"/>
      <w:r w:rsidRPr="001124D0">
        <w:rPr>
          <w:rFonts w:ascii="Arial" w:hAnsi="Arial" w:cs="Arial"/>
          <w:sz w:val="24"/>
          <w:szCs w:val="24"/>
        </w:rPr>
        <w:t>5)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34057C" w:rsidRPr="001124D0" w:rsidRDefault="0034057C" w:rsidP="00096423">
      <w:pPr>
        <w:pStyle w:val="a5"/>
        <w:tabs>
          <w:tab w:val="left" w:pos="851"/>
        </w:tabs>
        <w:spacing w:after="0" w:line="240" w:lineRule="auto"/>
        <w:ind w:left="0"/>
        <w:rPr>
          <w:rFonts w:ascii="Arial" w:hAnsi="Arial" w:cs="Arial"/>
          <w:sz w:val="24"/>
          <w:szCs w:val="24"/>
        </w:rPr>
      </w:pPr>
      <w:bookmarkStart w:id="194" w:name="sub_12045"/>
      <w:bookmarkEnd w:id="193"/>
      <w:r w:rsidRPr="001124D0">
        <w:rPr>
          <w:rFonts w:ascii="Arial" w:hAnsi="Arial" w:cs="Arial"/>
          <w:sz w:val="24"/>
          <w:szCs w:val="24"/>
        </w:rPr>
        <w:t>6) предотвращения возможности причинения вреда объектам капитального строительства, расположенным на смежных земельных участках.</w:t>
      </w:r>
    </w:p>
    <w:p w:rsidR="0034057C" w:rsidRPr="001124D0" w:rsidRDefault="0034057C" w:rsidP="00096423">
      <w:pPr>
        <w:pStyle w:val="a5"/>
        <w:numPr>
          <w:ilvl w:val="0"/>
          <w:numId w:val="12"/>
        </w:numPr>
        <w:tabs>
          <w:tab w:val="left" w:pos="851"/>
        </w:tabs>
        <w:spacing w:after="0" w:line="240" w:lineRule="auto"/>
        <w:ind w:left="0" w:firstLine="567"/>
        <w:rPr>
          <w:rFonts w:ascii="Arial" w:hAnsi="Arial" w:cs="Arial"/>
          <w:sz w:val="24"/>
          <w:szCs w:val="24"/>
        </w:rPr>
      </w:pPr>
      <w:bookmarkStart w:id="195" w:name="sub_1205"/>
      <w:bookmarkEnd w:id="194"/>
      <w:r w:rsidRPr="001124D0">
        <w:rPr>
          <w:rFonts w:ascii="Arial" w:hAnsi="Arial" w:cs="Arial"/>
          <w:sz w:val="24"/>
          <w:szCs w:val="24"/>
        </w:rPr>
        <w:t>Границы территориальных зон могут устанавливаться по:</w:t>
      </w:r>
    </w:p>
    <w:p w:rsidR="0034057C" w:rsidRPr="001124D0" w:rsidRDefault="0034057C" w:rsidP="00096423">
      <w:pPr>
        <w:tabs>
          <w:tab w:val="left" w:pos="791"/>
          <w:tab w:val="left" w:pos="851"/>
        </w:tabs>
        <w:rPr>
          <w:rFonts w:ascii="Arial" w:hAnsi="Arial" w:cs="Arial"/>
        </w:rPr>
      </w:pPr>
      <w:bookmarkStart w:id="196" w:name="sub_12051"/>
      <w:bookmarkEnd w:id="195"/>
      <w:r w:rsidRPr="001124D0">
        <w:rPr>
          <w:rFonts w:ascii="Arial" w:hAnsi="Arial" w:cs="Arial"/>
        </w:rPr>
        <w:t>1) линиям магистралей, улиц, проездов, разделяющим транспортные потоки противоположных направлений;</w:t>
      </w:r>
    </w:p>
    <w:p w:rsidR="0034057C" w:rsidRPr="001124D0" w:rsidRDefault="0034057C" w:rsidP="00096423">
      <w:pPr>
        <w:tabs>
          <w:tab w:val="left" w:pos="791"/>
          <w:tab w:val="left" w:pos="851"/>
        </w:tabs>
        <w:rPr>
          <w:rFonts w:ascii="Arial" w:hAnsi="Arial" w:cs="Arial"/>
        </w:rPr>
      </w:pPr>
      <w:bookmarkStart w:id="197" w:name="sub_12052"/>
      <w:bookmarkEnd w:id="196"/>
      <w:r w:rsidRPr="001124D0">
        <w:rPr>
          <w:rFonts w:ascii="Arial" w:hAnsi="Arial" w:cs="Arial"/>
        </w:rPr>
        <w:t>2) красным линиям;</w:t>
      </w:r>
    </w:p>
    <w:p w:rsidR="0034057C" w:rsidRPr="001124D0" w:rsidRDefault="0034057C" w:rsidP="00096423">
      <w:pPr>
        <w:tabs>
          <w:tab w:val="left" w:pos="791"/>
          <w:tab w:val="left" w:pos="851"/>
        </w:tabs>
        <w:rPr>
          <w:rFonts w:ascii="Arial" w:hAnsi="Arial" w:cs="Arial"/>
        </w:rPr>
      </w:pPr>
      <w:bookmarkStart w:id="198" w:name="sub_12053"/>
      <w:bookmarkEnd w:id="197"/>
      <w:r w:rsidRPr="001124D0">
        <w:rPr>
          <w:rFonts w:ascii="Arial" w:hAnsi="Arial" w:cs="Arial"/>
        </w:rPr>
        <w:t>3) границам земельных участков;</w:t>
      </w:r>
    </w:p>
    <w:p w:rsidR="0034057C" w:rsidRPr="001124D0" w:rsidRDefault="0034057C" w:rsidP="00096423">
      <w:pPr>
        <w:tabs>
          <w:tab w:val="left" w:pos="791"/>
          <w:tab w:val="left" w:pos="851"/>
        </w:tabs>
        <w:rPr>
          <w:rFonts w:ascii="Arial" w:hAnsi="Arial" w:cs="Arial"/>
        </w:rPr>
      </w:pPr>
      <w:bookmarkStart w:id="199" w:name="sub_12054"/>
      <w:bookmarkEnd w:id="198"/>
      <w:r w:rsidRPr="001124D0">
        <w:rPr>
          <w:rFonts w:ascii="Arial" w:hAnsi="Arial" w:cs="Arial"/>
        </w:rPr>
        <w:t>4) границам или осям полос отвода линейных объектов (включая границы или оси трассы метрополитена при его прохождении по поверхности земли);</w:t>
      </w:r>
    </w:p>
    <w:p w:rsidR="0034057C" w:rsidRPr="001124D0" w:rsidRDefault="0034057C" w:rsidP="00096423">
      <w:pPr>
        <w:tabs>
          <w:tab w:val="left" w:pos="791"/>
          <w:tab w:val="left" w:pos="851"/>
        </w:tabs>
        <w:rPr>
          <w:rFonts w:ascii="Arial" w:hAnsi="Arial" w:cs="Arial"/>
        </w:rPr>
      </w:pPr>
      <w:bookmarkStart w:id="200" w:name="sub_12055"/>
      <w:bookmarkEnd w:id="199"/>
      <w:r w:rsidRPr="001124D0">
        <w:rPr>
          <w:rFonts w:ascii="Arial" w:hAnsi="Arial" w:cs="Arial"/>
        </w:rPr>
        <w:t xml:space="preserve">5) границам </w:t>
      </w:r>
      <w:r w:rsidR="00BE6F96" w:rsidRPr="001124D0">
        <w:rPr>
          <w:rFonts w:ascii="Arial" w:hAnsi="Arial" w:cs="Arial"/>
        </w:rPr>
        <w:t>муниц</w:t>
      </w:r>
      <w:r w:rsidR="0003306B" w:rsidRPr="001124D0">
        <w:rPr>
          <w:rFonts w:ascii="Arial" w:hAnsi="Arial" w:cs="Arial"/>
        </w:rPr>
        <w:t>и</w:t>
      </w:r>
      <w:r w:rsidR="00BE6F96" w:rsidRPr="001124D0">
        <w:rPr>
          <w:rFonts w:ascii="Arial" w:hAnsi="Arial" w:cs="Arial"/>
        </w:rPr>
        <w:t>пального района</w:t>
      </w:r>
      <w:r w:rsidRPr="001124D0">
        <w:rPr>
          <w:rFonts w:ascii="Arial" w:hAnsi="Arial" w:cs="Arial"/>
        </w:rPr>
        <w:t xml:space="preserve">, </w:t>
      </w:r>
      <w:r w:rsidR="00BE6F96" w:rsidRPr="001124D0">
        <w:rPr>
          <w:rFonts w:ascii="Arial" w:hAnsi="Arial" w:cs="Arial"/>
        </w:rPr>
        <w:t>сельск</w:t>
      </w:r>
      <w:r w:rsidR="00111E0D" w:rsidRPr="001124D0">
        <w:rPr>
          <w:rFonts w:ascii="Arial" w:hAnsi="Arial" w:cs="Arial"/>
        </w:rPr>
        <w:t>их</w:t>
      </w:r>
      <w:r w:rsidR="00BE6F96" w:rsidRPr="001124D0">
        <w:rPr>
          <w:rFonts w:ascii="Arial" w:hAnsi="Arial" w:cs="Arial"/>
        </w:rPr>
        <w:t xml:space="preserve"> поселени</w:t>
      </w:r>
      <w:r w:rsidR="00111E0D" w:rsidRPr="001124D0">
        <w:rPr>
          <w:rFonts w:ascii="Arial" w:hAnsi="Arial" w:cs="Arial"/>
        </w:rPr>
        <w:t>й</w:t>
      </w:r>
      <w:r w:rsidR="00BE6F96" w:rsidRPr="001124D0">
        <w:rPr>
          <w:rFonts w:ascii="Arial" w:hAnsi="Arial" w:cs="Arial"/>
        </w:rPr>
        <w:t>, населенных пунктов</w:t>
      </w:r>
      <w:r w:rsidRPr="001124D0">
        <w:rPr>
          <w:rFonts w:ascii="Arial" w:hAnsi="Arial" w:cs="Arial"/>
        </w:rPr>
        <w:t>;</w:t>
      </w:r>
    </w:p>
    <w:p w:rsidR="0034057C" w:rsidRPr="001124D0" w:rsidRDefault="0034057C" w:rsidP="00096423">
      <w:pPr>
        <w:tabs>
          <w:tab w:val="left" w:pos="791"/>
          <w:tab w:val="left" w:pos="851"/>
        </w:tabs>
        <w:rPr>
          <w:rFonts w:ascii="Arial" w:hAnsi="Arial" w:cs="Arial"/>
        </w:rPr>
      </w:pPr>
      <w:bookmarkStart w:id="201" w:name="sub_12056"/>
      <w:bookmarkEnd w:id="200"/>
      <w:r w:rsidRPr="001124D0">
        <w:rPr>
          <w:rFonts w:ascii="Arial" w:hAnsi="Arial" w:cs="Arial"/>
        </w:rPr>
        <w:t>6) естественным границам природных объектов;</w:t>
      </w:r>
    </w:p>
    <w:p w:rsidR="0034057C" w:rsidRPr="001124D0" w:rsidRDefault="0034057C" w:rsidP="00096423">
      <w:pPr>
        <w:tabs>
          <w:tab w:val="left" w:pos="791"/>
          <w:tab w:val="left" w:pos="851"/>
        </w:tabs>
        <w:rPr>
          <w:rFonts w:ascii="Arial" w:hAnsi="Arial" w:cs="Arial"/>
        </w:rPr>
      </w:pPr>
      <w:bookmarkStart w:id="202" w:name="sub_12057"/>
      <w:bookmarkEnd w:id="201"/>
      <w:r w:rsidRPr="001124D0">
        <w:rPr>
          <w:rFonts w:ascii="Arial" w:hAnsi="Arial" w:cs="Arial"/>
        </w:rPr>
        <w:t>7) иным границам.</w:t>
      </w:r>
    </w:p>
    <w:p w:rsidR="0034057C" w:rsidRPr="001124D0" w:rsidRDefault="0034057C" w:rsidP="00096423">
      <w:pPr>
        <w:pStyle w:val="a5"/>
        <w:numPr>
          <w:ilvl w:val="0"/>
          <w:numId w:val="12"/>
        </w:numPr>
        <w:tabs>
          <w:tab w:val="left" w:pos="851"/>
        </w:tabs>
        <w:spacing w:after="0" w:line="240" w:lineRule="auto"/>
        <w:ind w:left="0" w:firstLine="567"/>
        <w:rPr>
          <w:rFonts w:ascii="Arial" w:hAnsi="Arial" w:cs="Arial"/>
          <w:sz w:val="24"/>
          <w:szCs w:val="24"/>
        </w:rPr>
      </w:pPr>
      <w:bookmarkStart w:id="203" w:name="sub_1206"/>
      <w:bookmarkEnd w:id="202"/>
      <w:r w:rsidRPr="001124D0">
        <w:rPr>
          <w:rFonts w:ascii="Arial" w:hAnsi="Arial" w:cs="Arial"/>
          <w:sz w:val="24"/>
          <w:szCs w:val="24"/>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34057C" w:rsidRPr="001124D0" w:rsidRDefault="0034057C" w:rsidP="00096423">
      <w:pPr>
        <w:pStyle w:val="a5"/>
        <w:numPr>
          <w:ilvl w:val="0"/>
          <w:numId w:val="12"/>
        </w:numPr>
        <w:tabs>
          <w:tab w:val="left" w:pos="851"/>
        </w:tabs>
        <w:spacing w:after="0" w:line="240" w:lineRule="auto"/>
        <w:ind w:left="0" w:firstLine="567"/>
        <w:rPr>
          <w:rFonts w:ascii="Arial" w:hAnsi="Arial" w:cs="Arial"/>
          <w:sz w:val="24"/>
          <w:szCs w:val="24"/>
        </w:rPr>
      </w:pPr>
      <w:r w:rsidRPr="001124D0">
        <w:rPr>
          <w:rFonts w:ascii="Arial" w:hAnsi="Arial" w:cs="Arial"/>
          <w:sz w:val="24"/>
          <w:szCs w:val="24"/>
        </w:rPr>
        <w:t>Карта градостроительного зонирования является приложением к настоящим Правилам.</w:t>
      </w:r>
    </w:p>
    <w:p w:rsidR="005C3827" w:rsidRPr="001124D0" w:rsidRDefault="005C3827" w:rsidP="005C3827">
      <w:pPr>
        <w:keepNext/>
        <w:pageBreakBefore/>
        <w:spacing w:before="200" w:after="200"/>
        <w:outlineLvl w:val="1"/>
        <w:rPr>
          <w:rFonts w:ascii="Arial" w:hAnsi="Arial" w:cs="Arial"/>
          <w:b/>
          <w:bCs/>
          <w:iCs/>
          <w:color w:val="000000" w:themeColor="text1"/>
          <w:szCs w:val="28"/>
        </w:rPr>
      </w:pPr>
      <w:bookmarkStart w:id="204" w:name="_Toc243142749"/>
      <w:bookmarkStart w:id="205" w:name="_Toc500323160"/>
      <w:bookmarkStart w:id="206" w:name="_Toc214136954"/>
      <w:bookmarkStart w:id="207" w:name="_Toc13839455"/>
      <w:bookmarkEnd w:id="186"/>
      <w:bookmarkEnd w:id="203"/>
      <w:r w:rsidRPr="001124D0">
        <w:rPr>
          <w:rFonts w:ascii="Arial" w:hAnsi="Arial" w:cs="Arial"/>
          <w:b/>
          <w:bCs/>
          <w:iCs/>
          <w:color w:val="000000" w:themeColor="text1"/>
          <w:szCs w:val="28"/>
        </w:rPr>
        <w:lastRenderedPageBreak/>
        <w:t>ЧАСТЬ III. ГРАДОСТРОИТЕЛЬНЫЕ РЕГЛАМЕНТЫ</w:t>
      </w:r>
      <w:bookmarkEnd w:id="204"/>
      <w:bookmarkEnd w:id="205"/>
      <w:bookmarkEnd w:id="206"/>
    </w:p>
    <w:p w:rsidR="005C3827" w:rsidRPr="001124D0" w:rsidRDefault="005C3827" w:rsidP="005C3827">
      <w:pPr>
        <w:pStyle w:val="2"/>
        <w:rPr>
          <w:rFonts w:ascii="Arial" w:hAnsi="Arial"/>
          <w:iCs w:val="0"/>
          <w:kern w:val="1"/>
          <w:szCs w:val="24"/>
        </w:rPr>
      </w:pPr>
      <w:bookmarkStart w:id="208" w:name="_Toc214136955"/>
      <w:bookmarkStart w:id="209" w:name="_Toc500323170"/>
      <w:r w:rsidRPr="001124D0">
        <w:rPr>
          <w:rFonts w:ascii="Arial" w:hAnsi="Arial"/>
          <w:iCs w:val="0"/>
          <w:kern w:val="1"/>
          <w:szCs w:val="24"/>
        </w:rPr>
        <w:t>Статья 34. Ж1. Зона застройки индивидуальными жилыми домами</w:t>
      </w:r>
      <w:bookmarkEnd w:id="208"/>
    </w:p>
    <w:p w:rsidR="005C3827" w:rsidRPr="001124D0" w:rsidRDefault="005C3827" w:rsidP="005C3827">
      <w:pPr>
        <w:numPr>
          <w:ilvl w:val="0"/>
          <w:numId w:val="24"/>
        </w:numPr>
        <w:tabs>
          <w:tab w:val="left" w:pos="851"/>
        </w:tabs>
        <w:ind w:left="0" w:firstLine="567"/>
        <w:contextualSpacing/>
        <w:rPr>
          <w:rFonts w:ascii="Arial" w:hAnsi="Arial" w:cs="Arial"/>
          <w:color w:val="000000" w:themeColor="text1"/>
        </w:rPr>
      </w:pPr>
      <w:r w:rsidRPr="001124D0">
        <w:rPr>
          <w:rFonts w:ascii="Arial" w:hAnsi="Arial" w:cs="Arial"/>
          <w:color w:val="000000" w:themeColor="text1"/>
        </w:rPr>
        <w:t>Виды разрешённого использования земельных участков и объектов капитального строительства:</w:t>
      </w:r>
    </w:p>
    <w:tbl>
      <w:tblPr>
        <w:tblW w:w="5000" w:type="pct"/>
        <w:tblCellMar>
          <w:left w:w="28" w:type="dxa"/>
          <w:right w:w="28" w:type="dxa"/>
        </w:tblCellMar>
        <w:tblLook w:val="0000" w:firstRow="0" w:lastRow="0" w:firstColumn="0" w:lastColumn="0" w:noHBand="0" w:noVBand="0"/>
      </w:tblPr>
      <w:tblGrid>
        <w:gridCol w:w="3985"/>
        <w:gridCol w:w="2958"/>
        <w:gridCol w:w="2958"/>
      </w:tblGrid>
      <w:tr w:rsidR="005C3827" w:rsidRPr="00C4196D" w:rsidTr="001124D0">
        <w:trPr>
          <w:trHeight w:val="20"/>
        </w:trPr>
        <w:tc>
          <w:tcPr>
            <w:tcW w:w="2012" w:type="pct"/>
            <w:tcBorders>
              <w:top w:val="single" w:sz="8" w:space="0" w:color="auto"/>
              <w:left w:val="single" w:sz="8" w:space="0" w:color="auto"/>
              <w:bottom w:val="single" w:sz="8" w:space="0" w:color="auto"/>
              <w:right w:val="nil"/>
            </w:tcBorders>
          </w:tcPr>
          <w:p w:rsidR="005C3827" w:rsidRPr="001124D0" w:rsidRDefault="005C3827" w:rsidP="001124D0">
            <w:pPr>
              <w:tabs>
                <w:tab w:val="left" w:pos="236"/>
              </w:tabs>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Основные виды разрешённого использования</w:t>
            </w:r>
          </w:p>
        </w:tc>
        <w:tc>
          <w:tcPr>
            <w:tcW w:w="1494" w:type="pct"/>
            <w:tcBorders>
              <w:top w:val="single" w:sz="8" w:space="0" w:color="auto"/>
              <w:left w:val="single" w:sz="8" w:space="0" w:color="auto"/>
              <w:bottom w:val="single" w:sz="8" w:space="0" w:color="auto"/>
              <w:right w:val="nil"/>
            </w:tcBorders>
          </w:tcPr>
          <w:p w:rsidR="005C3827" w:rsidRPr="001124D0" w:rsidRDefault="005C3827" w:rsidP="001124D0">
            <w:pPr>
              <w:tabs>
                <w:tab w:val="left" w:pos="236"/>
              </w:tabs>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Условно разрешённые виды использования</w:t>
            </w:r>
          </w:p>
        </w:tc>
        <w:tc>
          <w:tcPr>
            <w:tcW w:w="1494" w:type="pct"/>
            <w:tcBorders>
              <w:top w:val="single" w:sz="8" w:space="0" w:color="auto"/>
              <w:left w:val="single" w:sz="8" w:space="0" w:color="auto"/>
              <w:bottom w:val="single" w:sz="8" w:space="0" w:color="auto"/>
              <w:right w:val="single" w:sz="8" w:space="0" w:color="auto"/>
            </w:tcBorders>
          </w:tcPr>
          <w:p w:rsidR="005C3827" w:rsidRPr="001124D0" w:rsidRDefault="005C3827" w:rsidP="001124D0">
            <w:pPr>
              <w:tabs>
                <w:tab w:val="left" w:pos="236"/>
              </w:tabs>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Вспомогательные виды использования</w:t>
            </w:r>
          </w:p>
        </w:tc>
      </w:tr>
      <w:tr w:rsidR="005C3827" w:rsidRPr="00C4196D" w:rsidTr="001124D0">
        <w:trPr>
          <w:trHeight w:val="20"/>
        </w:trPr>
        <w:tc>
          <w:tcPr>
            <w:tcW w:w="2012"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2.1. Для индивидуального жилищного строительства </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2.2 Для ведения личного подсобного хозяйства (приусадебный земельный участок)</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2.3 Блокированная жилая застройка</w:t>
            </w:r>
          </w:p>
        </w:tc>
        <w:tc>
          <w:tcPr>
            <w:tcW w:w="1494"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2.1.1 Малоэтажная многоквартирная жилая застройка</w:t>
            </w:r>
          </w:p>
        </w:tc>
        <w:tc>
          <w:tcPr>
            <w:tcW w:w="1494" w:type="pct"/>
            <w:tcBorders>
              <w:top w:val="single" w:sz="8" w:space="0" w:color="auto"/>
              <w:left w:val="single" w:sz="8" w:space="0" w:color="auto"/>
              <w:bottom w:val="single" w:sz="8" w:space="0" w:color="auto"/>
              <w:right w:val="single" w:sz="8" w:space="0" w:color="auto"/>
            </w:tcBorders>
          </w:tcPr>
          <w:p w:rsidR="005C3827" w:rsidRPr="001124D0" w:rsidRDefault="005C3827" w:rsidP="001124D0">
            <w:pPr>
              <w:tabs>
                <w:tab w:val="left" w:pos="588"/>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2.7.1 Хранение автотранспорта</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3.1 Коммунальное обслуживание</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12.0.2 Благоустройство территории</w:t>
            </w:r>
          </w:p>
        </w:tc>
      </w:tr>
    </w:tbl>
    <w:p w:rsidR="005C3827" w:rsidRPr="001124D0" w:rsidRDefault="005C3827" w:rsidP="005C3827">
      <w:pPr>
        <w:numPr>
          <w:ilvl w:val="0"/>
          <w:numId w:val="24"/>
        </w:numPr>
        <w:tabs>
          <w:tab w:val="left" w:pos="851"/>
        </w:tabs>
        <w:ind w:left="0" w:firstLine="567"/>
        <w:contextualSpacing/>
        <w:rPr>
          <w:rFonts w:ascii="Arial" w:hAnsi="Arial" w:cs="Arial"/>
          <w:color w:val="000000" w:themeColor="text1"/>
        </w:rPr>
      </w:pPr>
      <w:r w:rsidRPr="001124D0">
        <w:rPr>
          <w:rFonts w:ascii="Arial" w:hAnsi="Arial" w:cs="Arial"/>
          <w:color w:val="000000" w:themeColor="text1"/>
        </w:rPr>
        <w:t>Предельные размеры земельных участков и параметры разрешённого строительства, реконструкции объектов капитального строительства в зоне Ж1 устанавливаются в соответствии со статьей 46 настоящих Правил.</w:t>
      </w:r>
    </w:p>
    <w:p w:rsidR="005C3827" w:rsidRPr="001124D0" w:rsidRDefault="005C3827" w:rsidP="005C3827">
      <w:pPr>
        <w:numPr>
          <w:ilvl w:val="0"/>
          <w:numId w:val="24"/>
        </w:numPr>
        <w:tabs>
          <w:tab w:val="left" w:pos="851"/>
        </w:tabs>
        <w:ind w:left="0" w:firstLine="567"/>
        <w:contextualSpacing/>
        <w:rPr>
          <w:rFonts w:ascii="Arial" w:hAnsi="Arial" w:cs="Arial"/>
          <w:color w:val="000000" w:themeColor="text1"/>
        </w:rPr>
      </w:pPr>
      <w:r w:rsidRPr="001124D0">
        <w:rPr>
          <w:rFonts w:ascii="Arial" w:hAnsi="Arial" w:cs="Arial"/>
          <w:color w:val="000000" w:themeColor="text1"/>
        </w:rPr>
        <w:t>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статьей 45 настоящих Правил.</w:t>
      </w:r>
    </w:p>
    <w:p w:rsidR="005C3827" w:rsidRPr="001124D0" w:rsidRDefault="005C3827" w:rsidP="005C3827">
      <w:pPr>
        <w:pStyle w:val="2"/>
        <w:rPr>
          <w:rFonts w:ascii="Arial" w:hAnsi="Arial"/>
          <w:iCs w:val="0"/>
          <w:kern w:val="1"/>
          <w:szCs w:val="24"/>
        </w:rPr>
      </w:pPr>
      <w:bookmarkStart w:id="210" w:name="_Toc13839428"/>
      <w:bookmarkStart w:id="211" w:name="_Toc214136956"/>
      <w:r w:rsidRPr="001124D0">
        <w:rPr>
          <w:rFonts w:ascii="Arial" w:hAnsi="Arial"/>
          <w:iCs w:val="0"/>
          <w:kern w:val="1"/>
          <w:szCs w:val="24"/>
        </w:rPr>
        <w:t>Статья 35. Ж2. Зона застройки</w:t>
      </w:r>
      <w:bookmarkEnd w:id="210"/>
      <w:r w:rsidRPr="001124D0">
        <w:rPr>
          <w:rFonts w:ascii="Arial" w:hAnsi="Arial"/>
          <w:iCs w:val="0"/>
          <w:kern w:val="1"/>
          <w:szCs w:val="24"/>
        </w:rPr>
        <w:t xml:space="preserve"> малоэтажными жилыми домами</w:t>
      </w:r>
      <w:bookmarkEnd w:id="211"/>
    </w:p>
    <w:p w:rsidR="005C3827" w:rsidRPr="001124D0" w:rsidRDefault="005C3827" w:rsidP="005C3827">
      <w:pPr>
        <w:numPr>
          <w:ilvl w:val="0"/>
          <w:numId w:val="25"/>
        </w:numPr>
        <w:tabs>
          <w:tab w:val="left" w:pos="851"/>
        </w:tabs>
        <w:ind w:left="0" w:firstLine="556"/>
        <w:contextualSpacing/>
        <w:rPr>
          <w:rFonts w:ascii="Arial" w:hAnsi="Arial" w:cs="Arial"/>
          <w:color w:val="000000" w:themeColor="text1"/>
        </w:rPr>
      </w:pPr>
      <w:r w:rsidRPr="001124D0">
        <w:rPr>
          <w:rFonts w:ascii="Arial" w:hAnsi="Arial" w:cs="Arial"/>
          <w:color w:val="000000" w:themeColor="text1"/>
        </w:rPr>
        <w:t>Виды разрешённого использования земельных участков и объектов капитального строительства:</w:t>
      </w:r>
    </w:p>
    <w:tbl>
      <w:tblPr>
        <w:tblW w:w="5000" w:type="pct"/>
        <w:tblCellMar>
          <w:left w:w="57" w:type="dxa"/>
          <w:right w:w="57" w:type="dxa"/>
        </w:tblCellMar>
        <w:tblLook w:val="0000" w:firstRow="0" w:lastRow="0" w:firstColumn="0" w:lastColumn="0" w:noHBand="0" w:noVBand="0"/>
      </w:tblPr>
      <w:tblGrid>
        <w:gridCol w:w="3598"/>
        <w:gridCol w:w="3345"/>
        <w:gridCol w:w="2958"/>
      </w:tblGrid>
      <w:tr w:rsidR="005C3827" w:rsidRPr="00C4196D" w:rsidTr="001124D0">
        <w:trPr>
          <w:trHeight w:val="20"/>
        </w:trPr>
        <w:tc>
          <w:tcPr>
            <w:tcW w:w="1817" w:type="pct"/>
            <w:tcBorders>
              <w:top w:val="single" w:sz="8" w:space="0" w:color="auto"/>
              <w:left w:val="single" w:sz="8" w:space="0" w:color="auto"/>
              <w:bottom w:val="single" w:sz="8" w:space="0" w:color="auto"/>
              <w:right w:val="nil"/>
            </w:tcBorders>
          </w:tcPr>
          <w:p w:rsidR="005C3827" w:rsidRPr="001124D0" w:rsidRDefault="005C3827" w:rsidP="001124D0">
            <w:pPr>
              <w:tabs>
                <w:tab w:val="left" w:pos="236"/>
              </w:tabs>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Основные виды разрешённого использования</w:t>
            </w:r>
          </w:p>
        </w:tc>
        <w:tc>
          <w:tcPr>
            <w:tcW w:w="1689" w:type="pct"/>
            <w:tcBorders>
              <w:top w:val="single" w:sz="8" w:space="0" w:color="auto"/>
              <w:left w:val="single" w:sz="8" w:space="0" w:color="auto"/>
              <w:bottom w:val="single" w:sz="8" w:space="0" w:color="auto"/>
              <w:right w:val="nil"/>
            </w:tcBorders>
          </w:tcPr>
          <w:p w:rsidR="005C3827" w:rsidRPr="001124D0" w:rsidRDefault="005C3827" w:rsidP="001124D0">
            <w:pPr>
              <w:tabs>
                <w:tab w:val="left" w:pos="236"/>
              </w:tabs>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Условно разрешённые виды использования</w:t>
            </w:r>
          </w:p>
        </w:tc>
        <w:tc>
          <w:tcPr>
            <w:tcW w:w="1494" w:type="pct"/>
            <w:tcBorders>
              <w:top w:val="single" w:sz="8" w:space="0" w:color="auto"/>
              <w:left w:val="single" w:sz="8" w:space="0" w:color="auto"/>
              <w:bottom w:val="single" w:sz="8" w:space="0" w:color="auto"/>
              <w:right w:val="single" w:sz="8" w:space="0" w:color="auto"/>
            </w:tcBorders>
          </w:tcPr>
          <w:p w:rsidR="005C3827" w:rsidRPr="001124D0" w:rsidRDefault="005C3827" w:rsidP="001124D0">
            <w:pPr>
              <w:tabs>
                <w:tab w:val="left" w:pos="236"/>
              </w:tabs>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Вспомогательные виды использования</w:t>
            </w:r>
          </w:p>
        </w:tc>
      </w:tr>
      <w:tr w:rsidR="005C3827" w:rsidRPr="00C4196D" w:rsidTr="001124D0">
        <w:trPr>
          <w:trHeight w:val="65"/>
        </w:trPr>
        <w:tc>
          <w:tcPr>
            <w:tcW w:w="1817"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2.1.1 Малоэтажная многоквартирная жилая застройка</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2.3 Блокированная жилая застройка</w:t>
            </w:r>
          </w:p>
          <w:p w:rsidR="005C3827" w:rsidRPr="001124D0" w:rsidRDefault="005C3827" w:rsidP="001124D0">
            <w:pPr>
              <w:tabs>
                <w:tab w:val="left" w:pos="1134"/>
              </w:tabs>
              <w:ind w:left="75" w:firstLine="0"/>
              <w:jc w:val="left"/>
              <w:rPr>
                <w:rFonts w:ascii="Arial" w:hAnsi="Arial" w:cs="Arial"/>
                <w:sz w:val="20"/>
                <w:szCs w:val="20"/>
              </w:rPr>
            </w:pPr>
            <w:r w:rsidRPr="001124D0">
              <w:rPr>
                <w:rFonts w:ascii="Arial" w:hAnsi="Arial" w:cs="Arial"/>
                <w:sz w:val="20"/>
                <w:szCs w:val="20"/>
              </w:rPr>
              <w:t>2.2 Для ведения личного подсобного хозяйства (приусадебный земельный участок)</w:t>
            </w:r>
          </w:p>
          <w:p w:rsidR="005C3827" w:rsidRPr="001124D0" w:rsidRDefault="005C3827" w:rsidP="001124D0">
            <w:pPr>
              <w:tabs>
                <w:tab w:val="left" w:pos="1134"/>
              </w:tabs>
              <w:ind w:left="75" w:firstLine="0"/>
              <w:jc w:val="left"/>
              <w:rPr>
                <w:rFonts w:ascii="Arial" w:hAnsi="Arial" w:cs="Arial"/>
                <w:color w:val="000000" w:themeColor="text1"/>
                <w:sz w:val="20"/>
                <w:szCs w:val="20"/>
              </w:rPr>
            </w:pPr>
          </w:p>
        </w:tc>
        <w:tc>
          <w:tcPr>
            <w:tcW w:w="1689"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2.1. Для индивидуального жилищного строительства </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3.5.1 Дошкольное, начальное и среднее общее образование</w:t>
            </w:r>
          </w:p>
          <w:p w:rsidR="005C3827" w:rsidRPr="001124D0" w:rsidRDefault="005C3827" w:rsidP="001124D0">
            <w:pPr>
              <w:tabs>
                <w:tab w:val="left" w:pos="236"/>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3.7 Религиозное использование</w:t>
            </w:r>
          </w:p>
          <w:p w:rsidR="005C3827" w:rsidRPr="001124D0" w:rsidRDefault="005C3827" w:rsidP="001124D0">
            <w:pPr>
              <w:tabs>
                <w:tab w:val="left" w:pos="654"/>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4.4 Магазины</w:t>
            </w:r>
          </w:p>
          <w:p w:rsidR="005C3827" w:rsidRPr="001124D0" w:rsidRDefault="005C3827" w:rsidP="001124D0">
            <w:pPr>
              <w:tabs>
                <w:tab w:val="left" w:pos="654"/>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4.6 Общественное питание</w:t>
            </w:r>
          </w:p>
          <w:p w:rsidR="005C3827" w:rsidRPr="001124D0" w:rsidRDefault="005C3827" w:rsidP="001124D0">
            <w:pPr>
              <w:tabs>
                <w:tab w:val="left" w:pos="654"/>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4.7 Гостиничное обслуживание</w:t>
            </w:r>
          </w:p>
          <w:p w:rsidR="005C3827" w:rsidRPr="001124D0" w:rsidRDefault="005C3827" w:rsidP="001124D0">
            <w:pPr>
              <w:tabs>
                <w:tab w:val="left" w:pos="654"/>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6.8 Связь</w:t>
            </w:r>
          </w:p>
        </w:tc>
        <w:tc>
          <w:tcPr>
            <w:tcW w:w="1494" w:type="pct"/>
            <w:tcBorders>
              <w:top w:val="single" w:sz="8" w:space="0" w:color="auto"/>
              <w:left w:val="single" w:sz="8" w:space="0" w:color="auto"/>
              <w:bottom w:val="single" w:sz="8" w:space="0" w:color="auto"/>
              <w:right w:val="single" w:sz="8" w:space="0" w:color="auto"/>
            </w:tcBorders>
          </w:tcPr>
          <w:p w:rsidR="005C3827" w:rsidRPr="001124D0" w:rsidRDefault="005C3827" w:rsidP="001124D0">
            <w:pPr>
              <w:tabs>
                <w:tab w:val="left" w:pos="588"/>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2.7.1 Хранение автотранспорта</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3.1 Коммунальное обслуживание</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12.0.2 Благоустройство территории</w:t>
            </w:r>
          </w:p>
        </w:tc>
      </w:tr>
    </w:tbl>
    <w:p w:rsidR="005C3827" w:rsidRPr="001124D0" w:rsidRDefault="005C3827" w:rsidP="005C3827">
      <w:pPr>
        <w:numPr>
          <w:ilvl w:val="0"/>
          <w:numId w:val="25"/>
        </w:numPr>
        <w:tabs>
          <w:tab w:val="left" w:pos="851"/>
        </w:tabs>
        <w:ind w:left="0" w:firstLine="567"/>
        <w:contextualSpacing/>
        <w:rPr>
          <w:rFonts w:ascii="Arial" w:hAnsi="Arial" w:cs="Arial"/>
          <w:color w:val="000000" w:themeColor="text1"/>
        </w:rPr>
      </w:pPr>
      <w:r w:rsidRPr="001124D0">
        <w:rPr>
          <w:rFonts w:ascii="Arial" w:hAnsi="Arial" w:cs="Arial"/>
          <w:color w:val="000000" w:themeColor="text1"/>
        </w:rPr>
        <w:t>Предельные размеры земельных участков и параметры разрешённого строительства, реконструкции объектов капитального строительства в зоне Ж2 устанавливаются в соответствии со статьей 46 настоящих Правил.</w:t>
      </w:r>
    </w:p>
    <w:p w:rsidR="005C3827" w:rsidRPr="001124D0" w:rsidRDefault="005C3827" w:rsidP="005C3827">
      <w:pPr>
        <w:numPr>
          <w:ilvl w:val="0"/>
          <w:numId w:val="25"/>
        </w:numPr>
        <w:tabs>
          <w:tab w:val="left" w:pos="851"/>
        </w:tabs>
        <w:ind w:left="0" w:firstLine="567"/>
        <w:contextualSpacing/>
        <w:rPr>
          <w:rFonts w:ascii="Arial" w:hAnsi="Arial" w:cs="Arial"/>
          <w:color w:val="000000" w:themeColor="text1"/>
        </w:rPr>
      </w:pPr>
      <w:r w:rsidRPr="001124D0">
        <w:rPr>
          <w:rFonts w:ascii="Arial" w:hAnsi="Arial" w:cs="Arial"/>
          <w:color w:val="000000" w:themeColor="text1"/>
        </w:rPr>
        <w:t>Ограничения использования земельных участков и объектов капитального строительства, находящихся в зоне Ж2 и расположенных в границах зон с особыми условиями использования территории, устанавливаются в соответствии со статьей 45 настоящих Правил.</w:t>
      </w:r>
    </w:p>
    <w:p w:rsidR="005C3827" w:rsidRPr="001124D0" w:rsidRDefault="005C3827" w:rsidP="005C3827">
      <w:pPr>
        <w:pStyle w:val="2"/>
        <w:rPr>
          <w:rFonts w:ascii="Arial" w:hAnsi="Arial"/>
          <w:iCs w:val="0"/>
          <w:kern w:val="1"/>
          <w:szCs w:val="24"/>
        </w:rPr>
      </w:pPr>
      <w:bookmarkStart w:id="212" w:name="_Toc13839431"/>
      <w:bookmarkStart w:id="213" w:name="_Toc214136957"/>
      <w:r w:rsidRPr="001124D0">
        <w:rPr>
          <w:rFonts w:ascii="Arial" w:hAnsi="Arial"/>
          <w:iCs w:val="0"/>
          <w:kern w:val="1"/>
          <w:szCs w:val="24"/>
        </w:rPr>
        <w:t xml:space="preserve">Статья 36. ОДЗ. Зона общественного и делового </w:t>
      </w:r>
      <w:bookmarkEnd w:id="212"/>
      <w:r w:rsidRPr="001124D0">
        <w:rPr>
          <w:rFonts w:ascii="Arial" w:hAnsi="Arial"/>
          <w:iCs w:val="0"/>
          <w:kern w:val="1"/>
          <w:szCs w:val="24"/>
        </w:rPr>
        <w:t>назначения</w:t>
      </w:r>
      <w:bookmarkEnd w:id="213"/>
      <w:r w:rsidRPr="001124D0">
        <w:rPr>
          <w:rFonts w:ascii="Arial" w:hAnsi="Arial"/>
          <w:iCs w:val="0"/>
          <w:kern w:val="1"/>
          <w:szCs w:val="24"/>
        </w:rPr>
        <w:t xml:space="preserve"> </w:t>
      </w:r>
    </w:p>
    <w:p w:rsidR="005C3827" w:rsidRPr="001124D0" w:rsidRDefault="005C3827" w:rsidP="005C3827">
      <w:pPr>
        <w:numPr>
          <w:ilvl w:val="0"/>
          <w:numId w:val="26"/>
        </w:numPr>
        <w:tabs>
          <w:tab w:val="left" w:pos="851"/>
        </w:tabs>
        <w:ind w:left="0" w:firstLine="567"/>
        <w:contextualSpacing/>
        <w:rPr>
          <w:rFonts w:ascii="Arial" w:hAnsi="Arial" w:cs="Arial"/>
          <w:color w:val="000000" w:themeColor="text1"/>
        </w:rPr>
      </w:pPr>
      <w:r w:rsidRPr="001124D0">
        <w:rPr>
          <w:rFonts w:ascii="Arial" w:hAnsi="Arial" w:cs="Arial"/>
          <w:color w:val="000000" w:themeColor="text1"/>
        </w:rPr>
        <w:t>Виды разрешённого использования земельных участков и объектов капитального строительства:</w:t>
      </w:r>
    </w:p>
    <w:tbl>
      <w:tblPr>
        <w:tblStyle w:val="ae"/>
        <w:tblW w:w="10186" w:type="dxa"/>
        <w:tblInd w:w="15" w:type="dxa"/>
        <w:tblLayout w:type="fixed"/>
        <w:tblCellMar>
          <w:left w:w="28" w:type="dxa"/>
          <w:right w:w="28" w:type="dxa"/>
        </w:tblCellMar>
        <w:tblLook w:val="04A0" w:firstRow="1" w:lastRow="0" w:firstColumn="1" w:lastColumn="0" w:noHBand="0" w:noVBand="1"/>
      </w:tblPr>
      <w:tblGrid>
        <w:gridCol w:w="4800"/>
        <w:gridCol w:w="2835"/>
        <w:gridCol w:w="2551"/>
      </w:tblGrid>
      <w:tr w:rsidR="005C3827" w:rsidRPr="00C4196D" w:rsidTr="001124D0">
        <w:tc>
          <w:tcPr>
            <w:tcW w:w="4800" w:type="dxa"/>
          </w:tcPr>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Основные виды разрешённого использования</w:t>
            </w:r>
          </w:p>
        </w:tc>
        <w:tc>
          <w:tcPr>
            <w:tcW w:w="2835" w:type="dxa"/>
          </w:tcPr>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Условно разрешённые виды использования</w:t>
            </w:r>
          </w:p>
        </w:tc>
        <w:tc>
          <w:tcPr>
            <w:tcW w:w="2551" w:type="dxa"/>
          </w:tcPr>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Вспомогательные виды использования</w:t>
            </w:r>
          </w:p>
        </w:tc>
      </w:tr>
      <w:tr w:rsidR="005C3827" w:rsidRPr="00C4196D" w:rsidTr="001124D0">
        <w:tc>
          <w:tcPr>
            <w:tcW w:w="4800" w:type="dxa"/>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3.2 Социальное обслуживание</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3.3 Бытовое обслуживание</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3.4 Здравоохранение</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3.5 Образование и просвещение</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3.6 Культурное развитие</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3.7 Религиозное использование</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3.8 Общественное управление</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3.9 Обеспечение научной деятельности</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4.1 Деловое управление</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4.4 Магазины</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4.5 Банковская и страховая деятельность</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lastRenderedPageBreak/>
              <w:t>4.6 Общественное питание</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4.7 Гостиничное обслуживание</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4.8 Развлечения</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4.10 </w:t>
            </w:r>
            <w:proofErr w:type="spellStart"/>
            <w:r w:rsidRPr="001124D0">
              <w:rPr>
                <w:rFonts w:ascii="Arial" w:hAnsi="Arial" w:cs="Arial"/>
                <w:color w:val="000000" w:themeColor="text1"/>
                <w:sz w:val="20"/>
                <w:szCs w:val="20"/>
              </w:rPr>
              <w:t>Выставочно</w:t>
            </w:r>
            <w:proofErr w:type="spellEnd"/>
            <w:r w:rsidRPr="001124D0">
              <w:rPr>
                <w:rFonts w:ascii="Arial" w:hAnsi="Arial" w:cs="Arial"/>
                <w:color w:val="000000" w:themeColor="text1"/>
                <w:sz w:val="20"/>
                <w:szCs w:val="20"/>
              </w:rPr>
              <w:t>-ярмарочная деятельность</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8.3 Обеспечение внутреннего правопорядка</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5.1 Спорт</w:t>
            </w:r>
          </w:p>
        </w:tc>
        <w:tc>
          <w:tcPr>
            <w:tcW w:w="2835" w:type="dxa"/>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lastRenderedPageBreak/>
              <w:t>2.1.1 Малоэтажная многоквартирная жилая застройка</w:t>
            </w:r>
          </w:p>
        </w:tc>
        <w:tc>
          <w:tcPr>
            <w:tcW w:w="2551" w:type="dxa"/>
            <w:tcBorders>
              <w:top w:val="single" w:sz="8" w:space="0" w:color="auto"/>
              <w:left w:val="single" w:sz="8" w:space="0" w:color="auto"/>
              <w:bottom w:val="single" w:sz="8" w:space="0" w:color="auto"/>
              <w:right w:val="single" w:sz="8" w:space="0" w:color="auto"/>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3.1 Коммунальное обслуживание</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4.9 Служебные гаражи</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12.0.2 Благоустройство территории</w:t>
            </w:r>
          </w:p>
        </w:tc>
      </w:tr>
    </w:tbl>
    <w:p w:rsidR="005C3827" w:rsidRPr="001124D0" w:rsidRDefault="005C3827" w:rsidP="005C3827">
      <w:pPr>
        <w:numPr>
          <w:ilvl w:val="0"/>
          <w:numId w:val="26"/>
        </w:numPr>
        <w:tabs>
          <w:tab w:val="left" w:pos="851"/>
        </w:tabs>
        <w:ind w:left="0" w:firstLine="567"/>
        <w:contextualSpacing/>
        <w:rPr>
          <w:rFonts w:ascii="Arial" w:hAnsi="Arial" w:cs="Arial"/>
          <w:color w:val="000000" w:themeColor="text1"/>
        </w:rPr>
      </w:pPr>
      <w:r w:rsidRPr="001124D0">
        <w:rPr>
          <w:rFonts w:ascii="Arial" w:hAnsi="Arial" w:cs="Arial"/>
          <w:color w:val="000000" w:themeColor="text1"/>
        </w:rPr>
        <w:t>Предельные размеры земельных участков и параметры разрешённого строительства, реконструкции объектов капитального строительства в зоне ОДЗ устанавливаются в соответствии со статьей 46 настоящих Правил.</w:t>
      </w:r>
    </w:p>
    <w:p w:rsidR="005C3827" w:rsidRPr="001124D0" w:rsidRDefault="005C3827" w:rsidP="005C3827">
      <w:pPr>
        <w:numPr>
          <w:ilvl w:val="0"/>
          <w:numId w:val="26"/>
        </w:numPr>
        <w:tabs>
          <w:tab w:val="left" w:pos="851"/>
        </w:tabs>
        <w:ind w:left="0" w:firstLine="567"/>
        <w:contextualSpacing/>
        <w:rPr>
          <w:rFonts w:ascii="Arial" w:hAnsi="Arial" w:cs="Arial"/>
          <w:color w:val="000000" w:themeColor="text1"/>
        </w:rPr>
      </w:pPr>
      <w:r w:rsidRPr="001124D0">
        <w:rPr>
          <w:rFonts w:ascii="Arial" w:hAnsi="Arial" w:cs="Arial"/>
          <w:color w:val="000000" w:themeColor="text1"/>
        </w:rPr>
        <w:t>Ограничения использования земельных участков и объектов капитального строительства, находящихся в зоне ОДЗ и расположенных в границах зон с особыми условиями использования территории, устанавливаются в соответствии со статьей 45 настоящих Правил.</w:t>
      </w:r>
    </w:p>
    <w:p w:rsidR="005C3827" w:rsidRPr="001124D0" w:rsidRDefault="005C3827" w:rsidP="005C3827">
      <w:pPr>
        <w:pStyle w:val="2"/>
        <w:rPr>
          <w:rFonts w:ascii="Arial" w:hAnsi="Arial"/>
          <w:i/>
          <w:iCs w:val="0"/>
          <w:kern w:val="1"/>
          <w:szCs w:val="24"/>
        </w:rPr>
      </w:pPr>
      <w:bookmarkStart w:id="214" w:name="_Toc214136958"/>
      <w:r w:rsidRPr="001124D0">
        <w:rPr>
          <w:rFonts w:ascii="Arial" w:hAnsi="Arial"/>
          <w:iCs w:val="0"/>
          <w:kern w:val="1"/>
          <w:szCs w:val="24"/>
        </w:rPr>
        <w:t>Статья 37. КС. Коммунально-складская зона</w:t>
      </w:r>
      <w:bookmarkEnd w:id="214"/>
    </w:p>
    <w:p w:rsidR="005C3827" w:rsidRPr="001124D0" w:rsidRDefault="005C3827" w:rsidP="005C3827">
      <w:pPr>
        <w:numPr>
          <w:ilvl w:val="0"/>
          <w:numId w:val="27"/>
        </w:numPr>
        <w:tabs>
          <w:tab w:val="left" w:pos="851"/>
        </w:tabs>
        <w:ind w:left="0" w:firstLine="567"/>
        <w:contextualSpacing/>
        <w:rPr>
          <w:rFonts w:ascii="Arial" w:hAnsi="Arial" w:cs="Arial"/>
          <w:color w:val="000000" w:themeColor="text1"/>
        </w:rPr>
      </w:pPr>
      <w:r w:rsidRPr="001124D0">
        <w:rPr>
          <w:rFonts w:ascii="Arial" w:hAnsi="Arial" w:cs="Arial"/>
          <w:color w:val="000000" w:themeColor="text1"/>
        </w:rPr>
        <w:t>Виды разрешённого использования земельных участков и объектов капитального строительства:</w:t>
      </w:r>
    </w:p>
    <w:tbl>
      <w:tblPr>
        <w:tblW w:w="0" w:type="auto"/>
        <w:tblCellMar>
          <w:left w:w="28" w:type="dxa"/>
          <w:right w:w="28" w:type="dxa"/>
        </w:tblCellMar>
        <w:tblLook w:val="0000" w:firstRow="0" w:lastRow="0" w:firstColumn="0" w:lastColumn="0" w:noHBand="0" w:noVBand="0"/>
      </w:tblPr>
      <w:tblGrid>
        <w:gridCol w:w="4243"/>
        <w:gridCol w:w="2853"/>
        <w:gridCol w:w="2805"/>
      </w:tblGrid>
      <w:tr w:rsidR="005C3827" w:rsidRPr="00C4196D" w:rsidTr="001124D0">
        <w:trPr>
          <w:trHeight w:val="304"/>
        </w:trPr>
        <w:tc>
          <w:tcPr>
            <w:tcW w:w="4243" w:type="dxa"/>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Основные виды разрешённого</w:t>
            </w:r>
          </w:p>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использования</w:t>
            </w:r>
          </w:p>
        </w:tc>
        <w:tc>
          <w:tcPr>
            <w:tcW w:w="2853" w:type="dxa"/>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Условно разрешённые</w:t>
            </w:r>
          </w:p>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виды использования</w:t>
            </w:r>
          </w:p>
        </w:tc>
        <w:tc>
          <w:tcPr>
            <w:tcW w:w="0" w:type="auto"/>
            <w:tcBorders>
              <w:top w:val="single" w:sz="8" w:space="0" w:color="auto"/>
              <w:left w:val="single" w:sz="8" w:space="0" w:color="auto"/>
              <w:bottom w:val="single" w:sz="8" w:space="0" w:color="auto"/>
              <w:right w:val="single" w:sz="8" w:space="0" w:color="auto"/>
            </w:tcBorders>
          </w:tcPr>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Вспомогательные виды</w:t>
            </w:r>
          </w:p>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использования</w:t>
            </w:r>
          </w:p>
        </w:tc>
      </w:tr>
      <w:tr w:rsidR="005C3827" w:rsidRPr="00C4196D" w:rsidTr="001124D0">
        <w:trPr>
          <w:trHeight w:val="1734"/>
        </w:trPr>
        <w:tc>
          <w:tcPr>
            <w:tcW w:w="4243" w:type="dxa"/>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1.15 Хранение и переработка сельскохозяйственной продукции</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2.7.1 Хранение автотранспорта</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3.1 Коммунальное обслуживание</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6.9 Склады</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6.9.1 Складские площадки</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3.10 Ветеринарное обслуживание</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4.1 Деловое управление</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4.3 Рынки</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4.9.1 Объекты дорожного сервиса</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6.8 Связь</w:t>
            </w:r>
          </w:p>
        </w:tc>
        <w:tc>
          <w:tcPr>
            <w:tcW w:w="2853" w:type="dxa"/>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4.1 Деловое управление</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4.4. Магазины</w:t>
            </w:r>
          </w:p>
        </w:tc>
        <w:tc>
          <w:tcPr>
            <w:tcW w:w="0" w:type="auto"/>
            <w:tcBorders>
              <w:top w:val="single" w:sz="8" w:space="0" w:color="auto"/>
              <w:left w:val="single" w:sz="8" w:space="0" w:color="auto"/>
              <w:bottom w:val="single" w:sz="8" w:space="0" w:color="auto"/>
              <w:right w:val="single" w:sz="8" w:space="0" w:color="auto"/>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4.9 Служебные гаражи</w:t>
            </w:r>
          </w:p>
          <w:p w:rsidR="005C3827" w:rsidRPr="001124D0" w:rsidRDefault="005C3827" w:rsidP="001124D0">
            <w:pPr>
              <w:tabs>
                <w:tab w:val="left" w:pos="1134"/>
              </w:tabs>
              <w:ind w:left="75" w:right="114" w:firstLine="0"/>
              <w:jc w:val="left"/>
              <w:rPr>
                <w:rFonts w:ascii="Arial" w:hAnsi="Arial" w:cs="Arial"/>
                <w:color w:val="000000" w:themeColor="text1"/>
                <w:sz w:val="20"/>
                <w:szCs w:val="20"/>
              </w:rPr>
            </w:pPr>
            <w:r w:rsidRPr="001124D0">
              <w:rPr>
                <w:rFonts w:ascii="Arial" w:hAnsi="Arial" w:cs="Arial"/>
                <w:color w:val="000000" w:themeColor="text1"/>
                <w:sz w:val="20"/>
                <w:szCs w:val="20"/>
              </w:rPr>
              <w:t>12.0.2 Благоустройство территории</w:t>
            </w:r>
          </w:p>
        </w:tc>
      </w:tr>
    </w:tbl>
    <w:p w:rsidR="005C3827" w:rsidRPr="001124D0" w:rsidRDefault="005C3827" w:rsidP="005C3827">
      <w:pPr>
        <w:numPr>
          <w:ilvl w:val="0"/>
          <w:numId w:val="27"/>
        </w:numPr>
        <w:tabs>
          <w:tab w:val="left" w:pos="851"/>
        </w:tabs>
        <w:ind w:left="0" w:firstLine="567"/>
        <w:contextualSpacing/>
        <w:rPr>
          <w:rFonts w:ascii="Arial" w:hAnsi="Arial" w:cs="Arial"/>
          <w:color w:val="000000" w:themeColor="text1"/>
        </w:rPr>
      </w:pPr>
      <w:r w:rsidRPr="001124D0">
        <w:rPr>
          <w:rFonts w:ascii="Arial" w:hAnsi="Arial" w:cs="Arial"/>
          <w:color w:val="000000" w:themeColor="text1"/>
        </w:rPr>
        <w:t>Предельные размеры земельных участков и параметры разрешённого строительства, реконструкции объектов капитального строительства в зоне КС устанавливаются в соответствии со статьей 46 настоящих Правил.</w:t>
      </w:r>
    </w:p>
    <w:p w:rsidR="005C3827" w:rsidRPr="001124D0" w:rsidRDefault="005C3827" w:rsidP="005C3827">
      <w:pPr>
        <w:numPr>
          <w:ilvl w:val="0"/>
          <w:numId w:val="27"/>
        </w:numPr>
        <w:tabs>
          <w:tab w:val="left" w:pos="851"/>
        </w:tabs>
        <w:ind w:left="0" w:firstLine="567"/>
        <w:contextualSpacing/>
        <w:rPr>
          <w:rFonts w:ascii="Arial" w:hAnsi="Arial" w:cs="Arial"/>
          <w:color w:val="000000" w:themeColor="text1"/>
        </w:rPr>
      </w:pPr>
      <w:r w:rsidRPr="001124D0">
        <w:rPr>
          <w:rFonts w:ascii="Arial" w:hAnsi="Arial" w:cs="Arial"/>
          <w:color w:val="000000" w:themeColor="text1"/>
        </w:rPr>
        <w:t>Ограничения использования земельных участков и объектов капитального строительства, находящихся в зоне КС и расположенных в границах зон с особыми условиями использования территории, устанавливаются в соответствии со статьей 45 настоящих Правил.</w:t>
      </w:r>
    </w:p>
    <w:p w:rsidR="005C3827" w:rsidRPr="001124D0" w:rsidRDefault="005C3827" w:rsidP="005C3827">
      <w:pPr>
        <w:pStyle w:val="2"/>
        <w:rPr>
          <w:rFonts w:ascii="Arial" w:hAnsi="Arial"/>
          <w:i/>
          <w:iCs w:val="0"/>
          <w:kern w:val="1"/>
          <w:szCs w:val="24"/>
        </w:rPr>
      </w:pPr>
      <w:bookmarkStart w:id="215" w:name="_Toc214136959"/>
      <w:r w:rsidRPr="001124D0">
        <w:rPr>
          <w:rFonts w:ascii="Arial" w:hAnsi="Arial"/>
          <w:iCs w:val="0"/>
          <w:kern w:val="1"/>
          <w:szCs w:val="24"/>
        </w:rPr>
        <w:t xml:space="preserve">Статья 38. ПР. </w:t>
      </w:r>
      <w:bookmarkEnd w:id="209"/>
      <w:r w:rsidRPr="001124D0">
        <w:rPr>
          <w:rFonts w:ascii="Arial" w:hAnsi="Arial"/>
          <w:iCs w:val="0"/>
          <w:kern w:val="1"/>
          <w:szCs w:val="24"/>
        </w:rPr>
        <w:t>Зона объектов промышленности</w:t>
      </w:r>
      <w:bookmarkEnd w:id="215"/>
    </w:p>
    <w:p w:rsidR="005C3827" w:rsidRPr="001124D0" w:rsidRDefault="005C3827" w:rsidP="005C3827">
      <w:pPr>
        <w:widowControl w:val="0"/>
        <w:numPr>
          <w:ilvl w:val="0"/>
          <w:numId w:val="13"/>
        </w:numPr>
        <w:tabs>
          <w:tab w:val="left" w:pos="1080"/>
        </w:tabs>
        <w:overflowPunct w:val="0"/>
        <w:adjustRightInd w:val="0"/>
        <w:rPr>
          <w:rFonts w:ascii="Arial" w:hAnsi="Arial" w:cs="Arial"/>
        </w:rPr>
      </w:pPr>
      <w:r w:rsidRPr="001124D0">
        <w:rPr>
          <w:rFonts w:ascii="Arial" w:hAnsi="Arial" w:cs="Arial"/>
        </w:rPr>
        <w:t>Виды разрешённого использования земельных участков и объектов капитального строительства:</w:t>
      </w:r>
    </w:p>
    <w:tbl>
      <w:tblPr>
        <w:tblW w:w="5000" w:type="pct"/>
        <w:tblCellMar>
          <w:left w:w="28" w:type="dxa"/>
          <w:right w:w="28" w:type="dxa"/>
        </w:tblCellMar>
        <w:tblLook w:val="0000" w:firstRow="0" w:lastRow="0" w:firstColumn="0" w:lastColumn="0" w:noHBand="0" w:noVBand="0"/>
      </w:tblPr>
      <w:tblGrid>
        <w:gridCol w:w="3984"/>
        <w:gridCol w:w="2810"/>
        <w:gridCol w:w="3107"/>
      </w:tblGrid>
      <w:tr w:rsidR="005C3827" w:rsidRPr="00C4196D" w:rsidTr="001124D0">
        <w:trPr>
          <w:trHeight w:val="304"/>
        </w:trPr>
        <w:tc>
          <w:tcPr>
            <w:tcW w:w="2012"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Основные виды разрешённого</w:t>
            </w:r>
          </w:p>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использования</w:t>
            </w:r>
          </w:p>
        </w:tc>
        <w:tc>
          <w:tcPr>
            <w:tcW w:w="1419"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Условно разрешённые</w:t>
            </w:r>
          </w:p>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виды использования</w:t>
            </w:r>
          </w:p>
        </w:tc>
        <w:tc>
          <w:tcPr>
            <w:tcW w:w="1569" w:type="pct"/>
            <w:tcBorders>
              <w:top w:val="single" w:sz="8" w:space="0" w:color="auto"/>
              <w:left w:val="single" w:sz="8" w:space="0" w:color="auto"/>
              <w:bottom w:val="single" w:sz="8" w:space="0" w:color="auto"/>
              <w:right w:val="single" w:sz="8" w:space="0" w:color="auto"/>
            </w:tcBorders>
          </w:tcPr>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Вспомогательные виды</w:t>
            </w:r>
          </w:p>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использования</w:t>
            </w:r>
          </w:p>
        </w:tc>
      </w:tr>
      <w:tr w:rsidR="005C3827" w:rsidRPr="00B752BA" w:rsidTr="001124D0">
        <w:trPr>
          <w:trHeight w:val="263"/>
        </w:trPr>
        <w:tc>
          <w:tcPr>
            <w:tcW w:w="2012"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left"/>
              <w:rPr>
                <w:rFonts w:ascii="Arial" w:hAnsi="Arial" w:cs="Arial"/>
                <w:sz w:val="20"/>
                <w:szCs w:val="20"/>
              </w:rPr>
            </w:pPr>
            <w:r w:rsidRPr="001124D0">
              <w:rPr>
                <w:rFonts w:ascii="Arial" w:hAnsi="Arial" w:cs="Arial"/>
                <w:sz w:val="20"/>
                <w:szCs w:val="20"/>
              </w:rPr>
              <w:t xml:space="preserve">1.15 Хранение и переработка сельскохозяйственной продукции </w:t>
            </w:r>
          </w:p>
          <w:p w:rsidR="005C3827" w:rsidRPr="001124D0" w:rsidRDefault="005C3827" w:rsidP="001124D0">
            <w:pPr>
              <w:tabs>
                <w:tab w:val="left" w:pos="1134"/>
              </w:tabs>
              <w:ind w:left="75" w:firstLine="0"/>
              <w:jc w:val="left"/>
              <w:rPr>
                <w:rFonts w:ascii="Arial" w:hAnsi="Arial" w:cs="Arial"/>
                <w:sz w:val="20"/>
                <w:szCs w:val="20"/>
              </w:rPr>
            </w:pPr>
            <w:r w:rsidRPr="001124D0">
              <w:rPr>
                <w:rFonts w:ascii="Arial" w:hAnsi="Arial" w:cs="Arial"/>
                <w:sz w:val="20"/>
                <w:szCs w:val="20"/>
              </w:rPr>
              <w:t>2.7.1 Хранение автотранспорта</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3.1 Коммунальное обслуживание</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3.9 Обеспечение научной деятельности</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sz w:val="20"/>
                <w:szCs w:val="20"/>
              </w:rPr>
              <w:t>4.1 Деловое управление</w:t>
            </w:r>
            <w:r w:rsidRPr="001124D0">
              <w:rPr>
                <w:rFonts w:ascii="Arial" w:hAnsi="Arial" w:cs="Arial"/>
                <w:color w:val="000000" w:themeColor="text1"/>
                <w:sz w:val="20"/>
                <w:szCs w:val="20"/>
              </w:rPr>
              <w:t xml:space="preserve"> </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6.4 Пищевая промышленность*</w:t>
            </w:r>
          </w:p>
          <w:p w:rsidR="005C3827" w:rsidRPr="001124D0" w:rsidRDefault="005C3827" w:rsidP="001124D0">
            <w:pPr>
              <w:tabs>
                <w:tab w:val="left" w:pos="1134"/>
              </w:tabs>
              <w:ind w:left="75" w:firstLine="0"/>
              <w:jc w:val="left"/>
              <w:rPr>
                <w:rFonts w:ascii="Arial" w:hAnsi="Arial" w:cs="Arial"/>
                <w:sz w:val="20"/>
                <w:szCs w:val="20"/>
              </w:rPr>
            </w:pPr>
            <w:r w:rsidRPr="001124D0">
              <w:rPr>
                <w:rFonts w:ascii="Arial" w:hAnsi="Arial" w:cs="Arial"/>
                <w:sz w:val="20"/>
                <w:szCs w:val="20"/>
              </w:rPr>
              <w:t>6.7 Энергетика</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6.9 Склады </w:t>
            </w:r>
          </w:p>
          <w:p w:rsidR="005C3827" w:rsidRPr="001124D0" w:rsidRDefault="005C3827" w:rsidP="001124D0">
            <w:pPr>
              <w:tabs>
                <w:tab w:val="left" w:pos="1134"/>
              </w:tabs>
              <w:ind w:left="75" w:firstLine="0"/>
              <w:jc w:val="left"/>
              <w:rPr>
                <w:rFonts w:ascii="Arial" w:hAnsi="Arial" w:cs="Arial"/>
                <w:sz w:val="20"/>
                <w:szCs w:val="20"/>
              </w:rPr>
            </w:pPr>
            <w:r w:rsidRPr="001124D0">
              <w:rPr>
                <w:rFonts w:ascii="Arial" w:hAnsi="Arial" w:cs="Arial"/>
                <w:sz w:val="20"/>
                <w:szCs w:val="20"/>
              </w:rPr>
              <w:t>6.9.1 Складские площадки</w:t>
            </w:r>
          </w:p>
          <w:p w:rsidR="005C3827" w:rsidRPr="001124D0" w:rsidRDefault="005C3827" w:rsidP="001124D0">
            <w:pPr>
              <w:tabs>
                <w:tab w:val="left" w:pos="1134"/>
              </w:tabs>
              <w:ind w:firstLine="0"/>
              <w:jc w:val="left"/>
              <w:rPr>
                <w:rFonts w:ascii="Arial" w:hAnsi="Arial" w:cs="Arial"/>
                <w:sz w:val="20"/>
                <w:szCs w:val="20"/>
              </w:rPr>
            </w:pPr>
            <w:r w:rsidRPr="001124D0">
              <w:rPr>
                <w:rFonts w:ascii="Arial" w:hAnsi="Arial" w:cs="Arial"/>
                <w:sz w:val="20"/>
                <w:szCs w:val="20"/>
              </w:rPr>
              <w:t>7.2 Автомобильный транспорт</w:t>
            </w:r>
          </w:p>
          <w:p w:rsidR="005C3827" w:rsidRPr="001124D0" w:rsidRDefault="005C3827" w:rsidP="001124D0">
            <w:pPr>
              <w:tabs>
                <w:tab w:val="left" w:pos="1134"/>
              </w:tabs>
              <w:ind w:firstLine="0"/>
              <w:jc w:val="left"/>
              <w:rPr>
                <w:rFonts w:ascii="Arial" w:hAnsi="Arial" w:cs="Arial"/>
                <w:color w:val="000000" w:themeColor="text1"/>
                <w:sz w:val="20"/>
                <w:szCs w:val="20"/>
              </w:rPr>
            </w:pPr>
            <w:r w:rsidRPr="001124D0">
              <w:rPr>
                <w:rFonts w:ascii="Arial" w:hAnsi="Arial" w:cs="Arial"/>
                <w:sz w:val="20"/>
                <w:szCs w:val="20"/>
              </w:rPr>
              <w:t>7.3 Водный транспорт</w:t>
            </w:r>
          </w:p>
        </w:tc>
        <w:tc>
          <w:tcPr>
            <w:tcW w:w="1419"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sz w:val="20"/>
                <w:szCs w:val="20"/>
              </w:rPr>
              <w:t>7.1 Железнодорожный транспорт</w:t>
            </w:r>
            <w:r w:rsidRPr="001124D0">
              <w:rPr>
                <w:rFonts w:ascii="Arial" w:hAnsi="Arial" w:cs="Arial"/>
                <w:color w:val="000000" w:themeColor="text1"/>
                <w:sz w:val="20"/>
                <w:szCs w:val="20"/>
              </w:rPr>
              <w:t xml:space="preserve"> </w:t>
            </w:r>
          </w:p>
          <w:p w:rsidR="005C3827" w:rsidRPr="001124D0" w:rsidRDefault="005C3827" w:rsidP="001124D0">
            <w:pPr>
              <w:tabs>
                <w:tab w:val="left" w:pos="1134"/>
              </w:tabs>
              <w:ind w:left="75" w:firstLine="0"/>
              <w:jc w:val="left"/>
              <w:rPr>
                <w:rFonts w:ascii="Arial" w:hAnsi="Arial" w:cs="Arial"/>
                <w:sz w:val="20"/>
                <w:szCs w:val="20"/>
              </w:rPr>
            </w:pPr>
            <w:r w:rsidRPr="001124D0">
              <w:rPr>
                <w:rFonts w:ascii="Arial" w:hAnsi="Arial" w:cs="Arial"/>
                <w:sz w:val="20"/>
                <w:szCs w:val="20"/>
              </w:rPr>
              <w:t>7.4 Воздушный транспорт</w:t>
            </w:r>
          </w:p>
          <w:p w:rsidR="005C3827" w:rsidRPr="001124D0" w:rsidRDefault="005C3827" w:rsidP="001124D0">
            <w:pPr>
              <w:tabs>
                <w:tab w:val="left" w:pos="1134"/>
              </w:tabs>
              <w:ind w:left="75" w:firstLine="0"/>
              <w:jc w:val="left"/>
              <w:rPr>
                <w:rFonts w:ascii="Arial" w:hAnsi="Arial" w:cs="Arial"/>
                <w:sz w:val="20"/>
                <w:szCs w:val="20"/>
              </w:rPr>
            </w:pPr>
            <w:r w:rsidRPr="001124D0">
              <w:rPr>
                <w:rFonts w:ascii="Arial" w:hAnsi="Arial" w:cs="Arial"/>
                <w:sz w:val="20"/>
                <w:szCs w:val="20"/>
              </w:rPr>
              <w:t>7.5 Трубопроводный транспорт</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sz w:val="20"/>
                <w:szCs w:val="20"/>
              </w:rPr>
              <w:t>7.6 Внеуличный транспорт</w:t>
            </w:r>
          </w:p>
        </w:tc>
        <w:tc>
          <w:tcPr>
            <w:tcW w:w="1569" w:type="pct"/>
            <w:tcBorders>
              <w:top w:val="single" w:sz="8" w:space="0" w:color="auto"/>
              <w:left w:val="single" w:sz="8" w:space="0" w:color="auto"/>
              <w:bottom w:val="single" w:sz="8" w:space="0" w:color="auto"/>
              <w:right w:val="single" w:sz="8" w:space="0" w:color="auto"/>
            </w:tcBorders>
          </w:tcPr>
          <w:p w:rsidR="005C3827" w:rsidRPr="001124D0" w:rsidRDefault="005C3827" w:rsidP="005C3827">
            <w:pPr>
              <w:pStyle w:val="a5"/>
              <w:numPr>
                <w:ilvl w:val="1"/>
                <w:numId w:val="8"/>
              </w:numPr>
              <w:tabs>
                <w:tab w:val="left" w:pos="1134"/>
              </w:tabs>
              <w:jc w:val="left"/>
              <w:rPr>
                <w:rFonts w:ascii="Arial" w:hAnsi="Arial" w:cs="Arial"/>
                <w:color w:val="000000" w:themeColor="text1"/>
                <w:sz w:val="20"/>
                <w:szCs w:val="20"/>
              </w:rPr>
            </w:pPr>
            <w:r w:rsidRPr="001124D0">
              <w:rPr>
                <w:rFonts w:ascii="Arial" w:hAnsi="Arial" w:cs="Arial"/>
                <w:color w:val="000000" w:themeColor="text1"/>
                <w:sz w:val="20"/>
                <w:szCs w:val="20"/>
              </w:rPr>
              <w:t>Служебные гаражи</w:t>
            </w:r>
          </w:p>
          <w:p w:rsidR="005C3827" w:rsidRPr="001124D0" w:rsidRDefault="005C3827" w:rsidP="001124D0">
            <w:pPr>
              <w:tabs>
                <w:tab w:val="left" w:pos="1134"/>
              </w:tabs>
              <w:ind w:left="75" w:firstLine="0"/>
              <w:jc w:val="left"/>
              <w:rPr>
                <w:rFonts w:ascii="Arial" w:hAnsi="Arial" w:cs="Arial"/>
                <w:color w:val="000000" w:themeColor="text1"/>
                <w:sz w:val="20"/>
                <w:szCs w:val="20"/>
              </w:rPr>
            </w:pPr>
          </w:p>
        </w:tc>
      </w:tr>
      <w:tr w:rsidR="005C3827" w:rsidRPr="00B752BA" w:rsidTr="001124D0">
        <w:trPr>
          <w:trHeight w:val="263"/>
        </w:trPr>
        <w:tc>
          <w:tcPr>
            <w:tcW w:w="5000" w:type="pct"/>
            <w:gridSpan w:val="3"/>
            <w:tcBorders>
              <w:top w:val="single" w:sz="8" w:space="0" w:color="auto"/>
              <w:left w:val="single" w:sz="8" w:space="0" w:color="auto"/>
              <w:bottom w:val="single" w:sz="8" w:space="0" w:color="auto"/>
              <w:right w:val="single" w:sz="8" w:space="0" w:color="auto"/>
            </w:tcBorders>
          </w:tcPr>
          <w:p w:rsidR="005C3827" w:rsidRPr="00B4307E" w:rsidRDefault="005C3827" w:rsidP="001124D0">
            <w:pPr>
              <w:tabs>
                <w:tab w:val="left" w:pos="1134"/>
              </w:tabs>
              <w:ind w:firstLine="0"/>
              <w:jc w:val="left"/>
              <w:rPr>
                <w:color w:val="000000" w:themeColor="text1"/>
                <w:sz w:val="22"/>
                <w:szCs w:val="22"/>
              </w:rPr>
            </w:pPr>
            <w:r w:rsidRPr="00B4307E">
              <w:rPr>
                <w:sz w:val="22"/>
                <w:szCs w:val="22"/>
              </w:rPr>
              <w:t>*</w:t>
            </w:r>
            <w:hyperlink r:id="rId14" w:tooltip="Пищевая промышленность" w:history="1">
              <w:r w:rsidRPr="001124D0">
                <w:rPr>
                  <w:rFonts w:ascii="Arial" w:hAnsi="Arial" w:cs="Arial"/>
                  <w:sz w:val="20"/>
                  <w:szCs w:val="20"/>
                </w:rPr>
                <w:t>пищевая промышленност</w:t>
              </w:r>
            </w:hyperlink>
            <w:r w:rsidRPr="001124D0">
              <w:rPr>
                <w:rFonts w:ascii="Arial" w:hAnsi="Arial" w:cs="Arial"/>
                <w:sz w:val="20"/>
                <w:szCs w:val="20"/>
              </w:rPr>
              <w:t>ь включает в себя рыбную промышленность, основная задача которой - добыча (</w:t>
            </w:r>
            <w:hyperlink r:id="rId15" w:tooltip="Рыболовство" w:history="1">
              <w:r w:rsidRPr="001124D0">
                <w:rPr>
                  <w:rFonts w:ascii="Arial" w:hAnsi="Arial" w:cs="Arial"/>
                  <w:sz w:val="20"/>
                  <w:szCs w:val="20"/>
                </w:rPr>
                <w:t>рыболовство</w:t>
              </w:r>
            </w:hyperlink>
            <w:r w:rsidRPr="001124D0">
              <w:rPr>
                <w:rFonts w:ascii="Arial" w:hAnsi="Arial" w:cs="Arial"/>
                <w:sz w:val="20"/>
                <w:szCs w:val="20"/>
              </w:rPr>
              <w:t> и </w:t>
            </w:r>
            <w:hyperlink r:id="rId16" w:tooltip="Рыбоводство" w:history="1">
              <w:r w:rsidRPr="001124D0">
                <w:rPr>
                  <w:rFonts w:ascii="Arial" w:hAnsi="Arial" w:cs="Arial"/>
                  <w:sz w:val="20"/>
                  <w:szCs w:val="20"/>
                </w:rPr>
                <w:t>рыбоводство</w:t>
              </w:r>
            </w:hyperlink>
            <w:r w:rsidRPr="001124D0">
              <w:rPr>
                <w:rFonts w:ascii="Arial" w:hAnsi="Arial" w:cs="Arial"/>
                <w:sz w:val="20"/>
                <w:szCs w:val="20"/>
              </w:rPr>
              <w:t>) и переработка </w:t>
            </w:r>
            <w:hyperlink r:id="rId17" w:tooltip="Рыба" w:history="1">
              <w:r w:rsidRPr="001124D0">
                <w:rPr>
                  <w:rFonts w:ascii="Arial" w:hAnsi="Arial" w:cs="Arial"/>
                  <w:sz w:val="20"/>
                  <w:szCs w:val="20"/>
                </w:rPr>
                <w:t>рыбы</w:t>
              </w:r>
            </w:hyperlink>
            <w:r w:rsidRPr="001124D0">
              <w:rPr>
                <w:rFonts w:ascii="Arial" w:hAnsi="Arial" w:cs="Arial"/>
                <w:sz w:val="20"/>
                <w:szCs w:val="20"/>
              </w:rPr>
              <w:t> и других  </w:t>
            </w:r>
            <w:hyperlink r:id="rId18" w:tooltip="Морепродукты" w:history="1">
              <w:r w:rsidRPr="001124D0">
                <w:rPr>
                  <w:rFonts w:ascii="Arial" w:hAnsi="Arial" w:cs="Arial"/>
                  <w:sz w:val="20"/>
                  <w:szCs w:val="20"/>
                </w:rPr>
                <w:t>морепродуктов</w:t>
              </w:r>
            </w:hyperlink>
          </w:p>
        </w:tc>
      </w:tr>
    </w:tbl>
    <w:p w:rsidR="005C3827" w:rsidRPr="001124D0" w:rsidRDefault="005C3827" w:rsidP="005C3827">
      <w:pPr>
        <w:widowControl w:val="0"/>
        <w:numPr>
          <w:ilvl w:val="0"/>
          <w:numId w:val="13"/>
        </w:numPr>
        <w:tabs>
          <w:tab w:val="left" w:pos="1080"/>
        </w:tabs>
        <w:overflowPunct w:val="0"/>
        <w:adjustRightInd w:val="0"/>
        <w:rPr>
          <w:rFonts w:ascii="Arial" w:hAnsi="Arial" w:cs="Arial"/>
        </w:rPr>
      </w:pPr>
      <w:bookmarkStart w:id="216" w:name="_Toc500323174"/>
      <w:r w:rsidRPr="001124D0">
        <w:rPr>
          <w:rFonts w:ascii="Arial" w:hAnsi="Arial" w:cs="Arial"/>
        </w:rPr>
        <w:t xml:space="preserve">Предельные размеры земельных участков и параметры разрешённого строительства, реконструкции объектов капитального строительства в зоне ПР </w:t>
      </w:r>
      <w:r w:rsidRPr="001124D0">
        <w:rPr>
          <w:rFonts w:ascii="Arial" w:hAnsi="Arial" w:cs="Arial"/>
        </w:rPr>
        <w:lastRenderedPageBreak/>
        <w:t>устанавливаются в соответствии со статьей 46 настоящих Правил.</w:t>
      </w:r>
    </w:p>
    <w:p w:rsidR="005C3827" w:rsidRPr="001124D0" w:rsidRDefault="005C3827" w:rsidP="005C3827">
      <w:pPr>
        <w:widowControl w:val="0"/>
        <w:numPr>
          <w:ilvl w:val="0"/>
          <w:numId w:val="13"/>
        </w:numPr>
        <w:tabs>
          <w:tab w:val="left" w:pos="1080"/>
        </w:tabs>
        <w:overflowPunct w:val="0"/>
        <w:adjustRightInd w:val="0"/>
        <w:rPr>
          <w:rFonts w:ascii="Arial" w:hAnsi="Arial" w:cs="Arial"/>
          <w:color w:val="000000" w:themeColor="text1"/>
        </w:rPr>
      </w:pPr>
      <w:r w:rsidRPr="001124D0">
        <w:rPr>
          <w:rFonts w:ascii="Arial" w:hAnsi="Arial" w:cs="Arial"/>
        </w:rPr>
        <w:t>Ограничения</w:t>
      </w:r>
      <w:r w:rsidRPr="001124D0">
        <w:rPr>
          <w:rFonts w:ascii="Arial" w:hAnsi="Arial" w:cs="Arial"/>
          <w:color w:val="000000" w:themeColor="text1"/>
        </w:rPr>
        <w:t xml:space="preserve"> использования земельных участков и объектов капитального строительства, находящихся в зоне ПР и расположенных в границах зон с особыми условиями использования территории, устанавливаются в соответствии со статьей 45 настоящих Правил.</w:t>
      </w:r>
    </w:p>
    <w:p w:rsidR="005C3827" w:rsidRPr="001124D0" w:rsidRDefault="005C3827" w:rsidP="005C3827">
      <w:pPr>
        <w:pStyle w:val="2"/>
        <w:rPr>
          <w:rFonts w:ascii="Arial" w:hAnsi="Arial"/>
          <w:i/>
          <w:iCs w:val="0"/>
          <w:kern w:val="1"/>
          <w:szCs w:val="24"/>
        </w:rPr>
      </w:pPr>
      <w:bookmarkStart w:id="217" w:name="_Toc214136960"/>
      <w:r w:rsidRPr="001124D0">
        <w:rPr>
          <w:rFonts w:ascii="Arial" w:hAnsi="Arial"/>
          <w:iCs w:val="0"/>
          <w:kern w:val="1"/>
          <w:szCs w:val="24"/>
        </w:rPr>
        <w:t>Статья 39. ИИ. Зона инженерной инфраструктуры</w:t>
      </w:r>
      <w:bookmarkEnd w:id="216"/>
      <w:bookmarkEnd w:id="217"/>
      <w:r w:rsidRPr="001124D0">
        <w:rPr>
          <w:rFonts w:ascii="Arial" w:hAnsi="Arial"/>
          <w:iCs w:val="0"/>
          <w:kern w:val="1"/>
          <w:szCs w:val="24"/>
        </w:rPr>
        <w:t xml:space="preserve"> </w:t>
      </w:r>
    </w:p>
    <w:p w:rsidR="005C3827" w:rsidRPr="001124D0" w:rsidRDefault="005C3827" w:rsidP="005C3827">
      <w:pPr>
        <w:widowControl w:val="0"/>
        <w:numPr>
          <w:ilvl w:val="0"/>
          <w:numId w:val="14"/>
        </w:numPr>
        <w:tabs>
          <w:tab w:val="left" w:pos="1080"/>
        </w:tabs>
        <w:overflowPunct w:val="0"/>
        <w:adjustRightInd w:val="0"/>
        <w:rPr>
          <w:rFonts w:ascii="Arial" w:hAnsi="Arial" w:cs="Arial"/>
        </w:rPr>
      </w:pPr>
      <w:r w:rsidRPr="001124D0">
        <w:rPr>
          <w:rFonts w:ascii="Arial" w:hAnsi="Arial" w:cs="Arial"/>
        </w:rPr>
        <w:t>Виды разрешённого использования земельных участков и объектов капитального строительства:</w:t>
      </w:r>
    </w:p>
    <w:tbl>
      <w:tblPr>
        <w:tblW w:w="5000" w:type="pct"/>
        <w:tblCellMar>
          <w:left w:w="28" w:type="dxa"/>
          <w:right w:w="28" w:type="dxa"/>
        </w:tblCellMar>
        <w:tblLook w:val="0000" w:firstRow="0" w:lastRow="0" w:firstColumn="0" w:lastColumn="0" w:noHBand="0" w:noVBand="0"/>
      </w:tblPr>
      <w:tblGrid>
        <w:gridCol w:w="3987"/>
        <w:gridCol w:w="2756"/>
        <w:gridCol w:w="3158"/>
      </w:tblGrid>
      <w:tr w:rsidR="005C3827" w:rsidRPr="00C4196D" w:rsidTr="001124D0">
        <w:trPr>
          <w:trHeight w:val="304"/>
        </w:trPr>
        <w:tc>
          <w:tcPr>
            <w:tcW w:w="2013"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Основные виды разрешённого</w:t>
            </w:r>
          </w:p>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использования</w:t>
            </w:r>
          </w:p>
        </w:tc>
        <w:tc>
          <w:tcPr>
            <w:tcW w:w="1392"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Условно разрешённые</w:t>
            </w:r>
          </w:p>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виды использования</w:t>
            </w:r>
          </w:p>
        </w:tc>
        <w:tc>
          <w:tcPr>
            <w:tcW w:w="1595" w:type="pct"/>
            <w:tcBorders>
              <w:top w:val="single" w:sz="8" w:space="0" w:color="auto"/>
              <w:left w:val="single" w:sz="8" w:space="0" w:color="auto"/>
              <w:bottom w:val="single" w:sz="8" w:space="0" w:color="auto"/>
              <w:right w:val="single" w:sz="8" w:space="0" w:color="auto"/>
            </w:tcBorders>
          </w:tcPr>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Вспомогательные виды</w:t>
            </w:r>
          </w:p>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использования</w:t>
            </w:r>
          </w:p>
        </w:tc>
      </w:tr>
      <w:tr w:rsidR="005C3827" w:rsidRPr="00C4196D" w:rsidTr="001124D0">
        <w:trPr>
          <w:trHeight w:val="688"/>
        </w:trPr>
        <w:tc>
          <w:tcPr>
            <w:tcW w:w="2013"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3.1 Коммунальное обслуживание</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6.7 Энергетика</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6.8 Связь</w:t>
            </w:r>
          </w:p>
        </w:tc>
        <w:tc>
          <w:tcPr>
            <w:tcW w:w="1392"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не установлены</w:t>
            </w:r>
          </w:p>
        </w:tc>
        <w:tc>
          <w:tcPr>
            <w:tcW w:w="1595" w:type="pct"/>
            <w:tcBorders>
              <w:top w:val="single" w:sz="8" w:space="0" w:color="auto"/>
              <w:left w:val="single" w:sz="8" w:space="0" w:color="auto"/>
              <w:bottom w:val="single" w:sz="8" w:space="0" w:color="auto"/>
              <w:right w:val="single" w:sz="8" w:space="0" w:color="auto"/>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не установлены</w:t>
            </w:r>
          </w:p>
        </w:tc>
      </w:tr>
    </w:tbl>
    <w:p w:rsidR="005C3827" w:rsidRPr="001124D0" w:rsidRDefault="005C3827" w:rsidP="005C3827">
      <w:pPr>
        <w:widowControl w:val="0"/>
        <w:numPr>
          <w:ilvl w:val="0"/>
          <w:numId w:val="14"/>
        </w:numPr>
        <w:tabs>
          <w:tab w:val="left" w:pos="1080"/>
        </w:tabs>
        <w:overflowPunct w:val="0"/>
        <w:adjustRightInd w:val="0"/>
        <w:rPr>
          <w:rFonts w:ascii="Arial" w:hAnsi="Arial" w:cs="Arial"/>
          <w:color w:val="000000" w:themeColor="text1"/>
        </w:rPr>
      </w:pPr>
      <w:bookmarkStart w:id="218" w:name="_Toc500323176"/>
      <w:r w:rsidRPr="001124D0">
        <w:rPr>
          <w:rFonts w:ascii="Arial" w:hAnsi="Arial" w:cs="Arial"/>
          <w:color w:val="000000" w:themeColor="text1"/>
        </w:rPr>
        <w:t xml:space="preserve">Предельные размеры земельных участков и параметры разрешённого </w:t>
      </w:r>
      <w:r w:rsidRPr="001124D0">
        <w:rPr>
          <w:rFonts w:ascii="Arial" w:hAnsi="Arial" w:cs="Arial"/>
        </w:rPr>
        <w:t>строительства</w:t>
      </w:r>
      <w:r w:rsidRPr="001124D0">
        <w:rPr>
          <w:rFonts w:ascii="Arial" w:hAnsi="Arial" w:cs="Arial"/>
          <w:color w:val="000000" w:themeColor="text1"/>
        </w:rPr>
        <w:t>, реконструкции объектов капитального строительства в зоне ИИ устанавливаются в соответствии со статьей 46 настоящих Правил.</w:t>
      </w:r>
    </w:p>
    <w:p w:rsidR="005C3827" w:rsidRPr="001124D0" w:rsidRDefault="005C3827" w:rsidP="005C3827">
      <w:pPr>
        <w:widowControl w:val="0"/>
        <w:numPr>
          <w:ilvl w:val="0"/>
          <w:numId w:val="14"/>
        </w:numPr>
        <w:tabs>
          <w:tab w:val="left" w:pos="1080"/>
        </w:tabs>
        <w:overflowPunct w:val="0"/>
        <w:adjustRightInd w:val="0"/>
        <w:rPr>
          <w:rFonts w:ascii="Arial" w:hAnsi="Arial" w:cs="Arial"/>
          <w:color w:val="000000" w:themeColor="text1"/>
        </w:rPr>
      </w:pPr>
      <w:r w:rsidRPr="001124D0">
        <w:rPr>
          <w:rFonts w:ascii="Arial" w:hAnsi="Arial" w:cs="Arial"/>
          <w:color w:val="000000" w:themeColor="text1"/>
        </w:rPr>
        <w:t xml:space="preserve">Ограничения использования земельных участков и объектов капитального строительства, </w:t>
      </w:r>
      <w:r w:rsidRPr="001124D0">
        <w:rPr>
          <w:rFonts w:ascii="Arial" w:hAnsi="Arial" w:cs="Arial"/>
        </w:rPr>
        <w:t>находящихся</w:t>
      </w:r>
      <w:r w:rsidRPr="001124D0">
        <w:rPr>
          <w:rFonts w:ascii="Arial" w:hAnsi="Arial" w:cs="Arial"/>
          <w:color w:val="000000" w:themeColor="text1"/>
        </w:rPr>
        <w:t xml:space="preserve"> в зоне ИИ и расположенных в границах зон с особыми условиями использования территории, устанавливаются в соответствии со статьей 45 настоящих Правил.</w:t>
      </w:r>
    </w:p>
    <w:p w:rsidR="005C3827" w:rsidRPr="001124D0" w:rsidRDefault="005C3827" w:rsidP="005C3827">
      <w:pPr>
        <w:pStyle w:val="2"/>
        <w:rPr>
          <w:rFonts w:ascii="Arial" w:hAnsi="Arial"/>
          <w:i/>
          <w:iCs w:val="0"/>
          <w:kern w:val="1"/>
          <w:szCs w:val="24"/>
        </w:rPr>
      </w:pPr>
      <w:bookmarkStart w:id="219" w:name="_Toc500323178"/>
      <w:bookmarkStart w:id="220" w:name="_Toc214136961"/>
      <w:bookmarkEnd w:id="218"/>
      <w:r w:rsidRPr="001124D0">
        <w:rPr>
          <w:rFonts w:ascii="Arial" w:hAnsi="Arial"/>
          <w:iCs w:val="0"/>
          <w:kern w:val="1"/>
          <w:szCs w:val="24"/>
        </w:rPr>
        <w:t>Статья 40. ТИ. Зона воздушного транспорта</w:t>
      </w:r>
      <w:bookmarkEnd w:id="219"/>
      <w:bookmarkEnd w:id="220"/>
    </w:p>
    <w:p w:rsidR="005C3827" w:rsidRPr="001124D0" w:rsidRDefault="005C3827" w:rsidP="005C3827">
      <w:pPr>
        <w:widowControl w:val="0"/>
        <w:numPr>
          <w:ilvl w:val="0"/>
          <w:numId w:val="16"/>
        </w:numPr>
        <w:tabs>
          <w:tab w:val="left" w:pos="1080"/>
        </w:tabs>
        <w:overflowPunct w:val="0"/>
        <w:adjustRightInd w:val="0"/>
        <w:rPr>
          <w:rFonts w:ascii="Arial" w:hAnsi="Arial" w:cs="Arial"/>
        </w:rPr>
      </w:pPr>
      <w:r w:rsidRPr="001124D0">
        <w:rPr>
          <w:rFonts w:ascii="Arial" w:hAnsi="Arial" w:cs="Arial"/>
        </w:rPr>
        <w:t>Виды разрешённого использования земельных участков и объектов капитального строительства:</w:t>
      </w:r>
    </w:p>
    <w:tbl>
      <w:tblPr>
        <w:tblW w:w="5000" w:type="pct"/>
        <w:tblCellMar>
          <w:left w:w="28" w:type="dxa"/>
          <w:right w:w="28" w:type="dxa"/>
        </w:tblCellMar>
        <w:tblLook w:val="0000" w:firstRow="0" w:lastRow="0" w:firstColumn="0" w:lastColumn="0" w:noHBand="0" w:noVBand="0"/>
      </w:tblPr>
      <w:tblGrid>
        <w:gridCol w:w="3297"/>
        <w:gridCol w:w="2756"/>
        <w:gridCol w:w="3848"/>
      </w:tblGrid>
      <w:tr w:rsidR="005C3827" w:rsidRPr="00C4196D" w:rsidTr="001124D0">
        <w:trPr>
          <w:trHeight w:val="304"/>
        </w:trPr>
        <w:tc>
          <w:tcPr>
            <w:tcW w:w="1665"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Основные виды разрешённого</w:t>
            </w:r>
          </w:p>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использования</w:t>
            </w:r>
          </w:p>
        </w:tc>
        <w:tc>
          <w:tcPr>
            <w:tcW w:w="1392"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Условно разрешённые</w:t>
            </w:r>
          </w:p>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виды использования</w:t>
            </w:r>
          </w:p>
        </w:tc>
        <w:tc>
          <w:tcPr>
            <w:tcW w:w="1943" w:type="pct"/>
            <w:tcBorders>
              <w:top w:val="single" w:sz="8" w:space="0" w:color="auto"/>
              <w:left w:val="single" w:sz="8" w:space="0" w:color="auto"/>
              <w:bottom w:val="single" w:sz="8" w:space="0" w:color="auto"/>
              <w:right w:val="single" w:sz="8" w:space="0" w:color="auto"/>
            </w:tcBorders>
          </w:tcPr>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Вспомогательные виды</w:t>
            </w:r>
          </w:p>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использования</w:t>
            </w:r>
          </w:p>
        </w:tc>
      </w:tr>
      <w:tr w:rsidR="005C3827" w:rsidRPr="00C4196D" w:rsidTr="001124D0">
        <w:trPr>
          <w:trHeight w:val="263"/>
        </w:trPr>
        <w:tc>
          <w:tcPr>
            <w:tcW w:w="1665"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7.4 Воздушный транспорт</w:t>
            </w:r>
          </w:p>
        </w:tc>
        <w:tc>
          <w:tcPr>
            <w:tcW w:w="1392" w:type="pct"/>
            <w:tcBorders>
              <w:top w:val="single" w:sz="8" w:space="0" w:color="auto"/>
              <w:left w:val="single" w:sz="8" w:space="0" w:color="auto"/>
              <w:bottom w:val="single" w:sz="8" w:space="0" w:color="auto"/>
              <w:right w:val="nil"/>
            </w:tcBorders>
          </w:tcPr>
          <w:p w:rsidR="005C3827" w:rsidRPr="001124D0" w:rsidRDefault="005C3827" w:rsidP="001124D0">
            <w:pPr>
              <w:tabs>
                <w:tab w:val="left" w:pos="236"/>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4.1 Деловое управление</w:t>
            </w:r>
          </w:p>
          <w:p w:rsidR="005C3827" w:rsidRPr="001124D0" w:rsidRDefault="005C3827" w:rsidP="001124D0">
            <w:pPr>
              <w:tabs>
                <w:tab w:val="left" w:pos="236"/>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4.6 Общественное питание</w:t>
            </w:r>
          </w:p>
        </w:tc>
        <w:tc>
          <w:tcPr>
            <w:tcW w:w="1943" w:type="pct"/>
            <w:tcBorders>
              <w:top w:val="single" w:sz="8" w:space="0" w:color="auto"/>
              <w:left w:val="single" w:sz="8" w:space="0" w:color="auto"/>
              <w:bottom w:val="single" w:sz="8" w:space="0" w:color="auto"/>
              <w:right w:val="single" w:sz="8" w:space="0" w:color="auto"/>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2.7.1 Хранение автотранспорта</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3.1 Коммунальное обслуживание</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3.9.1 Обеспечение деятельности в области гидрометеорологии и смежных с ней областях</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6.8 Связь</w:t>
            </w:r>
          </w:p>
        </w:tc>
      </w:tr>
    </w:tbl>
    <w:p w:rsidR="005C3827" w:rsidRPr="001124D0" w:rsidRDefault="005C3827" w:rsidP="005C3827">
      <w:pPr>
        <w:widowControl w:val="0"/>
        <w:numPr>
          <w:ilvl w:val="0"/>
          <w:numId w:val="16"/>
        </w:numPr>
        <w:tabs>
          <w:tab w:val="left" w:pos="1080"/>
        </w:tabs>
        <w:overflowPunct w:val="0"/>
        <w:adjustRightInd w:val="0"/>
        <w:rPr>
          <w:rFonts w:ascii="Arial" w:hAnsi="Arial" w:cs="Arial"/>
        </w:rPr>
      </w:pPr>
      <w:bookmarkStart w:id="221" w:name="_Toc500323181"/>
      <w:r w:rsidRPr="001124D0">
        <w:rPr>
          <w:rFonts w:ascii="Arial" w:hAnsi="Arial" w:cs="Arial"/>
        </w:rPr>
        <w:t>Предельные размеры земельных участков и параметры разрешённого строительства, реконструкции объектов капитального строительства в зоне ТИ устанавливаются в соответствии со статьей 46 настоящих Правил.</w:t>
      </w:r>
    </w:p>
    <w:p w:rsidR="005C3827" w:rsidRPr="001124D0" w:rsidRDefault="005C3827" w:rsidP="005C3827">
      <w:pPr>
        <w:widowControl w:val="0"/>
        <w:numPr>
          <w:ilvl w:val="0"/>
          <w:numId w:val="16"/>
        </w:numPr>
        <w:tabs>
          <w:tab w:val="left" w:pos="1080"/>
        </w:tabs>
        <w:overflowPunct w:val="0"/>
        <w:adjustRightInd w:val="0"/>
        <w:rPr>
          <w:rFonts w:ascii="Arial" w:hAnsi="Arial" w:cs="Arial"/>
          <w:color w:val="000000" w:themeColor="text1"/>
        </w:rPr>
      </w:pPr>
      <w:r w:rsidRPr="001124D0">
        <w:rPr>
          <w:rFonts w:ascii="Arial" w:hAnsi="Arial" w:cs="Arial"/>
        </w:rPr>
        <w:t>Ограничения</w:t>
      </w:r>
      <w:r w:rsidRPr="001124D0">
        <w:rPr>
          <w:rFonts w:ascii="Arial" w:hAnsi="Arial" w:cs="Arial"/>
          <w:color w:val="000000" w:themeColor="text1"/>
        </w:rPr>
        <w:t xml:space="preserve"> использования земельных участков и объектов капитального строительства, </w:t>
      </w:r>
      <w:r w:rsidRPr="001124D0">
        <w:rPr>
          <w:rFonts w:ascii="Arial" w:hAnsi="Arial" w:cs="Arial"/>
        </w:rPr>
        <w:t>находящихся</w:t>
      </w:r>
      <w:r w:rsidRPr="001124D0">
        <w:rPr>
          <w:rFonts w:ascii="Arial" w:hAnsi="Arial" w:cs="Arial"/>
          <w:color w:val="000000" w:themeColor="text1"/>
        </w:rPr>
        <w:t xml:space="preserve"> в зоне ТИ и расположенных в границах зон с особыми условиями использования территории, устанавливаются в соответствии со статьей 45 настоящих Правил.</w:t>
      </w:r>
    </w:p>
    <w:p w:rsidR="005C3827" w:rsidRPr="001124D0" w:rsidRDefault="005C3827" w:rsidP="005C3827">
      <w:pPr>
        <w:pStyle w:val="2"/>
        <w:rPr>
          <w:rFonts w:ascii="Arial" w:hAnsi="Arial"/>
          <w:iCs w:val="0"/>
          <w:kern w:val="1"/>
          <w:szCs w:val="24"/>
        </w:rPr>
      </w:pPr>
      <w:bookmarkStart w:id="222" w:name="_Toc214136962"/>
      <w:bookmarkStart w:id="223" w:name="_Toc500323184"/>
      <w:bookmarkEnd w:id="221"/>
      <w:r w:rsidRPr="001124D0">
        <w:rPr>
          <w:rFonts w:ascii="Arial" w:hAnsi="Arial"/>
          <w:iCs w:val="0"/>
          <w:kern w:val="1"/>
          <w:szCs w:val="24"/>
        </w:rPr>
        <w:t>Статья 41. ЗСН1. Зона ритуального назначения</w:t>
      </w:r>
      <w:bookmarkEnd w:id="222"/>
    </w:p>
    <w:p w:rsidR="005C3827" w:rsidRPr="001124D0" w:rsidRDefault="005C3827" w:rsidP="005C3827">
      <w:pPr>
        <w:widowControl w:val="0"/>
        <w:numPr>
          <w:ilvl w:val="0"/>
          <w:numId w:val="20"/>
        </w:numPr>
        <w:tabs>
          <w:tab w:val="left" w:pos="1080"/>
        </w:tabs>
        <w:overflowPunct w:val="0"/>
        <w:adjustRightInd w:val="0"/>
        <w:rPr>
          <w:rFonts w:ascii="Arial" w:hAnsi="Arial" w:cs="Arial"/>
        </w:rPr>
      </w:pPr>
      <w:r w:rsidRPr="001124D0">
        <w:rPr>
          <w:rFonts w:ascii="Arial" w:hAnsi="Arial" w:cs="Arial"/>
        </w:rPr>
        <w:t>Виды разрешённого использования земельных участков и объектов капитального строительства:</w:t>
      </w:r>
    </w:p>
    <w:tbl>
      <w:tblPr>
        <w:tblW w:w="5000" w:type="pct"/>
        <w:tblCellMar>
          <w:left w:w="28" w:type="dxa"/>
          <w:right w:w="28" w:type="dxa"/>
        </w:tblCellMar>
        <w:tblLook w:val="0000" w:firstRow="0" w:lastRow="0" w:firstColumn="0" w:lastColumn="0" w:noHBand="0" w:noVBand="0"/>
      </w:tblPr>
      <w:tblGrid>
        <w:gridCol w:w="3408"/>
        <w:gridCol w:w="2550"/>
        <w:gridCol w:w="3943"/>
      </w:tblGrid>
      <w:tr w:rsidR="005C3827" w:rsidRPr="00C4196D" w:rsidTr="001124D0">
        <w:trPr>
          <w:trHeight w:val="304"/>
        </w:trPr>
        <w:tc>
          <w:tcPr>
            <w:tcW w:w="1721"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Основные виды разрешённого</w:t>
            </w:r>
          </w:p>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использования</w:t>
            </w:r>
          </w:p>
        </w:tc>
        <w:tc>
          <w:tcPr>
            <w:tcW w:w="1288"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Условно разрешённые</w:t>
            </w:r>
          </w:p>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виды использования</w:t>
            </w:r>
          </w:p>
        </w:tc>
        <w:tc>
          <w:tcPr>
            <w:tcW w:w="1991" w:type="pct"/>
            <w:tcBorders>
              <w:top w:val="single" w:sz="8" w:space="0" w:color="auto"/>
              <w:left w:val="single" w:sz="8" w:space="0" w:color="auto"/>
              <w:bottom w:val="single" w:sz="8" w:space="0" w:color="auto"/>
              <w:right w:val="single" w:sz="8" w:space="0" w:color="auto"/>
            </w:tcBorders>
          </w:tcPr>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Вспомогательные виды</w:t>
            </w:r>
          </w:p>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использования</w:t>
            </w:r>
          </w:p>
        </w:tc>
      </w:tr>
      <w:tr w:rsidR="005C3827" w:rsidRPr="00C4196D" w:rsidTr="001124D0">
        <w:trPr>
          <w:trHeight w:val="281"/>
        </w:trPr>
        <w:tc>
          <w:tcPr>
            <w:tcW w:w="1721"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12.1 Ритуальная деятельность</w:t>
            </w:r>
          </w:p>
        </w:tc>
        <w:tc>
          <w:tcPr>
            <w:tcW w:w="1288"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не установлены</w:t>
            </w:r>
          </w:p>
        </w:tc>
        <w:tc>
          <w:tcPr>
            <w:tcW w:w="1991" w:type="pct"/>
            <w:tcBorders>
              <w:top w:val="single" w:sz="8" w:space="0" w:color="auto"/>
              <w:left w:val="single" w:sz="8" w:space="0" w:color="auto"/>
              <w:bottom w:val="single" w:sz="8" w:space="0" w:color="auto"/>
              <w:right w:val="single" w:sz="8" w:space="0" w:color="auto"/>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3.1 Коммунальное обслуживание</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12.0.2 Благоустройство территории</w:t>
            </w:r>
          </w:p>
        </w:tc>
      </w:tr>
    </w:tbl>
    <w:p w:rsidR="005C3827" w:rsidRPr="001124D0" w:rsidRDefault="005C3827" w:rsidP="005C3827">
      <w:pPr>
        <w:widowControl w:val="0"/>
        <w:numPr>
          <w:ilvl w:val="0"/>
          <w:numId w:val="20"/>
        </w:numPr>
        <w:tabs>
          <w:tab w:val="left" w:pos="1080"/>
        </w:tabs>
        <w:overflowPunct w:val="0"/>
        <w:adjustRightInd w:val="0"/>
        <w:rPr>
          <w:rFonts w:ascii="Arial" w:hAnsi="Arial" w:cs="Arial"/>
        </w:rPr>
      </w:pPr>
      <w:r w:rsidRPr="001124D0">
        <w:rPr>
          <w:rFonts w:ascii="Arial" w:hAnsi="Arial" w:cs="Arial"/>
          <w:color w:val="000000" w:themeColor="text1"/>
        </w:rPr>
        <w:t xml:space="preserve">Предельные размеры земельных участков и параметры разрешённого </w:t>
      </w:r>
      <w:r w:rsidRPr="001124D0">
        <w:rPr>
          <w:rFonts w:ascii="Arial" w:hAnsi="Arial" w:cs="Arial"/>
        </w:rPr>
        <w:t>строительства</w:t>
      </w:r>
      <w:r w:rsidRPr="001124D0">
        <w:rPr>
          <w:rFonts w:ascii="Arial" w:hAnsi="Arial" w:cs="Arial"/>
          <w:color w:val="000000" w:themeColor="text1"/>
        </w:rPr>
        <w:t xml:space="preserve">, </w:t>
      </w:r>
      <w:r w:rsidRPr="001124D0">
        <w:rPr>
          <w:rFonts w:ascii="Arial" w:hAnsi="Arial" w:cs="Arial"/>
        </w:rPr>
        <w:t>реконструкции объектов капитального строительства в зоне ЗСН1 устанавливаются в соответствии со статьей 46 настоящих Правил.</w:t>
      </w:r>
    </w:p>
    <w:p w:rsidR="005C3827" w:rsidRPr="001124D0" w:rsidRDefault="005C3827" w:rsidP="005C3827">
      <w:pPr>
        <w:widowControl w:val="0"/>
        <w:numPr>
          <w:ilvl w:val="0"/>
          <w:numId w:val="20"/>
        </w:numPr>
        <w:tabs>
          <w:tab w:val="left" w:pos="1080"/>
        </w:tabs>
        <w:overflowPunct w:val="0"/>
        <w:adjustRightInd w:val="0"/>
        <w:rPr>
          <w:rFonts w:ascii="Arial" w:hAnsi="Arial" w:cs="Arial"/>
          <w:color w:val="000000" w:themeColor="text1"/>
        </w:rPr>
      </w:pPr>
      <w:r w:rsidRPr="001124D0">
        <w:rPr>
          <w:rFonts w:ascii="Arial" w:hAnsi="Arial" w:cs="Arial"/>
        </w:rPr>
        <w:t>Ограничения</w:t>
      </w:r>
      <w:r w:rsidRPr="001124D0">
        <w:rPr>
          <w:rFonts w:ascii="Arial" w:hAnsi="Arial" w:cs="Arial"/>
          <w:color w:val="000000" w:themeColor="text1"/>
        </w:rPr>
        <w:t xml:space="preserve"> использования земельных участков и объектов капитального строительства, </w:t>
      </w:r>
      <w:r w:rsidRPr="001124D0">
        <w:rPr>
          <w:rFonts w:ascii="Arial" w:hAnsi="Arial" w:cs="Arial"/>
        </w:rPr>
        <w:t>находящихся</w:t>
      </w:r>
      <w:r w:rsidRPr="001124D0">
        <w:rPr>
          <w:rFonts w:ascii="Arial" w:hAnsi="Arial" w:cs="Arial"/>
          <w:color w:val="000000" w:themeColor="text1"/>
        </w:rPr>
        <w:t xml:space="preserve"> в зоне ЗСН1 и расположенных в границах зон с особыми условиями использования территории, устанавливаются в соответствии со статьей 45 настоящих Правил.</w:t>
      </w:r>
    </w:p>
    <w:p w:rsidR="005C3827" w:rsidRPr="001124D0" w:rsidRDefault="005C3827" w:rsidP="005C3827">
      <w:pPr>
        <w:pStyle w:val="2"/>
        <w:rPr>
          <w:rFonts w:ascii="Arial" w:hAnsi="Arial"/>
          <w:iCs w:val="0"/>
          <w:kern w:val="1"/>
          <w:szCs w:val="24"/>
        </w:rPr>
      </w:pPr>
      <w:bookmarkStart w:id="224" w:name="_Toc214136963"/>
      <w:r w:rsidRPr="001124D0">
        <w:rPr>
          <w:rFonts w:ascii="Arial" w:hAnsi="Arial"/>
          <w:iCs w:val="0"/>
          <w:kern w:val="1"/>
          <w:szCs w:val="24"/>
        </w:rPr>
        <w:lastRenderedPageBreak/>
        <w:t>Статья 42. ЗСН2. Зона размещения, захоронения, утилизации отходов производства и потребления</w:t>
      </w:r>
      <w:bookmarkEnd w:id="224"/>
    </w:p>
    <w:p w:rsidR="005C3827" w:rsidRPr="001124D0" w:rsidRDefault="005C3827" w:rsidP="005C3827">
      <w:pPr>
        <w:widowControl w:val="0"/>
        <w:numPr>
          <w:ilvl w:val="0"/>
          <w:numId w:val="41"/>
        </w:numPr>
        <w:tabs>
          <w:tab w:val="left" w:pos="1080"/>
        </w:tabs>
        <w:overflowPunct w:val="0"/>
        <w:adjustRightInd w:val="0"/>
        <w:rPr>
          <w:rFonts w:ascii="Arial" w:hAnsi="Arial" w:cs="Arial"/>
        </w:rPr>
      </w:pPr>
      <w:r w:rsidRPr="001124D0">
        <w:rPr>
          <w:rFonts w:ascii="Arial" w:hAnsi="Arial" w:cs="Arial"/>
        </w:rPr>
        <w:t>Виды разрешённого использования земельных участков и объектов капитального строительства:</w:t>
      </w:r>
    </w:p>
    <w:tbl>
      <w:tblPr>
        <w:tblW w:w="5000" w:type="pct"/>
        <w:tblCellMar>
          <w:left w:w="28" w:type="dxa"/>
          <w:right w:w="28" w:type="dxa"/>
        </w:tblCellMar>
        <w:tblLook w:val="0000" w:firstRow="0" w:lastRow="0" w:firstColumn="0" w:lastColumn="0" w:noHBand="0" w:noVBand="0"/>
      </w:tblPr>
      <w:tblGrid>
        <w:gridCol w:w="4125"/>
        <w:gridCol w:w="2624"/>
        <w:gridCol w:w="3152"/>
      </w:tblGrid>
      <w:tr w:rsidR="005C3827" w:rsidRPr="00C4196D" w:rsidTr="001124D0">
        <w:trPr>
          <w:trHeight w:val="304"/>
        </w:trPr>
        <w:tc>
          <w:tcPr>
            <w:tcW w:w="2083"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Основные виды разрешённого</w:t>
            </w:r>
          </w:p>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использования</w:t>
            </w:r>
          </w:p>
        </w:tc>
        <w:tc>
          <w:tcPr>
            <w:tcW w:w="1325"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Условно разрешённые</w:t>
            </w:r>
          </w:p>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виды использования</w:t>
            </w:r>
          </w:p>
        </w:tc>
        <w:tc>
          <w:tcPr>
            <w:tcW w:w="1592" w:type="pct"/>
            <w:tcBorders>
              <w:top w:val="single" w:sz="8" w:space="0" w:color="auto"/>
              <w:left w:val="single" w:sz="8" w:space="0" w:color="auto"/>
              <w:bottom w:val="single" w:sz="8" w:space="0" w:color="auto"/>
              <w:right w:val="single" w:sz="8" w:space="0" w:color="auto"/>
            </w:tcBorders>
          </w:tcPr>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Вспомогательные виды</w:t>
            </w:r>
          </w:p>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использования</w:t>
            </w:r>
          </w:p>
        </w:tc>
      </w:tr>
      <w:tr w:rsidR="005C3827" w:rsidRPr="00C4196D" w:rsidTr="001124D0">
        <w:trPr>
          <w:trHeight w:val="716"/>
        </w:trPr>
        <w:tc>
          <w:tcPr>
            <w:tcW w:w="2083"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12.2 Специальная деятельность</w:t>
            </w:r>
          </w:p>
        </w:tc>
        <w:tc>
          <w:tcPr>
            <w:tcW w:w="1325"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3.7 Религиозное использование</w:t>
            </w:r>
          </w:p>
        </w:tc>
        <w:tc>
          <w:tcPr>
            <w:tcW w:w="1592" w:type="pct"/>
            <w:tcBorders>
              <w:top w:val="single" w:sz="8" w:space="0" w:color="auto"/>
              <w:left w:val="single" w:sz="8" w:space="0" w:color="auto"/>
              <w:bottom w:val="single" w:sz="8" w:space="0" w:color="auto"/>
              <w:right w:val="single" w:sz="8" w:space="0" w:color="auto"/>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3.1 Коммунальное обслуживание</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12.0.2 Благоустройство территории</w:t>
            </w:r>
          </w:p>
        </w:tc>
      </w:tr>
    </w:tbl>
    <w:p w:rsidR="005C3827" w:rsidRPr="001124D0" w:rsidRDefault="005C3827" w:rsidP="005C3827">
      <w:pPr>
        <w:widowControl w:val="0"/>
        <w:numPr>
          <w:ilvl w:val="0"/>
          <w:numId w:val="41"/>
        </w:numPr>
        <w:tabs>
          <w:tab w:val="left" w:pos="1080"/>
        </w:tabs>
        <w:overflowPunct w:val="0"/>
        <w:adjustRightInd w:val="0"/>
        <w:rPr>
          <w:rFonts w:ascii="Arial" w:hAnsi="Arial" w:cs="Arial"/>
        </w:rPr>
      </w:pPr>
      <w:r w:rsidRPr="001124D0">
        <w:rPr>
          <w:rFonts w:ascii="Arial" w:hAnsi="Arial" w:cs="Arial"/>
          <w:color w:val="000000" w:themeColor="text1"/>
        </w:rPr>
        <w:t xml:space="preserve">Предельные размеры земельных участков и параметры разрешённого </w:t>
      </w:r>
      <w:r w:rsidRPr="001124D0">
        <w:rPr>
          <w:rFonts w:ascii="Arial" w:hAnsi="Arial" w:cs="Arial"/>
        </w:rPr>
        <w:t>строительства</w:t>
      </w:r>
      <w:r w:rsidRPr="001124D0">
        <w:rPr>
          <w:rFonts w:ascii="Arial" w:hAnsi="Arial" w:cs="Arial"/>
          <w:color w:val="000000" w:themeColor="text1"/>
        </w:rPr>
        <w:t xml:space="preserve">, </w:t>
      </w:r>
      <w:r w:rsidRPr="001124D0">
        <w:rPr>
          <w:rFonts w:ascii="Arial" w:hAnsi="Arial" w:cs="Arial"/>
        </w:rPr>
        <w:t>реконструкции объектов капитального строительства в зоне ЗСН2 устанавливаются в соответствии со статьей 46 настоящих Правил.</w:t>
      </w:r>
    </w:p>
    <w:p w:rsidR="005C3827" w:rsidRPr="001124D0" w:rsidRDefault="005C3827" w:rsidP="005C3827">
      <w:pPr>
        <w:widowControl w:val="0"/>
        <w:numPr>
          <w:ilvl w:val="0"/>
          <w:numId w:val="41"/>
        </w:numPr>
        <w:tabs>
          <w:tab w:val="left" w:pos="1080"/>
        </w:tabs>
        <w:overflowPunct w:val="0"/>
        <w:adjustRightInd w:val="0"/>
        <w:rPr>
          <w:rFonts w:ascii="Arial" w:hAnsi="Arial" w:cs="Arial"/>
          <w:color w:val="000000" w:themeColor="text1"/>
        </w:rPr>
      </w:pPr>
      <w:r w:rsidRPr="001124D0">
        <w:rPr>
          <w:rFonts w:ascii="Arial" w:hAnsi="Arial" w:cs="Arial"/>
        </w:rPr>
        <w:t>Ограничения</w:t>
      </w:r>
      <w:r w:rsidRPr="001124D0">
        <w:rPr>
          <w:rFonts w:ascii="Arial" w:hAnsi="Arial" w:cs="Arial"/>
          <w:color w:val="000000" w:themeColor="text1"/>
        </w:rPr>
        <w:t xml:space="preserve"> использования земельных участков и объектов капитального строительства, </w:t>
      </w:r>
      <w:r w:rsidRPr="001124D0">
        <w:rPr>
          <w:rFonts w:ascii="Arial" w:hAnsi="Arial" w:cs="Arial"/>
        </w:rPr>
        <w:t>находящихся</w:t>
      </w:r>
      <w:r w:rsidRPr="001124D0">
        <w:rPr>
          <w:rFonts w:ascii="Arial" w:hAnsi="Arial" w:cs="Arial"/>
          <w:color w:val="000000" w:themeColor="text1"/>
        </w:rPr>
        <w:t xml:space="preserve"> в зоне ЗСН2 и расположенных в границах зон с особыми условиями использования территории, устанавливаются в соответствии со статьей 45 настоящих Правил.</w:t>
      </w:r>
    </w:p>
    <w:p w:rsidR="005C3827" w:rsidRPr="001124D0" w:rsidRDefault="005C3827" w:rsidP="005C3827">
      <w:pPr>
        <w:pStyle w:val="2"/>
        <w:rPr>
          <w:rFonts w:ascii="Arial" w:hAnsi="Arial"/>
          <w:color w:val="1F4D78" w:themeColor="accent1" w:themeShade="7F"/>
          <w:szCs w:val="24"/>
        </w:rPr>
      </w:pPr>
      <w:bookmarkStart w:id="225" w:name="_Toc214136964"/>
      <w:r w:rsidRPr="001124D0">
        <w:rPr>
          <w:rFonts w:ascii="Arial" w:hAnsi="Arial"/>
          <w:iCs w:val="0"/>
          <w:kern w:val="1"/>
          <w:szCs w:val="24"/>
        </w:rPr>
        <w:t xml:space="preserve">Статья 43. РЗ. Зона </w:t>
      </w:r>
      <w:bookmarkEnd w:id="223"/>
      <w:r w:rsidRPr="001124D0">
        <w:rPr>
          <w:rFonts w:ascii="Arial" w:hAnsi="Arial"/>
          <w:iCs w:val="0"/>
          <w:kern w:val="1"/>
          <w:szCs w:val="24"/>
        </w:rPr>
        <w:t>рекреационного назначения</w:t>
      </w:r>
      <w:bookmarkEnd w:id="225"/>
    </w:p>
    <w:p w:rsidR="005C3827" w:rsidRPr="001124D0" w:rsidRDefault="005C3827" w:rsidP="005C3827">
      <w:pPr>
        <w:widowControl w:val="0"/>
        <w:numPr>
          <w:ilvl w:val="0"/>
          <w:numId w:val="19"/>
        </w:numPr>
        <w:tabs>
          <w:tab w:val="left" w:pos="1080"/>
        </w:tabs>
        <w:overflowPunct w:val="0"/>
        <w:adjustRightInd w:val="0"/>
        <w:rPr>
          <w:rFonts w:ascii="Arial" w:hAnsi="Arial" w:cs="Arial"/>
        </w:rPr>
      </w:pPr>
      <w:r w:rsidRPr="001124D0">
        <w:rPr>
          <w:rFonts w:ascii="Arial" w:hAnsi="Arial" w:cs="Arial"/>
        </w:rPr>
        <w:t>Виды разрешённого использования земельных участков и объектов капитального строительства:</w:t>
      </w:r>
    </w:p>
    <w:tbl>
      <w:tblPr>
        <w:tblW w:w="5000" w:type="pct"/>
        <w:tblCellMar>
          <w:left w:w="28" w:type="dxa"/>
          <w:right w:w="28" w:type="dxa"/>
        </w:tblCellMar>
        <w:tblLook w:val="0000" w:firstRow="0" w:lastRow="0" w:firstColumn="0" w:lastColumn="0" w:noHBand="0" w:noVBand="0"/>
      </w:tblPr>
      <w:tblGrid>
        <w:gridCol w:w="4121"/>
        <w:gridCol w:w="2622"/>
        <w:gridCol w:w="3158"/>
      </w:tblGrid>
      <w:tr w:rsidR="005C3827" w:rsidRPr="00C4196D" w:rsidTr="001124D0">
        <w:trPr>
          <w:trHeight w:val="20"/>
        </w:trPr>
        <w:tc>
          <w:tcPr>
            <w:tcW w:w="2081" w:type="pct"/>
            <w:tcBorders>
              <w:top w:val="single" w:sz="8" w:space="0" w:color="auto"/>
              <w:left w:val="single" w:sz="8" w:space="0" w:color="auto"/>
              <w:bottom w:val="single" w:sz="8" w:space="0" w:color="auto"/>
              <w:right w:val="nil"/>
            </w:tcBorders>
          </w:tcPr>
          <w:p w:rsidR="005C3827" w:rsidRPr="001124D0" w:rsidRDefault="005C3827" w:rsidP="001124D0">
            <w:pPr>
              <w:spacing w:before="40" w:after="40"/>
              <w:ind w:firstLine="0"/>
              <w:jc w:val="center"/>
              <w:rPr>
                <w:rFonts w:ascii="Arial" w:hAnsi="Arial" w:cs="Arial"/>
                <w:sz w:val="20"/>
                <w:szCs w:val="20"/>
              </w:rPr>
            </w:pPr>
            <w:r w:rsidRPr="001124D0">
              <w:rPr>
                <w:rFonts w:ascii="Arial" w:hAnsi="Arial" w:cs="Arial"/>
                <w:sz w:val="20"/>
                <w:szCs w:val="20"/>
              </w:rPr>
              <w:t>Основные виды разрешённого использования</w:t>
            </w:r>
          </w:p>
        </w:tc>
        <w:tc>
          <w:tcPr>
            <w:tcW w:w="1324" w:type="pct"/>
            <w:tcBorders>
              <w:top w:val="single" w:sz="8" w:space="0" w:color="auto"/>
              <w:left w:val="single" w:sz="8" w:space="0" w:color="auto"/>
              <w:bottom w:val="single" w:sz="8" w:space="0" w:color="auto"/>
              <w:right w:val="nil"/>
            </w:tcBorders>
          </w:tcPr>
          <w:p w:rsidR="005C3827" w:rsidRPr="001124D0" w:rsidRDefault="005C3827" w:rsidP="001124D0">
            <w:pPr>
              <w:spacing w:before="40" w:after="40"/>
              <w:ind w:firstLine="0"/>
              <w:jc w:val="center"/>
              <w:rPr>
                <w:rFonts w:ascii="Arial" w:hAnsi="Arial" w:cs="Arial"/>
                <w:sz w:val="20"/>
                <w:szCs w:val="20"/>
              </w:rPr>
            </w:pPr>
            <w:r w:rsidRPr="001124D0">
              <w:rPr>
                <w:rFonts w:ascii="Arial" w:hAnsi="Arial" w:cs="Arial"/>
                <w:sz w:val="20"/>
                <w:szCs w:val="20"/>
              </w:rPr>
              <w:t>Условно разрешённые виды использования</w:t>
            </w:r>
          </w:p>
        </w:tc>
        <w:tc>
          <w:tcPr>
            <w:tcW w:w="1595" w:type="pct"/>
            <w:tcBorders>
              <w:top w:val="single" w:sz="8" w:space="0" w:color="auto"/>
              <w:left w:val="single" w:sz="8" w:space="0" w:color="auto"/>
              <w:bottom w:val="single" w:sz="8" w:space="0" w:color="auto"/>
              <w:right w:val="single" w:sz="8" w:space="0" w:color="auto"/>
            </w:tcBorders>
          </w:tcPr>
          <w:p w:rsidR="005C3827" w:rsidRPr="001124D0" w:rsidRDefault="005C3827" w:rsidP="001124D0">
            <w:pPr>
              <w:spacing w:before="40" w:after="40"/>
              <w:ind w:firstLine="0"/>
              <w:jc w:val="center"/>
              <w:rPr>
                <w:rFonts w:ascii="Arial" w:hAnsi="Arial" w:cs="Arial"/>
                <w:sz w:val="20"/>
                <w:szCs w:val="20"/>
              </w:rPr>
            </w:pPr>
            <w:r w:rsidRPr="001124D0">
              <w:rPr>
                <w:rFonts w:ascii="Arial" w:hAnsi="Arial" w:cs="Arial"/>
                <w:sz w:val="20"/>
                <w:szCs w:val="20"/>
              </w:rPr>
              <w:t>Вспомогательные виды использования</w:t>
            </w:r>
          </w:p>
        </w:tc>
      </w:tr>
      <w:tr w:rsidR="005C3827" w:rsidRPr="00C4196D" w:rsidTr="001124D0">
        <w:trPr>
          <w:trHeight w:val="20"/>
        </w:trPr>
        <w:tc>
          <w:tcPr>
            <w:tcW w:w="2081"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3.6.2 Парки культуры и отдыха</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12.0.2 Благоустройство территории</w:t>
            </w:r>
          </w:p>
        </w:tc>
        <w:tc>
          <w:tcPr>
            <w:tcW w:w="1324"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не установлены</w:t>
            </w:r>
          </w:p>
        </w:tc>
        <w:tc>
          <w:tcPr>
            <w:tcW w:w="1595" w:type="pct"/>
            <w:tcBorders>
              <w:top w:val="single" w:sz="8" w:space="0" w:color="auto"/>
              <w:left w:val="single" w:sz="8" w:space="0" w:color="auto"/>
              <w:bottom w:val="single" w:sz="8" w:space="0" w:color="auto"/>
              <w:right w:val="single" w:sz="8" w:space="0" w:color="auto"/>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не установлены</w:t>
            </w:r>
          </w:p>
        </w:tc>
      </w:tr>
    </w:tbl>
    <w:p w:rsidR="005C3827" w:rsidRPr="001124D0" w:rsidRDefault="005C3827" w:rsidP="005C3827">
      <w:pPr>
        <w:widowControl w:val="0"/>
        <w:numPr>
          <w:ilvl w:val="0"/>
          <w:numId w:val="19"/>
        </w:numPr>
        <w:tabs>
          <w:tab w:val="left" w:pos="1080"/>
        </w:tabs>
        <w:overflowPunct w:val="0"/>
        <w:adjustRightInd w:val="0"/>
        <w:rPr>
          <w:rFonts w:ascii="Arial" w:hAnsi="Arial" w:cs="Arial"/>
        </w:rPr>
      </w:pPr>
      <w:r w:rsidRPr="001124D0">
        <w:rPr>
          <w:rFonts w:ascii="Arial" w:hAnsi="Arial" w:cs="Arial"/>
          <w:color w:val="000000" w:themeColor="text1"/>
        </w:rPr>
        <w:t xml:space="preserve">Предельные размеры земельных участков и параметры разрешённого </w:t>
      </w:r>
      <w:r w:rsidRPr="001124D0">
        <w:rPr>
          <w:rFonts w:ascii="Arial" w:hAnsi="Arial" w:cs="Arial"/>
        </w:rPr>
        <w:t>строительства</w:t>
      </w:r>
      <w:r w:rsidRPr="001124D0">
        <w:rPr>
          <w:rFonts w:ascii="Arial" w:hAnsi="Arial" w:cs="Arial"/>
          <w:color w:val="000000" w:themeColor="text1"/>
        </w:rPr>
        <w:t xml:space="preserve">, </w:t>
      </w:r>
      <w:r w:rsidRPr="001124D0">
        <w:rPr>
          <w:rFonts w:ascii="Arial" w:hAnsi="Arial" w:cs="Arial"/>
        </w:rPr>
        <w:t>реконструкции объектов капитального строительства в зоне РЗ устанавливаются в соответствии со статьей 46 настоящих Правил.</w:t>
      </w:r>
    </w:p>
    <w:p w:rsidR="005C3827" w:rsidRPr="001124D0" w:rsidRDefault="005C3827" w:rsidP="005C3827">
      <w:pPr>
        <w:widowControl w:val="0"/>
        <w:numPr>
          <w:ilvl w:val="0"/>
          <w:numId w:val="19"/>
        </w:numPr>
        <w:tabs>
          <w:tab w:val="left" w:pos="180"/>
          <w:tab w:val="left" w:pos="360"/>
          <w:tab w:val="left" w:pos="900"/>
          <w:tab w:val="left" w:pos="1080"/>
          <w:tab w:val="left" w:pos="1260"/>
        </w:tabs>
        <w:overflowPunct w:val="0"/>
        <w:adjustRightInd w:val="0"/>
        <w:rPr>
          <w:rFonts w:ascii="Arial" w:hAnsi="Arial" w:cs="Arial"/>
        </w:rPr>
      </w:pPr>
      <w:r w:rsidRPr="001124D0">
        <w:rPr>
          <w:rFonts w:ascii="Arial" w:hAnsi="Arial" w:cs="Arial"/>
        </w:rPr>
        <w:t>Ограничения использования земельных участков и объектов капитального строительства, находящихся в зоне РЗ и расположенных в границах зон с особыми условиями использования территории, устанавливаются в соответствии со статьей 45 настоящих Правил.</w:t>
      </w:r>
    </w:p>
    <w:p w:rsidR="005C3827" w:rsidRPr="001124D0" w:rsidRDefault="005C3827" w:rsidP="005C3827">
      <w:pPr>
        <w:pStyle w:val="2"/>
        <w:rPr>
          <w:rFonts w:ascii="Arial" w:hAnsi="Arial"/>
          <w:color w:val="1F4D78" w:themeColor="accent1" w:themeShade="7F"/>
          <w:szCs w:val="24"/>
        </w:rPr>
      </w:pPr>
      <w:bookmarkStart w:id="226" w:name="_Toc214136965"/>
      <w:r w:rsidRPr="001124D0">
        <w:rPr>
          <w:rFonts w:ascii="Arial" w:hAnsi="Arial"/>
          <w:iCs w:val="0"/>
          <w:kern w:val="1"/>
          <w:szCs w:val="24"/>
        </w:rPr>
        <w:t>Статья 44. ЕЛ. Зона естественного ландшафта</w:t>
      </w:r>
      <w:bookmarkEnd w:id="226"/>
    </w:p>
    <w:p w:rsidR="005C3827" w:rsidRPr="001124D0" w:rsidRDefault="005C3827" w:rsidP="005C3827">
      <w:pPr>
        <w:widowControl w:val="0"/>
        <w:numPr>
          <w:ilvl w:val="0"/>
          <w:numId w:val="39"/>
        </w:numPr>
        <w:tabs>
          <w:tab w:val="left" w:pos="1080"/>
        </w:tabs>
        <w:overflowPunct w:val="0"/>
        <w:adjustRightInd w:val="0"/>
        <w:rPr>
          <w:rFonts w:ascii="Arial" w:hAnsi="Arial" w:cs="Arial"/>
        </w:rPr>
      </w:pPr>
      <w:r w:rsidRPr="001124D0">
        <w:rPr>
          <w:rFonts w:ascii="Arial" w:hAnsi="Arial" w:cs="Arial"/>
        </w:rPr>
        <w:t>Виды разрешённого использования земельных участков и объектов капитального строительства:</w:t>
      </w:r>
    </w:p>
    <w:tbl>
      <w:tblPr>
        <w:tblW w:w="5000" w:type="pct"/>
        <w:tblCellMar>
          <w:left w:w="28" w:type="dxa"/>
          <w:right w:w="28" w:type="dxa"/>
        </w:tblCellMar>
        <w:tblLook w:val="0000" w:firstRow="0" w:lastRow="0" w:firstColumn="0" w:lastColumn="0" w:noHBand="0" w:noVBand="0"/>
      </w:tblPr>
      <w:tblGrid>
        <w:gridCol w:w="4062"/>
        <w:gridCol w:w="2681"/>
        <w:gridCol w:w="3158"/>
      </w:tblGrid>
      <w:tr w:rsidR="005C3827" w:rsidRPr="00C4196D" w:rsidTr="001124D0">
        <w:trPr>
          <w:trHeight w:val="304"/>
        </w:trPr>
        <w:tc>
          <w:tcPr>
            <w:tcW w:w="2051"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Основные виды разрешённого использования</w:t>
            </w:r>
          </w:p>
        </w:tc>
        <w:tc>
          <w:tcPr>
            <w:tcW w:w="1354"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Условно разрешённые виды использования</w:t>
            </w:r>
          </w:p>
        </w:tc>
        <w:tc>
          <w:tcPr>
            <w:tcW w:w="1595" w:type="pct"/>
            <w:tcBorders>
              <w:top w:val="single" w:sz="8" w:space="0" w:color="auto"/>
              <w:left w:val="single" w:sz="8" w:space="0" w:color="auto"/>
              <w:bottom w:val="single" w:sz="8" w:space="0" w:color="auto"/>
              <w:right w:val="single" w:sz="8" w:space="0" w:color="auto"/>
            </w:tcBorders>
          </w:tcPr>
          <w:p w:rsidR="005C3827" w:rsidRPr="001124D0" w:rsidRDefault="005C3827" w:rsidP="001124D0">
            <w:pPr>
              <w:tabs>
                <w:tab w:val="left" w:pos="1134"/>
              </w:tabs>
              <w:ind w:left="75" w:firstLine="0"/>
              <w:jc w:val="center"/>
              <w:rPr>
                <w:rFonts w:ascii="Arial" w:hAnsi="Arial" w:cs="Arial"/>
                <w:color w:val="000000" w:themeColor="text1"/>
                <w:sz w:val="20"/>
                <w:szCs w:val="20"/>
              </w:rPr>
            </w:pPr>
            <w:r w:rsidRPr="001124D0">
              <w:rPr>
                <w:rFonts w:ascii="Arial" w:hAnsi="Arial" w:cs="Arial"/>
                <w:color w:val="000000" w:themeColor="text1"/>
                <w:sz w:val="20"/>
                <w:szCs w:val="20"/>
              </w:rPr>
              <w:t>Вспомогательные виды использования</w:t>
            </w:r>
          </w:p>
        </w:tc>
      </w:tr>
      <w:tr w:rsidR="005C3827" w:rsidRPr="00C4196D" w:rsidTr="001124D0">
        <w:trPr>
          <w:trHeight w:val="1403"/>
        </w:trPr>
        <w:tc>
          <w:tcPr>
            <w:tcW w:w="2051"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left"/>
              <w:rPr>
                <w:rFonts w:ascii="Arial" w:hAnsi="Arial" w:cs="Arial"/>
                <w:sz w:val="20"/>
                <w:szCs w:val="20"/>
              </w:rPr>
            </w:pPr>
            <w:r w:rsidRPr="001124D0">
              <w:rPr>
                <w:rFonts w:ascii="Arial" w:hAnsi="Arial" w:cs="Arial"/>
                <w:sz w:val="20"/>
                <w:szCs w:val="20"/>
              </w:rPr>
              <w:t>2.2 Для ведения личного подсобного хозяйства (приусадебный земельный участок)</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5.2 Природно-познавательный туризм</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9.0 Деятельность по особой охране и изучению природы</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9.1 Охрана природных территорий</w:t>
            </w:r>
          </w:p>
        </w:tc>
        <w:tc>
          <w:tcPr>
            <w:tcW w:w="1354" w:type="pct"/>
            <w:tcBorders>
              <w:top w:val="single" w:sz="8" w:space="0" w:color="auto"/>
              <w:left w:val="single" w:sz="8" w:space="0" w:color="auto"/>
              <w:bottom w:val="single" w:sz="8" w:space="0" w:color="auto"/>
              <w:right w:val="nil"/>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5.2.1 Туристическое обслуживание</w:t>
            </w:r>
          </w:p>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5.3 Охота и рыбалка</w:t>
            </w:r>
          </w:p>
          <w:p w:rsidR="005C3827" w:rsidRPr="001124D0" w:rsidRDefault="005C3827" w:rsidP="001124D0">
            <w:pPr>
              <w:tabs>
                <w:tab w:val="left" w:pos="1134"/>
              </w:tabs>
              <w:ind w:left="75" w:firstLine="0"/>
              <w:jc w:val="left"/>
              <w:rPr>
                <w:rFonts w:ascii="Arial" w:hAnsi="Arial" w:cs="Arial"/>
                <w:color w:val="000000" w:themeColor="text1"/>
                <w:sz w:val="20"/>
                <w:szCs w:val="20"/>
              </w:rPr>
            </w:pPr>
          </w:p>
        </w:tc>
        <w:tc>
          <w:tcPr>
            <w:tcW w:w="1595" w:type="pct"/>
            <w:tcBorders>
              <w:top w:val="single" w:sz="8" w:space="0" w:color="auto"/>
              <w:left w:val="single" w:sz="8" w:space="0" w:color="auto"/>
              <w:bottom w:val="single" w:sz="8" w:space="0" w:color="auto"/>
              <w:right w:val="single" w:sz="8" w:space="0" w:color="auto"/>
            </w:tcBorders>
          </w:tcPr>
          <w:p w:rsidR="005C3827" w:rsidRPr="001124D0" w:rsidRDefault="005C3827" w:rsidP="001124D0">
            <w:pPr>
              <w:tabs>
                <w:tab w:val="left" w:pos="1134"/>
              </w:tabs>
              <w:ind w:left="75" w:firstLine="0"/>
              <w:jc w:val="left"/>
              <w:rPr>
                <w:rFonts w:ascii="Arial" w:hAnsi="Arial" w:cs="Arial"/>
                <w:color w:val="000000" w:themeColor="text1"/>
                <w:sz w:val="20"/>
                <w:szCs w:val="20"/>
              </w:rPr>
            </w:pPr>
            <w:r w:rsidRPr="001124D0">
              <w:rPr>
                <w:rFonts w:ascii="Arial" w:hAnsi="Arial" w:cs="Arial"/>
                <w:color w:val="000000" w:themeColor="text1"/>
                <w:sz w:val="20"/>
                <w:szCs w:val="20"/>
              </w:rPr>
              <w:t>не установлены</w:t>
            </w:r>
          </w:p>
        </w:tc>
      </w:tr>
    </w:tbl>
    <w:p w:rsidR="005C3827" w:rsidRPr="001124D0" w:rsidRDefault="005C3827" w:rsidP="005C3827">
      <w:pPr>
        <w:widowControl w:val="0"/>
        <w:numPr>
          <w:ilvl w:val="0"/>
          <w:numId w:val="39"/>
        </w:numPr>
        <w:tabs>
          <w:tab w:val="left" w:pos="1080"/>
        </w:tabs>
        <w:overflowPunct w:val="0"/>
        <w:adjustRightInd w:val="0"/>
        <w:rPr>
          <w:rFonts w:ascii="Arial" w:hAnsi="Arial" w:cs="Arial"/>
        </w:rPr>
      </w:pPr>
      <w:r w:rsidRPr="001124D0">
        <w:rPr>
          <w:rFonts w:ascii="Arial" w:hAnsi="Arial" w:cs="Arial"/>
          <w:color w:val="000000" w:themeColor="text1"/>
        </w:rPr>
        <w:t xml:space="preserve">Предельные размеры земельных участков и параметры разрешённого </w:t>
      </w:r>
      <w:r w:rsidRPr="001124D0">
        <w:rPr>
          <w:rFonts w:ascii="Arial" w:hAnsi="Arial" w:cs="Arial"/>
        </w:rPr>
        <w:t>строительства</w:t>
      </w:r>
      <w:r w:rsidRPr="001124D0">
        <w:rPr>
          <w:rFonts w:ascii="Arial" w:hAnsi="Arial" w:cs="Arial"/>
          <w:color w:val="000000" w:themeColor="text1"/>
        </w:rPr>
        <w:t xml:space="preserve">, </w:t>
      </w:r>
      <w:r w:rsidRPr="001124D0">
        <w:rPr>
          <w:rFonts w:ascii="Arial" w:hAnsi="Arial" w:cs="Arial"/>
        </w:rPr>
        <w:t>реконструкции объектов капитального строительства в зоне ЕЛ устанавливаются в соответствии со статьей 46 настоящих Правил.</w:t>
      </w:r>
    </w:p>
    <w:p w:rsidR="005C3827" w:rsidRPr="001124D0" w:rsidRDefault="005C3827" w:rsidP="005C3827">
      <w:pPr>
        <w:widowControl w:val="0"/>
        <w:numPr>
          <w:ilvl w:val="0"/>
          <w:numId w:val="39"/>
        </w:numPr>
        <w:tabs>
          <w:tab w:val="left" w:pos="180"/>
          <w:tab w:val="left" w:pos="360"/>
          <w:tab w:val="left" w:pos="900"/>
          <w:tab w:val="left" w:pos="1080"/>
          <w:tab w:val="left" w:pos="1260"/>
        </w:tabs>
        <w:overflowPunct w:val="0"/>
        <w:adjustRightInd w:val="0"/>
        <w:rPr>
          <w:rFonts w:ascii="Arial" w:hAnsi="Arial" w:cs="Arial"/>
        </w:rPr>
      </w:pPr>
      <w:r w:rsidRPr="001124D0">
        <w:rPr>
          <w:rFonts w:ascii="Arial" w:hAnsi="Arial" w:cs="Arial"/>
        </w:rPr>
        <w:t>Ограничения использования земельных участков и объектов капитального строительства, находящихся в зоне ЕЛ и расположенных в границах зон с особыми условиями использования территории, устанавливаются в соответствии со статьей 45 настоящих Правил.</w:t>
      </w:r>
    </w:p>
    <w:p w:rsidR="005C3827" w:rsidRPr="001124D0" w:rsidRDefault="005C3827" w:rsidP="005C3827">
      <w:pPr>
        <w:pStyle w:val="2"/>
        <w:rPr>
          <w:rFonts w:ascii="Arial" w:hAnsi="Arial"/>
          <w:i/>
          <w:iCs w:val="0"/>
          <w:kern w:val="1"/>
          <w:szCs w:val="24"/>
        </w:rPr>
      </w:pPr>
      <w:bookmarkStart w:id="227" w:name="_Toc500323191"/>
      <w:bookmarkStart w:id="228" w:name="_Toc214136966"/>
      <w:r w:rsidRPr="001124D0">
        <w:rPr>
          <w:rFonts w:ascii="Arial" w:hAnsi="Arial"/>
          <w:iCs w:val="0"/>
          <w:kern w:val="1"/>
          <w:szCs w:val="24"/>
        </w:rPr>
        <w:lastRenderedPageBreak/>
        <w:t xml:space="preserve">Статья 45. Ограничения использования земельных участков и объектов капитального строительства </w:t>
      </w:r>
      <w:bookmarkEnd w:id="227"/>
      <w:r w:rsidRPr="001124D0">
        <w:rPr>
          <w:rFonts w:ascii="Arial" w:hAnsi="Arial"/>
          <w:iCs w:val="0"/>
          <w:kern w:val="1"/>
          <w:szCs w:val="24"/>
        </w:rPr>
        <w:t>в границах зон с особыми условиями использования территории</w:t>
      </w:r>
      <w:bookmarkEnd w:id="228"/>
      <w:r w:rsidRPr="001124D0">
        <w:rPr>
          <w:rFonts w:ascii="Arial" w:hAnsi="Arial"/>
          <w:iCs w:val="0"/>
          <w:kern w:val="1"/>
          <w:szCs w:val="24"/>
        </w:rPr>
        <w:t xml:space="preserve"> </w:t>
      </w:r>
    </w:p>
    <w:p w:rsidR="005C3827" w:rsidRPr="001124D0" w:rsidRDefault="005C3827" w:rsidP="005C3827">
      <w:pPr>
        <w:pStyle w:val="a9"/>
        <w:numPr>
          <w:ilvl w:val="0"/>
          <w:numId w:val="22"/>
        </w:numPr>
        <w:tabs>
          <w:tab w:val="clear" w:pos="798"/>
          <w:tab w:val="left" w:pos="851"/>
        </w:tabs>
        <w:spacing w:before="0"/>
        <w:ind w:left="0" w:firstLine="567"/>
      </w:pPr>
      <w:r w:rsidRPr="001124D0">
        <w:t>Зоны с особыми условиями использования территории:</w:t>
      </w:r>
    </w:p>
    <w:p w:rsidR="005C3827" w:rsidRPr="001124D0" w:rsidRDefault="005C3827" w:rsidP="005C3827">
      <w:pPr>
        <w:pStyle w:val="a9"/>
        <w:tabs>
          <w:tab w:val="left" w:pos="851"/>
        </w:tabs>
        <w:spacing w:before="0"/>
        <w:ind w:firstLine="567"/>
      </w:pPr>
      <w:r w:rsidRPr="001124D0">
        <w:t>санитарно-защитные зоны предприятий, сооружений и коммунальных объектов, в том числе полигонов ТКО;</w:t>
      </w:r>
    </w:p>
    <w:p w:rsidR="005C3827" w:rsidRPr="001124D0" w:rsidRDefault="005C3827" w:rsidP="005C3827">
      <w:pPr>
        <w:pStyle w:val="a9"/>
        <w:tabs>
          <w:tab w:val="left" w:pos="851"/>
        </w:tabs>
        <w:spacing w:before="0"/>
        <w:ind w:firstLine="567"/>
      </w:pPr>
      <w:r w:rsidRPr="001124D0">
        <w:t>охранная зона инженерных сетей;</w:t>
      </w:r>
    </w:p>
    <w:p w:rsidR="005C3827" w:rsidRPr="001124D0" w:rsidRDefault="005C3827" w:rsidP="005C3827">
      <w:pPr>
        <w:pStyle w:val="a9"/>
        <w:tabs>
          <w:tab w:val="left" w:pos="851"/>
        </w:tabs>
        <w:spacing w:before="0"/>
        <w:ind w:firstLine="567"/>
      </w:pPr>
      <w:r w:rsidRPr="001124D0">
        <w:t>зоны санитарной охраны источников водоснабжения;</w:t>
      </w:r>
    </w:p>
    <w:p w:rsidR="005C3827" w:rsidRPr="001124D0" w:rsidRDefault="005C3827" w:rsidP="005C3827">
      <w:pPr>
        <w:pStyle w:val="a9"/>
        <w:tabs>
          <w:tab w:val="left" w:pos="851"/>
        </w:tabs>
        <w:spacing w:before="0"/>
        <w:ind w:firstLine="567"/>
      </w:pPr>
      <w:r w:rsidRPr="001124D0">
        <w:t>водоохранная зона водных объектов;</w:t>
      </w:r>
    </w:p>
    <w:p w:rsidR="005C3827" w:rsidRPr="001124D0" w:rsidRDefault="005C3827" w:rsidP="005C3827">
      <w:pPr>
        <w:pStyle w:val="a9"/>
        <w:tabs>
          <w:tab w:val="left" w:pos="851"/>
        </w:tabs>
        <w:spacing w:before="0"/>
        <w:ind w:firstLine="567"/>
      </w:pPr>
      <w:r w:rsidRPr="001124D0">
        <w:t>прибрежная защитная полоса водных объектов;</w:t>
      </w:r>
    </w:p>
    <w:p w:rsidR="005C3827" w:rsidRPr="001124D0" w:rsidRDefault="005C3827" w:rsidP="005C3827">
      <w:pPr>
        <w:pStyle w:val="a9"/>
        <w:tabs>
          <w:tab w:val="left" w:pos="851"/>
        </w:tabs>
        <w:spacing w:before="0"/>
        <w:ind w:firstLine="567"/>
      </w:pPr>
      <w:r w:rsidRPr="001124D0">
        <w:t xml:space="preserve">береговая полоса водных объектов; </w:t>
      </w:r>
    </w:p>
    <w:p w:rsidR="005C3827" w:rsidRPr="001124D0" w:rsidRDefault="005C3827" w:rsidP="005C3827">
      <w:pPr>
        <w:pStyle w:val="a9"/>
        <w:tabs>
          <w:tab w:val="left" w:pos="851"/>
        </w:tabs>
        <w:spacing w:before="0"/>
        <w:ind w:firstLine="567"/>
      </w:pPr>
      <w:r w:rsidRPr="001124D0">
        <w:t>сейсмический район.</w:t>
      </w:r>
    </w:p>
    <w:p w:rsidR="005C3827" w:rsidRPr="001124D0" w:rsidRDefault="005C3827" w:rsidP="005C3827">
      <w:pPr>
        <w:pStyle w:val="a9"/>
        <w:tabs>
          <w:tab w:val="left" w:pos="851"/>
        </w:tabs>
        <w:spacing w:before="0"/>
        <w:ind w:firstLine="567"/>
      </w:pPr>
      <w:r w:rsidRPr="001124D0">
        <w:t>Ограничения использования земельных участков на территории зон с особыми условиями использования территории устанавливаются в целях защиты жизни и здоровья граждан;</w:t>
      </w:r>
      <w:bookmarkStart w:id="229" w:name="dst1857"/>
      <w:bookmarkEnd w:id="229"/>
      <w:r w:rsidRPr="001124D0">
        <w:t xml:space="preserve"> безопасной эксплуатации объектов транспорта, связи, энергетики, объектов обороны страны и безопасности государства; </w:t>
      </w:r>
      <w:bookmarkStart w:id="230" w:name="dst1858"/>
      <w:bookmarkEnd w:id="230"/>
      <w:r w:rsidRPr="001124D0">
        <w:t xml:space="preserve">обеспечения сохранности объектов культурного наследия; </w:t>
      </w:r>
      <w:bookmarkStart w:id="231" w:name="dst1859"/>
      <w:bookmarkEnd w:id="231"/>
      <w:r w:rsidRPr="001124D0">
        <w:t xml:space="preserve">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 </w:t>
      </w:r>
      <w:bookmarkStart w:id="232" w:name="dst1860"/>
      <w:bookmarkEnd w:id="232"/>
      <w:r w:rsidRPr="001124D0">
        <w:t>обеспечение обороны страны и безопасности государства.</w:t>
      </w:r>
    </w:p>
    <w:p w:rsidR="005C3827" w:rsidRPr="001124D0" w:rsidRDefault="005C3827" w:rsidP="005C3827">
      <w:pPr>
        <w:pStyle w:val="a9"/>
        <w:tabs>
          <w:tab w:val="left" w:pos="851"/>
        </w:tabs>
        <w:spacing w:before="0"/>
        <w:ind w:firstLine="567"/>
      </w:pPr>
      <w:r w:rsidRPr="001124D0">
        <w:t>Ограничения использования земельных участков в границах зон с особыми условиями использования территории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5C3827" w:rsidRPr="001124D0" w:rsidRDefault="005C3827" w:rsidP="005C3827">
      <w:pPr>
        <w:pStyle w:val="a9"/>
        <w:numPr>
          <w:ilvl w:val="0"/>
          <w:numId w:val="22"/>
        </w:numPr>
        <w:tabs>
          <w:tab w:val="clear" w:pos="798"/>
          <w:tab w:val="left" w:pos="851"/>
        </w:tabs>
        <w:spacing w:before="0"/>
        <w:ind w:left="0" w:firstLine="567"/>
      </w:pPr>
      <w:r w:rsidRPr="001124D0">
        <w:t>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5C3827" w:rsidRPr="001124D0" w:rsidRDefault="005C3827" w:rsidP="005C3827">
      <w:pPr>
        <w:pStyle w:val="a9"/>
        <w:numPr>
          <w:ilvl w:val="0"/>
          <w:numId w:val="22"/>
        </w:numPr>
        <w:tabs>
          <w:tab w:val="clear" w:pos="798"/>
          <w:tab w:val="left" w:pos="851"/>
        </w:tabs>
        <w:spacing w:before="0"/>
        <w:ind w:left="0" w:firstLine="567"/>
      </w:pPr>
      <w:r w:rsidRPr="001124D0">
        <w:t>Ограничения использования земельных участков и иных объектов недвижимости, расположенных в санитарно-защитных, охранных и иных зонах установлены следующими нормативными правовыми актами:</w:t>
      </w:r>
    </w:p>
    <w:p w:rsidR="005C3827" w:rsidRPr="001124D0" w:rsidRDefault="005C3827" w:rsidP="005C3827">
      <w:pPr>
        <w:pStyle w:val="a9"/>
        <w:tabs>
          <w:tab w:val="left" w:pos="851"/>
        </w:tabs>
        <w:spacing w:before="0"/>
        <w:ind w:firstLine="567"/>
      </w:pPr>
      <w:r w:rsidRPr="001124D0">
        <w:t>Федеральный закон от 30.03.1999 № 52-ФЗ «О санитарно-эпидемиологическом благополучии населения»;</w:t>
      </w:r>
    </w:p>
    <w:p w:rsidR="005C3827" w:rsidRPr="001124D0" w:rsidRDefault="005C3827" w:rsidP="005C3827">
      <w:pPr>
        <w:pStyle w:val="a9"/>
        <w:tabs>
          <w:tab w:val="left" w:pos="851"/>
        </w:tabs>
        <w:spacing w:before="0"/>
        <w:ind w:firstLine="567"/>
      </w:pPr>
      <w:r w:rsidRPr="001124D0">
        <w:t>Федеральный закон от 04.05.1999 № 96-ФЗ «Об охране атмосферного воздуха»;</w:t>
      </w:r>
    </w:p>
    <w:p w:rsidR="005C3827" w:rsidRPr="001124D0" w:rsidRDefault="005C3827" w:rsidP="005C3827">
      <w:pPr>
        <w:pStyle w:val="a9"/>
        <w:tabs>
          <w:tab w:val="left" w:pos="851"/>
        </w:tabs>
        <w:spacing w:before="0"/>
        <w:ind w:firstLine="567"/>
      </w:pPr>
      <w:r w:rsidRPr="001124D0">
        <w:t>Федеральный закон от 10.01.2002 № 7-ФЗ «Об охране окружающей среды»;</w:t>
      </w:r>
    </w:p>
    <w:p w:rsidR="005C3827" w:rsidRPr="001124D0" w:rsidRDefault="005C3827" w:rsidP="005C3827">
      <w:pPr>
        <w:pStyle w:val="a9"/>
        <w:tabs>
          <w:tab w:val="left" w:pos="851"/>
        </w:tabs>
        <w:spacing w:before="0"/>
        <w:ind w:firstLine="567"/>
      </w:pPr>
      <w:r w:rsidRPr="001124D0">
        <w:t>СанПиН 2.2.1/2.1.1.1200-03 «Санитарно-защитные зоны и санитарная классификация предприятий, сооружений и иных объектов»;</w:t>
      </w:r>
    </w:p>
    <w:p w:rsidR="005C3827" w:rsidRPr="001124D0" w:rsidRDefault="005C3827" w:rsidP="005C3827">
      <w:pPr>
        <w:pStyle w:val="a9"/>
        <w:tabs>
          <w:tab w:val="left" w:pos="851"/>
        </w:tabs>
        <w:spacing w:before="0"/>
        <w:ind w:firstLine="567"/>
      </w:pPr>
      <w:r w:rsidRPr="001124D0">
        <w:t>СанПиН 2.1.4.1110-02 «Зоны санитарной охраны источников водоснабжения и водопроводов питьевого назначения»;</w:t>
      </w:r>
    </w:p>
    <w:p w:rsidR="005C3827" w:rsidRPr="001124D0" w:rsidRDefault="005C3827" w:rsidP="005C3827">
      <w:pPr>
        <w:pStyle w:val="a9"/>
        <w:tabs>
          <w:tab w:val="left" w:pos="851"/>
        </w:tabs>
        <w:spacing w:before="0"/>
        <w:ind w:firstLine="567"/>
      </w:pPr>
      <w:r w:rsidRPr="001124D0">
        <w:t>СанПиН 2.1.5.980-00.2.1.5. «Водоотведение населенных мест, санитарная охрана водных объектов. Гигиенические требования к охране поверхностных вод. Санитарные правила и нормы»;</w:t>
      </w:r>
    </w:p>
    <w:p w:rsidR="005C3827" w:rsidRPr="001124D0" w:rsidRDefault="005C3827" w:rsidP="005C3827">
      <w:pPr>
        <w:pStyle w:val="a9"/>
        <w:tabs>
          <w:tab w:val="left" w:pos="851"/>
        </w:tabs>
        <w:ind w:firstLine="567"/>
      </w:pPr>
      <w:r w:rsidRPr="001124D0">
        <w:t>СанПиН 2.1.6.1032-01 «Гигиенические требования к обеспечению качества атмосферного воздуха населенных мест».</w:t>
      </w:r>
    </w:p>
    <w:p w:rsidR="005C3827" w:rsidRPr="001124D0" w:rsidRDefault="005C3827" w:rsidP="005C3827">
      <w:pPr>
        <w:pStyle w:val="a9"/>
        <w:numPr>
          <w:ilvl w:val="0"/>
          <w:numId w:val="22"/>
        </w:numPr>
        <w:tabs>
          <w:tab w:val="clear" w:pos="798"/>
          <w:tab w:val="left" w:pos="851"/>
        </w:tabs>
        <w:spacing w:before="0"/>
        <w:ind w:left="0" w:firstLine="567"/>
      </w:pPr>
      <w:r w:rsidRPr="001124D0">
        <w:lastRenderedPageBreak/>
        <w:t>Ограничения использования земельных участков и иных объектов недвижимости, расположенных в прочих зонах с особыми условиями использования территорий, выделенных по условиям охраны окружающей среды, защиты от чрезвычайных ситуаций природного и техногенного характера и иным вопросам, установлены следующими нормативными правовыми актами:</w:t>
      </w:r>
    </w:p>
    <w:p w:rsidR="005C3827" w:rsidRPr="001124D0" w:rsidRDefault="005C3827" w:rsidP="005C3827">
      <w:pPr>
        <w:pStyle w:val="a9"/>
        <w:tabs>
          <w:tab w:val="left" w:pos="851"/>
        </w:tabs>
        <w:spacing w:before="0"/>
        <w:ind w:firstLine="567"/>
      </w:pPr>
      <w:r w:rsidRPr="001124D0">
        <w:t>«Земельный кодекс Российской Федерации» от 25.10.2001 № 136-ФЗ;</w:t>
      </w:r>
    </w:p>
    <w:p w:rsidR="005C3827" w:rsidRPr="001124D0" w:rsidRDefault="005C3827" w:rsidP="005C3827">
      <w:pPr>
        <w:pStyle w:val="a9"/>
        <w:tabs>
          <w:tab w:val="left" w:pos="851"/>
        </w:tabs>
        <w:spacing w:before="0"/>
        <w:ind w:firstLine="567"/>
      </w:pPr>
      <w:r w:rsidRPr="001124D0">
        <w:t>«Водный кодекс Российской Федерации» от 03.06.2006 № 74-ФЗ;</w:t>
      </w:r>
    </w:p>
    <w:p w:rsidR="005C3827" w:rsidRPr="001124D0" w:rsidRDefault="005C3827" w:rsidP="005C3827">
      <w:pPr>
        <w:pStyle w:val="a9"/>
        <w:tabs>
          <w:tab w:val="left" w:pos="851"/>
        </w:tabs>
        <w:spacing w:before="0"/>
        <w:ind w:firstLine="567"/>
      </w:pPr>
      <w:r w:rsidRPr="001124D0">
        <w:t>Федеральный закон от 14.03.1995 № 33-ФЗ «Об особо охраняемых природных территориях»;</w:t>
      </w:r>
    </w:p>
    <w:p w:rsidR="005C3827" w:rsidRPr="001124D0" w:rsidRDefault="005C3827" w:rsidP="005C3827">
      <w:pPr>
        <w:pStyle w:val="a9"/>
        <w:tabs>
          <w:tab w:val="left" w:pos="851"/>
        </w:tabs>
        <w:spacing w:before="0"/>
        <w:ind w:firstLine="567"/>
      </w:pPr>
      <w:r w:rsidRPr="001124D0">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C3827" w:rsidRPr="001124D0" w:rsidRDefault="005C3827" w:rsidP="005C3827">
      <w:pPr>
        <w:pStyle w:val="a9"/>
        <w:tabs>
          <w:tab w:val="left" w:pos="851"/>
        </w:tabs>
        <w:spacing w:before="0"/>
        <w:ind w:firstLine="567"/>
      </w:pPr>
      <w:r w:rsidRPr="001124D0">
        <w:t>Федеральный закон от 30.03.1999 № 52-ФЗ «О санитарно-эпидемиологическом благополучии населения»;</w:t>
      </w:r>
    </w:p>
    <w:p w:rsidR="005C3827" w:rsidRPr="001124D0" w:rsidRDefault="005C3827" w:rsidP="005C3827">
      <w:pPr>
        <w:pStyle w:val="a9"/>
        <w:tabs>
          <w:tab w:val="left" w:pos="851"/>
        </w:tabs>
        <w:spacing w:before="0"/>
        <w:ind w:firstLine="567"/>
      </w:pPr>
      <w:r w:rsidRPr="001124D0">
        <w:t>Федеральный закон от 04.05.1999 № 96-ФЗ «Об охране атмосферного воздуха»;</w:t>
      </w:r>
    </w:p>
    <w:p w:rsidR="005C3827" w:rsidRPr="001124D0" w:rsidRDefault="005C3827" w:rsidP="005C3827">
      <w:pPr>
        <w:pStyle w:val="a9"/>
        <w:tabs>
          <w:tab w:val="left" w:pos="851"/>
        </w:tabs>
        <w:spacing w:before="0"/>
        <w:ind w:firstLine="567"/>
      </w:pPr>
      <w:r w:rsidRPr="001124D0">
        <w:t>Федеральный закон от 10.01.2002 № 7-ФЗ «Об охране окружающей среды»;</w:t>
      </w:r>
    </w:p>
    <w:p w:rsidR="005C3827" w:rsidRPr="001124D0" w:rsidRDefault="005C3827" w:rsidP="005C3827">
      <w:pPr>
        <w:pStyle w:val="a9"/>
        <w:tabs>
          <w:tab w:val="left" w:pos="851"/>
        </w:tabs>
        <w:spacing w:before="0"/>
        <w:ind w:firstLine="567"/>
      </w:pPr>
      <w:r w:rsidRPr="001124D0">
        <w:t>Постановление Правительства Российской Федерации от 27.08.1999 № 972 «Об утверждении Положения о создании охранных зон стационарных пунктов наблюдений за состоянием окружающей природной среды, ее загрязнением»;</w:t>
      </w:r>
    </w:p>
    <w:p w:rsidR="005C3827" w:rsidRPr="001124D0" w:rsidRDefault="005C3827" w:rsidP="005C3827">
      <w:pPr>
        <w:pStyle w:val="a9"/>
        <w:tabs>
          <w:tab w:val="left" w:pos="851"/>
        </w:tabs>
        <w:spacing w:before="0"/>
        <w:ind w:firstLine="567"/>
      </w:pPr>
      <w:r w:rsidRPr="001124D0">
        <w:t>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5C3827" w:rsidRPr="001124D0" w:rsidRDefault="005C3827" w:rsidP="005C3827">
      <w:pPr>
        <w:pStyle w:val="a9"/>
        <w:tabs>
          <w:tab w:val="left" w:pos="851"/>
        </w:tabs>
        <w:spacing w:before="0"/>
        <w:ind w:firstLine="567"/>
      </w:pPr>
      <w:r w:rsidRPr="001124D0">
        <w:t>Постановление Правительства Российской Федерации от 18 ноября 2013 года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p w:rsidR="005C3827" w:rsidRPr="001124D0" w:rsidRDefault="005C3827" w:rsidP="005C3827">
      <w:pPr>
        <w:pStyle w:val="a9"/>
        <w:tabs>
          <w:tab w:val="left" w:pos="851"/>
        </w:tabs>
        <w:spacing w:before="0"/>
        <w:ind w:firstLine="567"/>
      </w:pPr>
      <w:r w:rsidRPr="001124D0">
        <w:t>Свод правил СП 14.13330.2014 «Строительство в сейсмических районах».</w:t>
      </w:r>
    </w:p>
    <w:p w:rsidR="005C3827" w:rsidRPr="001124D0" w:rsidRDefault="005C3827" w:rsidP="005C3827">
      <w:pPr>
        <w:pStyle w:val="a9"/>
        <w:numPr>
          <w:ilvl w:val="0"/>
          <w:numId w:val="22"/>
        </w:numPr>
        <w:tabs>
          <w:tab w:val="clear" w:pos="798"/>
          <w:tab w:val="left" w:pos="851"/>
        </w:tabs>
        <w:spacing w:before="0"/>
        <w:ind w:left="0" w:firstLine="567"/>
      </w:pPr>
      <w:r w:rsidRPr="001124D0">
        <w:t>Указанные в части 6 нормативные акты применяются в редакции, актуальной на дату применения.</w:t>
      </w:r>
    </w:p>
    <w:p w:rsidR="005C3827" w:rsidRPr="001124D0" w:rsidRDefault="005C3827" w:rsidP="005C3827">
      <w:pPr>
        <w:pStyle w:val="a9"/>
        <w:tabs>
          <w:tab w:val="left" w:pos="851"/>
        </w:tabs>
        <w:spacing w:before="0"/>
      </w:pPr>
    </w:p>
    <w:p w:rsidR="005C3827" w:rsidRPr="00A9151C" w:rsidRDefault="005C3827" w:rsidP="005C3827">
      <w:pPr>
        <w:sectPr w:rsidR="005C3827" w:rsidRPr="00A9151C" w:rsidSect="001124D0">
          <w:footerReference w:type="default" r:id="rId19"/>
          <w:pgSz w:w="11906" w:h="16838"/>
          <w:pgMar w:top="851" w:right="567" w:bottom="851" w:left="1418" w:header="709" w:footer="709" w:gutter="0"/>
          <w:pgNumType w:start="0"/>
          <w:cols w:space="708"/>
          <w:titlePg/>
          <w:docGrid w:linePitch="360"/>
        </w:sectPr>
      </w:pPr>
    </w:p>
    <w:p w:rsidR="005C3827" w:rsidRPr="001124D0" w:rsidRDefault="005C3827" w:rsidP="005C3827">
      <w:pPr>
        <w:pStyle w:val="2"/>
        <w:rPr>
          <w:rFonts w:ascii="Arial" w:hAnsi="Arial"/>
          <w:i/>
          <w:iCs w:val="0"/>
          <w:kern w:val="1"/>
          <w:szCs w:val="24"/>
        </w:rPr>
      </w:pPr>
      <w:bookmarkStart w:id="233" w:name="_Toc214136967"/>
      <w:bookmarkEnd w:id="207"/>
      <w:r w:rsidRPr="001124D0">
        <w:rPr>
          <w:rFonts w:ascii="Arial" w:hAnsi="Arial"/>
          <w:iCs w:val="0"/>
          <w:kern w:val="1"/>
          <w:szCs w:val="24"/>
        </w:rPr>
        <w:lastRenderedPageBreak/>
        <w:t>Статья 46. Предельные размеры земельных участков и параметры разрешённого строительства, реконструкции объектов капитального строительства</w:t>
      </w:r>
      <w:bookmarkEnd w:id="233"/>
    </w:p>
    <w:tbl>
      <w:tblPr>
        <w:tblStyle w:val="ae"/>
        <w:tblpPr w:leftFromText="181" w:rightFromText="181" w:vertAnchor="text" w:tblpY="1"/>
        <w:tblW w:w="15021" w:type="dxa"/>
        <w:tblLayout w:type="fixed"/>
        <w:tblCellMar>
          <w:left w:w="57" w:type="dxa"/>
          <w:right w:w="57" w:type="dxa"/>
        </w:tblCellMar>
        <w:tblLook w:val="04A0" w:firstRow="1" w:lastRow="0" w:firstColumn="1" w:lastColumn="0" w:noHBand="0" w:noVBand="1"/>
      </w:tblPr>
      <w:tblGrid>
        <w:gridCol w:w="2122"/>
        <w:gridCol w:w="3260"/>
        <w:gridCol w:w="2268"/>
        <w:gridCol w:w="1843"/>
        <w:gridCol w:w="1701"/>
        <w:gridCol w:w="3827"/>
      </w:tblGrid>
      <w:tr w:rsidR="005C3827" w:rsidRPr="001124D0" w:rsidTr="001124D0">
        <w:trPr>
          <w:trHeight w:val="20"/>
        </w:trPr>
        <w:tc>
          <w:tcPr>
            <w:tcW w:w="2122" w:type="dxa"/>
          </w:tcPr>
          <w:p w:rsidR="005C3827" w:rsidRPr="001124D0" w:rsidRDefault="005C3827" w:rsidP="001124D0">
            <w:pPr>
              <w:ind w:firstLine="0"/>
              <w:jc w:val="center"/>
              <w:rPr>
                <w:rFonts w:ascii="Arial" w:hAnsi="Arial" w:cs="Arial"/>
                <w:b/>
                <w:color w:val="000000" w:themeColor="text1"/>
                <w:sz w:val="20"/>
                <w:szCs w:val="20"/>
              </w:rPr>
            </w:pPr>
            <w:r w:rsidRPr="001124D0">
              <w:rPr>
                <w:rFonts w:ascii="Arial" w:hAnsi="Arial" w:cs="Arial"/>
                <w:b/>
                <w:color w:val="000000" w:themeColor="text1"/>
                <w:sz w:val="20"/>
                <w:szCs w:val="20"/>
              </w:rPr>
              <w:t>Код вида разрешенного использования</w:t>
            </w:r>
          </w:p>
        </w:tc>
        <w:tc>
          <w:tcPr>
            <w:tcW w:w="3260" w:type="dxa"/>
          </w:tcPr>
          <w:p w:rsidR="005C3827" w:rsidRPr="001124D0" w:rsidRDefault="005C3827" w:rsidP="001124D0">
            <w:pPr>
              <w:ind w:firstLine="0"/>
              <w:jc w:val="center"/>
              <w:rPr>
                <w:rFonts w:ascii="Arial" w:hAnsi="Arial" w:cs="Arial"/>
                <w:b/>
                <w:color w:val="000000" w:themeColor="text1"/>
                <w:sz w:val="20"/>
                <w:szCs w:val="20"/>
              </w:rPr>
            </w:pPr>
            <w:r w:rsidRPr="001124D0">
              <w:rPr>
                <w:rFonts w:ascii="Arial" w:hAnsi="Arial" w:cs="Arial"/>
                <w:b/>
                <w:color w:val="000000" w:themeColor="text1"/>
                <w:sz w:val="20"/>
                <w:szCs w:val="20"/>
              </w:rPr>
              <w:t>Предельные (минимальные /максимальные) размеры земельного участка, в том числе их площадь</w:t>
            </w:r>
          </w:p>
        </w:tc>
        <w:tc>
          <w:tcPr>
            <w:tcW w:w="2268" w:type="dxa"/>
          </w:tcPr>
          <w:p w:rsidR="005C3827" w:rsidRPr="001124D0" w:rsidRDefault="005C3827" w:rsidP="001124D0">
            <w:pPr>
              <w:ind w:firstLine="0"/>
              <w:jc w:val="center"/>
              <w:rPr>
                <w:rFonts w:ascii="Arial" w:hAnsi="Arial" w:cs="Arial"/>
                <w:b/>
                <w:color w:val="000000" w:themeColor="text1"/>
                <w:sz w:val="20"/>
                <w:szCs w:val="20"/>
              </w:rPr>
            </w:pPr>
            <w:r w:rsidRPr="001124D0">
              <w:rPr>
                <w:rFonts w:ascii="Arial" w:hAnsi="Arial" w:cs="Arial"/>
                <w:b/>
                <w:color w:val="000000" w:themeColor="text1"/>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843" w:type="dxa"/>
          </w:tcPr>
          <w:p w:rsidR="005C3827" w:rsidRPr="001124D0" w:rsidRDefault="005C3827" w:rsidP="001124D0">
            <w:pPr>
              <w:widowControl w:val="0"/>
              <w:tabs>
                <w:tab w:val="left" w:pos="180"/>
                <w:tab w:val="left" w:pos="360"/>
                <w:tab w:val="left" w:pos="720"/>
                <w:tab w:val="left" w:pos="900"/>
                <w:tab w:val="left" w:pos="1260"/>
              </w:tabs>
              <w:overflowPunct w:val="0"/>
              <w:adjustRightInd w:val="0"/>
              <w:ind w:firstLine="0"/>
              <w:jc w:val="center"/>
              <w:rPr>
                <w:rFonts w:ascii="Arial" w:hAnsi="Arial" w:cs="Arial"/>
                <w:b/>
                <w:color w:val="000000" w:themeColor="text1"/>
                <w:sz w:val="20"/>
                <w:szCs w:val="20"/>
              </w:rPr>
            </w:pPr>
            <w:r w:rsidRPr="001124D0">
              <w:rPr>
                <w:rFonts w:ascii="Arial" w:hAnsi="Arial" w:cs="Arial"/>
                <w:b/>
                <w:color w:val="000000" w:themeColor="text1"/>
                <w:sz w:val="20"/>
                <w:szCs w:val="20"/>
              </w:rPr>
              <w:t>Предельное количество этажей или предельная высота зданий, строений, сооружений</w:t>
            </w:r>
          </w:p>
        </w:tc>
        <w:tc>
          <w:tcPr>
            <w:tcW w:w="1701" w:type="dxa"/>
          </w:tcPr>
          <w:p w:rsidR="005C3827" w:rsidRPr="001124D0" w:rsidRDefault="005C3827" w:rsidP="001124D0">
            <w:pPr>
              <w:ind w:right="-57" w:firstLine="0"/>
              <w:jc w:val="center"/>
              <w:rPr>
                <w:rFonts w:ascii="Arial" w:hAnsi="Arial" w:cs="Arial"/>
                <w:b/>
                <w:color w:val="000000" w:themeColor="text1"/>
                <w:sz w:val="20"/>
                <w:szCs w:val="20"/>
              </w:rPr>
            </w:pPr>
            <w:r w:rsidRPr="001124D0">
              <w:rPr>
                <w:rFonts w:ascii="Arial" w:hAnsi="Arial" w:cs="Arial"/>
                <w:b/>
                <w:color w:val="000000" w:themeColor="text1"/>
                <w:sz w:val="20"/>
                <w:szCs w:val="20"/>
              </w:rPr>
              <w:t>Максимальный % застройки в границах земельного участка</w:t>
            </w:r>
          </w:p>
        </w:tc>
        <w:tc>
          <w:tcPr>
            <w:tcW w:w="3827" w:type="dxa"/>
          </w:tcPr>
          <w:p w:rsidR="005C3827" w:rsidRPr="001124D0" w:rsidRDefault="005C3827" w:rsidP="001124D0">
            <w:pPr>
              <w:ind w:firstLine="0"/>
              <w:jc w:val="center"/>
              <w:rPr>
                <w:rFonts w:ascii="Arial" w:hAnsi="Arial" w:cs="Arial"/>
                <w:b/>
                <w:color w:val="000000" w:themeColor="text1"/>
                <w:sz w:val="20"/>
                <w:szCs w:val="20"/>
              </w:rPr>
            </w:pPr>
            <w:r w:rsidRPr="001124D0">
              <w:rPr>
                <w:rFonts w:ascii="Arial" w:hAnsi="Arial" w:cs="Arial"/>
                <w:b/>
                <w:color w:val="000000" w:themeColor="text1"/>
                <w:sz w:val="20"/>
                <w:szCs w:val="20"/>
              </w:rPr>
              <w:t>Иные показатели</w:t>
            </w:r>
          </w:p>
        </w:tc>
      </w:tr>
    </w:tbl>
    <w:tbl>
      <w:tblPr>
        <w:tblStyle w:val="ae"/>
        <w:tblW w:w="15021" w:type="dxa"/>
        <w:tblLayout w:type="fixed"/>
        <w:tblCellMar>
          <w:left w:w="28" w:type="dxa"/>
          <w:right w:w="28" w:type="dxa"/>
        </w:tblCellMar>
        <w:tblLook w:val="04A0" w:firstRow="1" w:lastRow="0" w:firstColumn="1" w:lastColumn="0" w:noHBand="0" w:noVBand="1"/>
      </w:tblPr>
      <w:tblGrid>
        <w:gridCol w:w="2122"/>
        <w:gridCol w:w="3260"/>
        <w:gridCol w:w="2236"/>
        <w:gridCol w:w="24"/>
        <w:gridCol w:w="8"/>
        <w:gridCol w:w="1798"/>
        <w:gridCol w:w="39"/>
        <w:gridCol w:w="6"/>
        <w:gridCol w:w="1701"/>
        <w:gridCol w:w="7"/>
        <w:gridCol w:w="3820"/>
      </w:tblGrid>
      <w:tr w:rsidR="005C3827" w:rsidRPr="001124D0" w:rsidTr="001124D0">
        <w:trPr>
          <w:trHeight w:val="20"/>
          <w:tblHeader/>
        </w:trPr>
        <w:tc>
          <w:tcPr>
            <w:tcW w:w="2122" w:type="dxa"/>
          </w:tcPr>
          <w:p w:rsidR="005C3827" w:rsidRPr="001124D0" w:rsidRDefault="005C3827" w:rsidP="001124D0">
            <w:pPr>
              <w:ind w:firstLine="0"/>
              <w:jc w:val="center"/>
              <w:rPr>
                <w:rFonts w:ascii="Arial" w:hAnsi="Arial" w:cs="Arial"/>
                <w:b/>
                <w:color w:val="000000" w:themeColor="text1"/>
                <w:sz w:val="20"/>
                <w:szCs w:val="20"/>
              </w:rPr>
            </w:pPr>
            <w:r w:rsidRPr="001124D0">
              <w:rPr>
                <w:rFonts w:ascii="Arial" w:hAnsi="Arial" w:cs="Arial"/>
                <w:b/>
                <w:color w:val="000000" w:themeColor="text1"/>
                <w:sz w:val="20"/>
                <w:szCs w:val="20"/>
              </w:rPr>
              <w:t>1</w:t>
            </w:r>
          </w:p>
        </w:tc>
        <w:tc>
          <w:tcPr>
            <w:tcW w:w="3260" w:type="dxa"/>
          </w:tcPr>
          <w:p w:rsidR="005C3827" w:rsidRPr="001124D0" w:rsidRDefault="005C3827" w:rsidP="001124D0">
            <w:pPr>
              <w:ind w:firstLine="0"/>
              <w:jc w:val="center"/>
              <w:rPr>
                <w:rFonts w:ascii="Arial" w:hAnsi="Arial" w:cs="Arial"/>
                <w:b/>
                <w:color w:val="000000" w:themeColor="text1"/>
                <w:sz w:val="20"/>
                <w:szCs w:val="20"/>
              </w:rPr>
            </w:pPr>
            <w:r w:rsidRPr="001124D0">
              <w:rPr>
                <w:rFonts w:ascii="Arial" w:hAnsi="Arial" w:cs="Arial"/>
                <w:b/>
                <w:color w:val="000000" w:themeColor="text1"/>
                <w:sz w:val="20"/>
                <w:szCs w:val="20"/>
              </w:rPr>
              <w:t>2</w:t>
            </w:r>
          </w:p>
        </w:tc>
        <w:tc>
          <w:tcPr>
            <w:tcW w:w="2268" w:type="dxa"/>
            <w:gridSpan w:val="3"/>
          </w:tcPr>
          <w:p w:rsidR="005C3827" w:rsidRPr="001124D0" w:rsidRDefault="005C3827" w:rsidP="001124D0">
            <w:pPr>
              <w:ind w:firstLine="0"/>
              <w:jc w:val="center"/>
              <w:rPr>
                <w:rFonts w:ascii="Arial" w:hAnsi="Arial" w:cs="Arial"/>
                <w:b/>
                <w:color w:val="000000" w:themeColor="text1"/>
                <w:sz w:val="20"/>
                <w:szCs w:val="20"/>
              </w:rPr>
            </w:pPr>
            <w:r w:rsidRPr="001124D0">
              <w:rPr>
                <w:rFonts w:ascii="Arial" w:hAnsi="Arial" w:cs="Arial"/>
                <w:b/>
                <w:color w:val="000000" w:themeColor="text1"/>
                <w:sz w:val="20"/>
                <w:szCs w:val="20"/>
              </w:rPr>
              <w:t>3</w:t>
            </w:r>
          </w:p>
        </w:tc>
        <w:tc>
          <w:tcPr>
            <w:tcW w:w="1843" w:type="dxa"/>
            <w:gridSpan w:val="3"/>
          </w:tcPr>
          <w:p w:rsidR="005C3827" w:rsidRPr="001124D0" w:rsidRDefault="005C3827" w:rsidP="001124D0">
            <w:pPr>
              <w:widowControl w:val="0"/>
              <w:tabs>
                <w:tab w:val="left" w:pos="180"/>
                <w:tab w:val="left" w:pos="360"/>
                <w:tab w:val="left" w:pos="720"/>
                <w:tab w:val="left" w:pos="900"/>
                <w:tab w:val="left" w:pos="1260"/>
              </w:tabs>
              <w:overflowPunct w:val="0"/>
              <w:adjustRightInd w:val="0"/>
              <w:ind w:firstLine="0"/>
              <w:jc w:val="center"/>
              <w:rPr>
                <w:rFonts w:ascii="Arial" w:hAnsi="Arial" w:cs="Arial"/>
                <w:b/>
                <w:color w:val="000000" w:themeColor="text1"/>
                <w:sz w:val="20"/>
                <w:szCs w:val="20"/>
              </w:rPr>
            </w:pPr>
            <w:r w:rsidRPr="001124D0">
              <w:rPr>
                <w:rFonts w:ascii="Arial" w:hAnsi="Arial" w:cs="Arial"/>
                <w:b/>
                <w:color w:val="000000" w:themeColor="text1"/>
                <w:sz w:val="20"/>
                <w:szCs w:val="20"/>
              </w:rPr>
              <w:t>4</w:t>
            </w:r>
          </w:p>
        </w:tc>
        <w:tc>
          <w:tcPr>
            <w:tcW w:w="1701" w:type="dxa"/>
          </w:tcPr>
          <w:p w:rsidR="005C3827" w:rsidRPr="001124D0" w:rsidRDefault="005C3827" w:rsidP="001124D0">
            <w:pPr>
              <w:ind w:right="-108" w:firstLine="0"/>
              <w:jc w:val="center"/>
              <w:rPr>
                <w:rFonts w:ascii="Arial" w:hAnsi="Arial" w:cs="Arial"/>
                <w:b/>
                <w:color w:val="000000" w:themeColor="text1"/>
                <w:sz w:val="20"/>
                <w:szCs w:val="20"/>
              </w:rPr>
            </w:pPr>
            <w:r w:rsidRPr="001124D0">
              <w:rPr>
                <w:rFonts w:ascii="Arial" w:hAnsi="Arial" w:cs="Arial"/>
                <w:b/>
                <w:color w:val="000000" w:themeColor="text1"/>
                <w:sz w:val="20"/>
                <w:szCs w:val="20"/>
              </w:rPr>
              <w:t>5</w:t>
            </w:r>
          </w:p>
        </w:tc>
        <w:tc>
          <w:tcPr>
            <w:tcW w:w="3827" w:type="dxa"/>
            <w:gridSpan w:val="2"/>
          </w:tcPr>
          <w:p w:rsidR="005C3827" w:rsidRPr="001124D0" w:rsidRDefault="005C3827" w:rsidP="001124D0">
            <w:pPr>
              <w:ind w:firstLine="0"/>
              <w:jc w:val="center"/>
              <w:rPr>
                <w:rFonts w:ascii="Arial" w:hAnsi="Arial" w:cs="Arial"/>
                <w:b/>
                <w:color w:val="000000" w:themeColor="text1"/>
                <w:sz w:val="20"/>
                <w:szCs w:val="20"/>
              </w:rPr>
            </w:pPr>
            <w:r w:rsidRPr="001124D0">
              <w:rPr>
                <w:rFonts w:ascii="Arial" w:hAnsi="Arial" w:cs="Arial"/>
                <w:b/>
                <w:color w:val="000000" w:themeColor="text1"/>
                <w:sz w:val="20"/>
                <w:szCs w:val="20"/>
              </w:rPr>
              <w:t>6</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1.15 Хранение и переработка сельскохозяйственной продукции</w:t>
            </w:r>
          </w:p>
        </w:tc>
        <w:tc>
          <w:tcPr>
            <w:tcW w:w="3260" w:type="dxa"/>
          </w:tcPr>
          <w:p w:rsidR="005C3827" w:rsidRPr="001124D0" w:rsidRDefault="005C3827" w:rsidP="001124D0">
            <w:pPr>
              <w:ind w:firstLine="0"/>
              <w:jc w:val="left"/>
              <w:rPr>
                <w:rFonts w:ascii="Arial" w:hAnsi="Arial" w:cs="Arial"/>
                <w:sz w:val="20"/>
                <w:szCs w:val="20"/>
              </w:rPr>
            </w:pPr>
            <w:r w:rsidRPr="001124D0">
              <w:rPr>
                <w:rFonts w:ascii="Arial" w:hAnsi="Arial" w:cs="Arial"/>
                <w:sz w:val="20"/>
                <w:szCs w:val="20"/>
              </w:rPr>
              <w:t>Минимальная площадь земельного участка- 50 кв. м.</w:t>
            </w:r>
          </w:p>
        </w:tc>
        <w:tc>
          <w:tcPr>
            <w:tcW w:w="2260" w:type="dxa"/>
            <w:gridSpan w:val="2"/>
          </w:tcPr>
          <w:p w:rsidR="005C3827" w:rsidRPr="001124D0" w:rsidRDefault="005C3827" w:rsidP="001124D0">
            <w:pPr>
              <w:widowControl w:val="0"/>
              <w:spacing w:line="239" w:lineRule="auto"/>
              <w:ind w:firstLine="0"/>
              <w:jc w:val="center"/>
              <w:rPr>
                <w:rFonts w:ascii="Arial" w:hAnsi="Arial" w:cs="Arial"/>
                <w:bCs/>
                <w:color w:val="000000" w:themeColor="text1"/>
                <w:sz w:val="20"/>
                <w:szCs w:val="20"/>
              </w:rPr>
            </w:pPr>
            <w:r w:rsidRPr="001124D0">
              <w:rPr>
                <w:rFonts w:ascii="Arial" w:hAnsi="Arial" w:cs="Arial"/>
                <w:bCs/>
                <w:color w:val="000000" w:themeColor="text1"/>
                <w:sz w:val="20"/>
                <w:szCs w:val="20"/>
              </w:rPr>
              <w:t>10 м</w:t>
            </w:r>
          </w:p>
        </w:tc>
        <w:tc>
          <w:tcPr>
            <w:tcW w:w="1845" w:type="dxa"/>
            <w:gridSpan w:val="3"/>
          </w:tcPr>
          <w:p w:rsidR="005C3827" w:rsidRPr="001124D0" w:rsidRDefault="005C3827" w:rsidP="001124D0">
            <w:pPr>
              <w:widowControl w:val="0"/>
              <w:spacing w:line="239" w:lineRule="auto"/>
              <w:ind w:firstLine="0"/>
              <w:jc w:val="center"/>
              <w:rPr>
                <w:rFonts w:ascii="Arial" w:hAnsi="Arial" w:cs="Arial"/>
                <w:bCs/>
                <w:color w:val="000000" w:themeColor="text1"/>
                <w:sz w:val="20"/>
                <w:szCs w:val="20"/>
              </w:rPr>
            </w:pPr>
            <w:r w:rsidRPr="001124D0">
              <w:rPr>
                <w:rFonts w:ascii="Arial" w:hAnsi="Arial" w:cs="Arial"/>
                <w:bCs/>
                <w:color w:val="000000" w:themeColor="text1"/>
                <w:sz w:val="20"/>
                <w:szCs w:val="20"/>
              </w:rPr>
              <w:t>3 этажа</w:t>
            </w:r>
          </w:p>
        </w:tc>
        <w:tc>
          <w:tcPr>
            <w:tcW w:w="1707" w:type="dxa"/>
            <w:gridSpan w:val="2"/>
          </w:tcPr>
          <w:p w:rsidR="005C3827" w:rsidRPr="001124D0" w:rsidRDefault="005C3827" w:rsidP="001124D0">
            <w:pPr>
              <w:widowControl w:val="0"/>
              <w:spacing w:line="239" w:lineRule="auto"/>
              <w:ind w:firstLine="0"/>
              <w:jc w:val="left"/>
              <w:rPr>
                <w:rFonts w:ascii="Arial" w:hAnsi="Arial" w:cs="Arial"/>
                <w:bCs/>
                <w:color w:val="000000" w:themeColor="text1"/>
                <w:sz w:val="20"/>
                <w:szCs w:val="20"/>
              </w:rPr>
            </w:pPr>
          </w:p>
        </w:tc>
        <w:tc>
          <w:tcPr>
            <w:tcW w:w="3827" w:type="dxa"/>
            <w:gridSpan w:val="2"/>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Минимальная плотность застройки сельхозпредприятия – 21 %.</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2.1 Для индивидуального жилищного строительства</w:t>
            </w:r>
          </w:p>
        </w:tc>
        <w:tc>
          <w:tcPr>
            <w:tcW w:w="3260" w:type="dxa"/>
          </w:tcPr>
          <w:p w:rsidR="005C3827" w:rsidRPr="001124D0" w:rsidRDefault="005C3827" w:rsidP="001124D0">
            <w:pPr>
              <w:ind w:firstLine="0"/>
              <w:jc w:val="left"/>
              <w:rPr>
                <w:rFonts w:ascii="Arial" w:eastAsia="Calibri" w:hAnsi="Arial" w:cs="Arial"/>
                <w:sz w:val="20"/>
                <w:szCs w:val="20"/>
              </w:rPr>
            </w:pPr>
            <w:r w:rsidRPr="001124D0">
              <w:rPr>
                <w:rFonts w:ascii="Arial" w:hAnsi="Arial" w:cs="Arial"/>
                <w:sz w:val="20"/>
                <w:szCs w:val="20"/>
              </w:rPr>
              <w:t>минимальные/максимальные</w:t>
            </w:r>
            <w:r w:rsidRPr="001124D0">
              <w:rPr>
                <w:rFonts w:ascii="Arial" w:eastAsia="Calibri" w:hAnsi="Arial" w:cs="Arial"/>
                <w:sz w:val="20"/>
                <w:szCs w:val="20"/>
              </w:rPr>
              <w:t xml:space="preserve"> размеры земельных участков – 50/3000 кв. м.</w:t>
            </w:r>
          </w:p>
        </w:tc>
        <w:tc>
          <w:tcPr>
            <w:tcW w:w="2268" w:type="dxa"/>
            <w:gridSpan w:val="3"/>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Минимальное расстояние от границ земельного участка до:</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жилого дома – 3 м;</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 в сложившейся застройке, при ширине земельного участка 12 м и менее, для строительства жилого дома минимальный отступ от границы соседнего участка составляет:   </w:t>
            </w:r>
          </w:p>
          <w:p w:rsidR="005C3827" w:rsidRPr="001124D0" w:rsidRDefault="005C3827" w:rsidP="001124D0">
            <w:pPr>
              <w:ind w:firstLine="0"/>
              <w:jc w:val="left"/>
              <w:rPr>
                <w:rFonts w:ascii="Arial" w:hAnsi="Arial" w:cs="Arial"/>
                <w:color w:val="000000" w:themeColor="text1"/>
                <w:sz w:val="20"/>
                <w:szCs w:val="20"/>
              </w:rPr>
            </w:pPr>
            <w:smartTag w:uri="urn:schemas-microsoft-com:office:smarttags" w:element="metricconverter">
              <w:smartTagPr>
                <w:attr w:name="ProductID" w:val="1,0 м"/>
              </w:smartTagPr>
              <w:r w:rsidRPr="001124D0">
                <w:rPr>
                  <w:rFonts w:ascii="Arial" w:hAnsi="Arial" w:cs="Arial"/>
                  <w:color w:val="000000" w:themeColor="text1"/>
                  <w:sz w:val="20"/>
                  <w:szCs w:val="20"/>
                </w:rPr>
                <w:t>1,0 м</w:t>
              </w:r>
            </w:smartTag>
            <w:r w:rsidRPr="001124D0">
              <w:rPr>
                <w:rFonts w:ascii="Arial" w:hAnsi="Arial" w:cs="Arial"/>
                <w:color w:val="000000" w:themeColor="text1"/>
                <w:sz w:val="20"/>
                <w:szCs w:val="20"/>
              </w:rPr>
              <w:t xml:space="preserve"> - для одноэтажного жилого дома;</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1,5 м - для двухэтажного жилого дома;    </w:t>
            </w:r>
          </w:p>
          <w:p w:rsidR="005C3827" w:rsidRPr="001124D0" w:rsidRDefault="005C3827" w:rsidP="001124D0">
            <w:pPr>
              <w:ind w:firstLine="0"/>
              <w:jc w:val="left"/>
              <w:rPr>
                <w:rFonts w:ascii="Arial" w:hAnsi="Arial" w:cs="Arial"/>
                <w:color w:val="000000" w:themeColor="text1"/>
                <w:sz w:val="20"/>
                <w:szCs w:val="20"/>
              </w:rPr>
            </w:pPr>
            <w:smartTag w:uri="urn:schemas-microsoft-com:office:smarttags" w:element="metricconverter">
              <w:smartTagPr>
                <w:attr w:name="ProductID" w:val="2,0 м"/>
              </w:smartTagPr>
              <w:r w:rsidRPr="001124D0">
                <w:rPr>
                  <w:rFonts w:ascii="Arial" w:hAnsi="Arial" w:cs="Arial"/>
                  <w:color w:val="000000" w:themeColor="text1"/>
                  <w:sz w:val="20"/>
                  <w:szCs w:val="20"/>
                </w:rPr>
                <w:lastRenderedPageBreak/>
                <w:t>2,0 м</w:t>
              </w:r>
            </w:smartTag>
            <w:r w:rsidRPr="001124D0">
              <w:rPr>
                <w:rFonts w:ascii="Arial" w:hAnsi="Arial" w:cs="Arial"/>
                <w:color w:val="000000" w:themeColor="text1"/>
                <w:sz w:val="20"/>
                <w:szCs w:val="20"/>
              </w:rPr>
              <w:t xml:space="preserve"> - для трехэтажного жилого дома, при условии, что расстояние до расположенного на соседнем земельном участке жилого дома не менее 4м;</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постройки для содержания скота и птицы – 4 м;</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хозяйственных построек – 1 м.</w:t>
            </w:r>
          </w:p>
        </w:tc>
        <w:tc>
          <w:tcPr>
            <w:tcW w:w="1843"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lastRenderedPageBreak/>
              <w:t>3 этажа</w:t>
            </w:r>
          </w:p>
        </w:tc>
        <w:tc>
          <w:tcPr>
            <w:tcW w:w="1701" w:type="dxa"/>
          </w:tcPr>
          <w:p w:rsidR="005C3827" w:rsidRPr="001124D0" w:rsidRDefault="005C3827" w:rsidP="001124D0">
            <w:pPr>
              <w:ind w:firstLine="0"/>
              <w:jc w:val="center"/>
              <w:rPr>
                <w:rFonts w:ascii="Arial" w:hAnsi="Arial" w:cs="Arial"/>
                <w:color w:val="000000" w:themeColor="text1"/>
                <w:sz w:val="20"/>
                <w:szCs w:val="20"/>
              </w:rPr>
            </w:pPr>
            <w:r w:rsidRPr="001124D0">
              <w:rPr>
                <w:rFonts w:ascii="Arial" w:eastAsia="Calibri" w:hAnsi="Arial" w:cs="Arial"/>
                <w:color w:val="000000" w:themeColor="text1"/>
                <w:sz w:val="20"/>
                <w:szCs w:val="20"/>
              </w:rPr>
              <w:t>60%</w:t>
            </w:r>
          </w:p>
        </w:tc>
        <w:tc>
          <w:tcPr>
            <w:tcW w:w="3827" w:type="dxa"/>
            <w:gridSpan w:val="2"/>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максимальная высота ограждения земельных участков – 2 м;</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минимальное расстояние от окон жилых помещений (комнат, кухонь и веранд) до стен дома и хозяйственных построек (сарая, гаража, бани), расположенных на соседних земельных участках – 6 м;</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минимальное расстояние до сарая для скота и птицы от окон жилых помещений дома – 15 м;</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минимальный отступ от красной линии – 5 м.</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2.1.1 Малоэтажная многоквартирная жилая застройка</w:t>
            </w:r>
          </w:p>
        </w:tc>
        <w:tc>
          <w:tcPr>
            <w:tcW w:w="3260" w:type="dxa"/>
          </w:tcPr>
          <w:p w:rsidR="005C3827" w:rsidRPr="001124D0" w:rsidRDefault="005C3827" w:rsidP="001124D0">
            <w:pPr>
              <w:ind w:firstLine="0"/>
              <w:jc w:val="left"/>
              <w:rPr>
                <w:rFonts w:ascii="Arial" w:eastAsia="Calibri" w:hAnsi="Arial" w:cs="Arial"/>
                <w:color w:val="000000" w:themeColor="text1"/>
                <w:sz w:val="20"/>
                <w:szCs w:val="20"/>
              </w:rPr>
            </w:pPr>
            <w:r w:rsidRPr="001124D0">
              <w:rPr>
                <w:rFonts w:ascii="Arial" w:hAnsi="Arial" w:cs="Arial"/>
                <w:color w:val="000000" w:themeColor="text1"/>
                <w:sz w:val="20"/>
                <w:szCs w:val="20"/>
              </w:rPr>
              <w:t>Минимальный/максимальный</w:t>
            </w:r>
            <w:r w:rsidRPr="001124D0">
              <w:rPr>
                <w:rFonts w:ascii="Arial" w:eastAsia="Calibri" w:hAnsi="Arial" w:cs="Arial"/>
                <w:color w:val="000000" w:themeColor="text1"/>
                <w:sz w:val="20"/>
                <w:szCs w:val="20"/>
              </w:rPr>
              <w:t xml:space="preserve"> размер земельных участков – 100/50000 кв. м. </w:t>
            </w:r>
          </w:p>
        </w:tc>
        <w:tc>
          <w:tcPr>
            <w:tcW w:w="2268"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3 м</w:t>
            </w:r>
          </w:p>
        </w:tc>
        <w:tc>
          <w:tcPr>
            <w:tcW w:w="1843"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3 этажа</w:t>
            </w:r>
          </w:p>
        </w:tc>
        <w:tc>
          <w:tcPr>
            <w:tcW w:w="1701" w:type="dxa"/>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45%</w:t>
            </w:r>
          </w:p>
        </w:tc>
        <w:tc>
          <w:tcPr>
            <w:tcW w:w="3827" w:type="dxa"/>
            <w:gridSpan w:val="2"/>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sz w:val="20"/>
                <w:szCs w:val="20"/>
              </w:rPr>
              <w:t>Минимальный отступ от красной линии –  5 м.</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2.2 Для ведения личного подсобного хозяйства (приусадебный земельный участок)</w:t>
            </w:r>
          </w:p>
        </w:tc>
        <w:tc>
          <w:tcPr>
            <w:tcW w:w="3260" w:type="dxa"/>
          </w:tcPr>
          <w:p w:rsidR="005C3827" w:rsidRPr="001124D0" w:rsidRDefault="005C3827" w:rsidP="001124D0">
            <w:pPr>
              <w:ind w:firstLine="0"/>
              <w:jc w:val="left"/>
              <w:rPr>
                <w:rFonts w:ascii="Arial" w:eastAsia="Calibri" w:hAnsi="Arial" w:cs="Arial"/>
                <w:color w:val="FF0000"/>
                <w:sz w:val="20"/>
                <w:szCs w:val="20"/>
              </w:rPr>
            </w:pPr>
            <w:r w:rsidRPr="001124D0">
              <w:rPr>
                <w:rFonts w:ascii="Arial" w:hAnsi="Arial" w:cs="Arial"/>
                <w:color w:val="000000" w:themeColor="text1"/>
                <w:sz w:val="20"/>
                <w:szCs w:val="20"/>
              </w:rPr>
              <w:t>Минимальный/максимальный</w:t>
            </w:r>
            <w:r w:rsidRPr="001124D0">
              <w:rPr>
                <w:rFonts w:ascii="Arial" w:eastAsia="Calibri" w:hAnsi="Arial" w:cs="Arial"/>
                <w:color w:val="000000" w:themeColor="text1"/>
                <w:sz w:val="20"/>
                <w:szCs w:val="20"/>
              </w:rPr>
              <w:t xml:space="preserve"> размер земельных участков – </w:t>
            </w:r>
            <w:r w:rsidRPr="001124D0">
              <w:rPr>
                <w:rFonts w:ascii="Arial" w:eastAsia="Calibri" w:hAnsi="Arial" w:cs="Arial"/>
                <w:sz w:val="20"/>
                <w:szCs w:val="20"/>
              </w:rPr>
              <w:t xml:space="preserve">30/3000 кв. м. </w:t>
            </w:r>
          </w:p>
          <w:p w:rsidR="005C3827" w:rsidRPr="001124D0" w:rsidRDefault="005C3827" w:rsidP="001124D0">
            <w:pPr>
              <w:ind w:firstLine="0"/>
              <w:jc w:val="left"/>
              <w:rPr>
                <w:rFonts w:ascii="Arial" w:hAnsi="Arial" w:cs="Arial"/>
                <w:color w:val="000000" w:themeColor="text1"/>
                <w:sz w:val="20"/>
                <w:szCs w:val="20"/>
              </w:rPr>
            </w:pPr>
          </w:p>
        </w:tc>
        <w:tc>
          <w:tcPr>
            <w:tcW w:w="2268" w:type="dxa"/>
            <w:gridSpan w:val="3"/>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Минимальное расстояние от границ земельного участка до:</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жилого дома – 3 м;</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в сложившейся застройке, при ширине земельного участка 12 м и менее, для строительства жилого дома минимальный отступ от границы соседнего участка составляет:   </w:t>
            </w:r>
          </w:p>
          <w:p w:rsidR="005C3827" w:rsidRPr="001124D0" w:rsidRDefault="005C3827" w:rsidP="001124D0">
            <w:pPr>
              <w:ind w:firstLine="0"/>
              <w:jc w:val="left"/>
              <w:rPr>
                <w:rFonts w:ascii="Arial" w:hAnsi="Arial" w:cs="Arial"/>
                <w:color w:val="000000" w:themeColor="text1"/>
                <w:sz w:val="20"/>
                <w:szCs w:val="20"/>
              </w:rPr>
            </w:pPr>
            <w:smartTag w:uri="urn:schemas-microsoft-com:office:smarttags" w:element="metricconverter">
              <w:smartTagPr>
                <w:attr w:name="ProductID" w:val="1,0 м"/>
              </w:smartTagPr>
              <w:r w:rsidRPr="001124D0">
                <w:rPr>
                  <w:rFonts w:ascii="Arial" w:hAnsi="Arial" w:cs="Arial"/>
                  <w:color w:val="000000" w:themeColor="text1"/>
                  <w:sz w:val="20"/>
                  <w:szCs w:val="20"/>
                </w:rPr>
                <w:t>1,0 м</w:t>
              </w:r>
            </w:smartTag>
            <w:r w:rsidRPr="001124D0">
              <w:rPr>
                <w:rFonts w:ascii="Arial" w:hAnsi="Arial" w:cs="Arial"/>
                <w:color w:val="000000" w:themeColor="text1"/>
                <w:sz w:val="20"/>
                <w:szCs w:val="20"/>
              </w:rPr>
              <w:t xml:space="preserve"> - для одноэтажного жилого дома;</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1,5 м - для двухэтажного жилого дома;    </w:t>
            </w:r>
          </w:p>
          <w:p w:rsidR="005C3827" w:rsidRPr="001124D0" w:rsidRDefault="005C3827" w:rsidP="001124D0">
            <w:pPr>
              <w:ind w:firstLine="0"/>
              <w:jc w:val="left"/>
              <w:rPr>
                <w:rFonts w:ascii="Arial" w:hAnsi="Arial" w:cs="Arial"/>
                <w:color w:val="000000" w:themeColor="text1"/>
                <w:sz w:val="20"/>
                <w:szCs w:val="20"/>
              </w:rPr>
            </w:pPr>
            <w:smartTag w:uri="urn:schemas-microsoft-com:office:smarttags" w:element="metricconverter">
              <w:smartTagPr>
                <w:attr w:name="ProductID" w:val="2,0 м"/>
              </w:smartTagPr>
              <w:r w:rsidRPr="001124D0">
                <w:rPr>
                  <w:rFonts w:ascii="Arial" w:hAnsi="Arial" w:cs="Arial"/>
                  <w:color w:val="000000" w:themeColor="text1"/>
                  <w:sz w:val="20"/>
                  <w:szCs w:val="20"/>
                </w:rPr>
                <w:t>2,0 м</w:t>
              </w:r>
            </w:smartTag>
            <w:r w:rsidRPr="001124D0">
              <w:rPr>
                <w:rFonts w:ascii="Arial" w:hAnsi="Arial" w:cs="Arial"/>
                <w:color w:val="000000" w:themeColor="text1"/>
                <w:sz w:val="20"/>
                <w:szCs w:val="20"/>
              </w:rPr>
              <w:t xml:space="preserve"> - для трехэтажного жилого дома, при условии, что расстояние до расположенного на </w:t>
            </w:r>
            <w:r w:rsidRPr="001124D0">
              <w:rPr>
                <w:rFonts w:ascii="Arial" w:hAnsi="Arial" w:cs="Arial"/>
                <w:color w:val="000000" w:themeColor="text1"/>
                <w:sz w:val="20"/>
                <w:szCs w:val="20"/>
              </w:rPr>
              <w:lastRenderedPageBreak/>
              <w:t>соседнем земельном участке жилого дома не менее 4м;</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постройки для содержания скота и птицы – 4 м;</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хозяйственных построек – 1 м.</w:t>
            </w:r>
          </w:p>
        </w:tc>
        <w:tc>
          <w:tcPr>
            <w:tcW w:w="1843"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lastRenderedPageBreak/>
              <w:t>2 этажа</w:t>
            </w:r>
          </w:p>
        </w:tc>
        <w:tc>
          <w:tcPr>
            <w:tcW w:w="1701" w:type="dxa"/>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40%</w:t>
            </w:r>
          </w:p>
        </w:tc>
        <w:tc>
          <w:tcPr>
            <w:tcW w:w="3827" w:type="dxa"/>
            <w:gridSpan w:val="2"/>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Максимальная высота ограждения земельных участков – 2 м.</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Расстояние от окон жилых помещений (комнат, кухонь и веранд) до стен дома и хозяйственных построек (сарая, гаража, бани), расположенных на соседних земельных участках, по санитарным и бытовым условиям должно быть не менее 6 м.</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Расстояние до сарая для скота и птицы от окон жилых помещений дома: одиночные или двойные – не менее 15 м.</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2.3 Блокированная жилая застройка</w:t>
            </w:r>
          </w:p>
        </w:tc>
        <w:tc>
          <w:tcPr>
            <w:tcW w:w="3260" w:type="dxa"/>
          </w:tcPr>
          <w:p w:rsidR="005C3827" w:rsidRPr="001124D0" w:rsidRDefault="005C3827" w:rsidP="001124D0">
            <w:pPr>
              <w:ind w:firstLine="0"/>
              <w:jc w:val="left"/>
              <w:rPr>
                <w:rFonts w:ascii="Arial" w:eastAsiaTheme="majorEastAsia" w:hAnsi="Arial" w:cs="Arial"/>
                <w:spacing w:val="2"/>
                <w:sz w:val="20"/>
                <w:szCs w:val="20"/>
              </w:rPr>
            </w:pPr>
            <w:r w:rsidRPr="001124D0">
              <w:rPr>
                <w:rFonts w:ascii="Arial" w:hAnsi="Arial" w:cs="Arial"/>
                <w:sz w:val="20"/>
                <w:szCs w:val="20"/>
              </w:rPr>
              <w:t xml:space="preserve">минимальные/максимальные размеры земельных участков – 60/1000 кв. м. (без площади застройки) </w:t>
            </w:r>
          </w:p>
        </w:tc>
        <w:tc>
          <w:tcPr>
            <w:tcW w:w="2268" w:type="dxa"/>
            <w:gridSpan w:val="3"/>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Минимальное расстояние от границ земельного участка до хозяйственных построек – 1 м</w:t>
            </w:r>
          </w:p>
        </w:tc>
        <w:tc>
          <w:tcPr>
            <w:tcW w:w="1843"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2 этажа</w:t>
            </w:r>
          </w:p>
        </w:tc>
        <w:tc>
          <w:tcPr>
            <w:tcW w:w="1701" w:type="dxa"/>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50%</w:t>
            </w:r>
          </w:p>
        </w:tc>
        <w:tc>
          <w:tcPr>
            <w:tcW w:w="3827" w:type="dxa"/>
            <w:gridSpan w:val="2"/>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2.7.1 Хранение автотранспорта</w:t>
            </w:r>
          </w:p>
        </w:tc>
        <w:tc>
          <w:tcPr>
            <w:tcW w:w="3260" w:type="dxa"/>
          </w:tcPr>
          <w:p w:rsidR="005C3827" w:rsidRPr="001124D0" w:rsidRDefault="005C3827" w:rsidP="001124D0">
            <w:pPr>
              <w:ind w:firstLine="0"/>
              <w:jc w:val="left"/>
              <w:rPr>
                <w:rFonts w:ascii="Arial" w:hAnsi="Arial" w:cs="Arial"/>
                <w:sz w:val="20"/>
                <w:szCs w:val="20"/>
              </w:rPr>
            </w:pPr>
            <w:r w:rsidRPr="001124D0">
              <w:rPr>
                <w:rFonts w:ascii="Arial" w:hAnsi="Arial" w:cs="Arial"/>
                <w:sz w:val="20"/>
                <w:szCs w:val="20"/>
              </w:rPr>
              <w:t xml:space="preserve">Минимальные размеры земельного участка из расчёта 30 </w:t>
            </w:r>
            <w:proofErr w:type="spellStart"/>
            <w:r w:rsidRPr="001124D0">
              <w:rPr>
                <w:rFonts w:ascii="Arial" w:hAnsi="Arial" w:cs="Arial"/>
                <w:sz w:val="20"/>
                <w:szCs w:val="20"/>
              </w:rPr>
              <w:t>кв.м</w:t>
            </w:r>
            <w:proofErr w:type="spellEnd"/>
            <w:r w:rsidRPr="001124D0">
              <w:rPr>
                <w:rFonts w:ascii="Arial" w:hAnsi="Arial" w:cs="Arial"/>
                <w:sz w:val="20"/>
                <w:szCs w:val="20"/>
              </w:rPr>
              <w:t xml:space="preserve"> на 1 машиноместо</w:t>
            </w:r>
          </w:p>
        </w:tc>
        <w:tc>
          <w:tcPr>
            <w:tcW w:w="2268"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1 м</w:t>
            </w:r>
          </w:p>
        </w:tc>
        <w:tc>
          <w:tcPr>
            <w:tcW w:w="1843"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1 этаж</w:t>
            </w:r>
          </w:p>
        </w:tc>
        <w:tc>
          <w:tcPr>
            <w:tcW w:w="1701" w:type="dxa"/>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90%</w:t>
            </w:r>
          </w:p>
        </w:tc>
        <w:tc>
          <w:tcPr>
            <w:tcW w:w="3827" w:type="dxa"/>
            <w:gridSpan w:val="2"/>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Минимальные расстояния до окон жилых помещений (комнат, кухонь и веранд) расположенных на соседних земельных участках, по санитарным и бытовым условиям должно быть не менее 6 м.</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Отступ от красной линии – 5 м.*</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3.1 Коммунальное обслуживание</w:t>
            </w:r>
          </w:p>
        </w:tc>
        <w:tc>
          <w:tcPr>
            <w:tcW w:w="12899" w:type="dxa"/>
            <w:gridSpan w:val="10"/>
          </w:tcPr>
          <w:p w:rsidR="005C3827" w:rsidRPr="001124D0" w:rsidRDefault="005C3827" w:rsidP="001124D0">
            <w:pPr>
              <w:ind w:firstLine="0"/>
              <w:jc w:val="left"/>
              <w:rPr>
                <w:rFonts w:ascii="Arial" w:hAnsi="Arial" w:cs="Arial"/>
                <w:sz w:val="20"/>
                <w:szCs w:val="20"/>
              </w:rPr>
            </w:pPr>
            <w:r w:rsidRPr="001124D0">
              <w:rPr>
                <w:rFonts w:ascii="Arial" w:hAnsi="Arial" w:cs="Arial"/>
                <w:sz w:val="20"/>
                <w:szCs w:val="20"/>
              </w:rPr>
              <w:t>Смотри параметры соответствующих видов использования 3.1.2, 3.1.1</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3.1.2 Административные здания организаций, обеспечивающих предоставление коммунальных услуг</w:t>
            </w:r>
          </w:p>
        </w:tc>
        <w:tc>
          <w:tcPr>
            <w:tcW w:w="3260" w:type="dxa"/>
          </w:tcPr>
          <w:p w:rsidR="005C3827" w:rsidRPr="001124D0" w:rsidRDefault="005C3827" w:rsidP="001124D0">
            <w:pPr>
              <w:ind w:firstLine="0"/>
              <w:jc w:val="left"/>
              <w:rPr>
                <w:rFonts w:ascii="Arial" w:hAnsi="Arial" w:cs="Arial"/>
                <w:sz w:val="20"/>
                <w:szCs w:val="20"/>
              </w:rPr>
            </w:pPr>
            <w:r w:rsidRPr="001124D0">
              <w:rPr>
                <w:rFonts w:ascii="Arial" w:hAnsi="Arial" w:cs="Arial"/>
                <w:sz w:val="20"/>
                <w:szCs w:val="20"/>
              </w:rPr>
              <w:t xml:space="preserve">Минимальный размеры земельного участка 50 </w:t>
            </w:r>
            <w:proofErr w:type="spellStart"/>
            <w:r w:rsidRPr="001124D0">
              <w:rPr>
                <w:rFonts w:ascii="Arial" w:hAnsi="Arial" w:cs="Arial"/>
                <w:sz w:val="20"/>
                <w:szCs w:val="20"/>
              </w:rPr>
              <w:t>кв.м</w:t>
            </w:r>
            <w:proofErr w:type="spellEnd"/>
            <w:r w:rsidRPr="001124D0">
              <w:rPr>
                <w:rFonts w:ascii="Arial" w:hAnsi="Arial" w:cs="Arial"/>
                <w:sz w:val="20"/>
                <w:szCs w:val="20"/>
              </w:rPr>
              <w:t>.</w:t>
            </w:r>
          </w:p>
        </w:tc>
        <w:tc>
          <w:tcPr>
            <w:tcW w:w="2268"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3 м</w:t>
            </w:r>
          </w:p>
        </w:tc>
        <w:tc>
          <w:tcPr>
            <w:tcW w:w="7371" w:type="dxa"/>
            <w:gridSpan w:val="6"/>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3.1.1 Предоставление коммунальных услуг</w:t>
            </w:r>
          </w:p>
        </w:tc>
        <w:tc>
          <w:tcPr>
            <w:tcW w:w="3260"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Максимальные размеры земельного участка для, га:</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станций водоочистки – 2;</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очистных сооружений канализации – 0,5;</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очистных сооружений локальных систем канализации – 0,25;</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отдельно стоящих котельных, размещаемых в районах жилой застройки – 3,5;</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lastRenderedPageBreak/>
              <w:t>- газонаполнительных пунктов и промежуточных складов баллонов – 0,6;</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Минимальные размеры земельного участка – </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 50 кв. м.</w:t>
            </w:r>
          </w:p>
        </w:tc>
        <w:tc>
          <w:tcPr>
            <w:tcW w:w="2268"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lastRenderedPageBreak/>
              <w:t>1 м</w:t>
            </w:r>
          </w:p>
        </w:tc>
        <w:tc>
          <w:tcPr>
            <w:tcW w:w="1843"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1 этаж</w:t>
            </w:r>
          </w:p>
        </w:tc>
        <w:tc>
          <w:tcPr>
            <w:tcW w:w="1701" w:type="dxa"/>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80%</w:t>
            </w:r>
          </w:p>
        </w:tc>
        <w:tc>
          <w:tcPr>
            <w:tcW w:w="3827" w:type="dxa"/>
            <w:gridSpan w:val="2"/>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3.2 Социальное обслуживание</w:t>
            </w:r>
          </w:p>
        </w:tc>
        <w:tc>
          <w:tcPr>
            <w:tcW w:w="3260"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Минимальные размеры земельного участка – 300 кв. м.</w:t>
            </w:r>
          </w:p>
        </w:tc>
        <w:tc>
          <w:tcPr>
            <w:tcW w:w="2268"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3 м</w:t>
            </w:r>
          </w:p>
        </w:tc>
        <w:tc>
          <w:tcPr>
            <w:tcW w:w="1843"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2 этажа</w:t>
            </w:r>
          </w:p>
        </w:tc>
        <w:tc>
          <w:tcPr>
            <w:tcW w:w="1701" w:type="dxa"/>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70%</w:t>
            </w:r>
          </w:p>
        </w:tc>
        <w:tc>
          <w:tcPr>
            <w:tcW w:w="3827" w:type="dxa"/>
            <w:gridSpan w:val="2"/>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Минимальный отступ от красной линии – 5 м.</w:t>
            </w:r>
          </w:p>
          <w:p w:rsidR="005C3827" w:rsidRPr="001124D0" w:rsidRDefault="005C3827" w:rsidP="001124D0">
            <w:pPr>
              <w:keepNext/>
              <w:ind w:firstLine="0"/>
              <w:jc w:val="left"/>
              <w:rPr>
                <w:rFonts w:ascii="Arial" w:hAnsi="Arial" w:cs="Arial"/>
                <w:sz w:val="20"/>
                <w:szCs w:val="20"/>
              </w:rPr>
            </w:pPr>
            <w:r w:rsidRPr="001124D0">
              <w:rPr>
                <w:rFonts w:ascii="Arial" w:hAnsi="Arial" w:cs="Arial"/>
                <w:sz w:val="20"/>
                <w:szCs w:val="20"/>
              </w:rPr>
              <w:t>Минимальная/максимальная площадь помещений для встроенно-пристроенных объектов – 70/100 кв. м.</w:t>
            </w:r>
          </w:p>
          <w:p w:rsidR="005C3827" w:rsidRPr="001124D0" w:rsidRDefault="005C3827" w:rsidP="001124D0">
            <w:pPr>
              <w:ind w:firstLine="0"/>
              <w:jc w:val="left"/>
              <w:rPr>
                <w:rFonts w:ascii="Arial" w:hAnsi="Arial" w:cs="Arial"/>
                <w:color w:val="000000" w:themeColor="text1"/>
                <w:sz w:val="20"/>
                <w:szCs w:val="20"/>
              </w:rPr>
            </w:pP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3.3 Бытовое обслуживание</w:t>
            </w:r>
          </w:p>
        </w:tc>
        <w:tc>
          <w:tcPr>
            <w:tcW w:w="3260" w:type="dxa"/>
          </w:tcPr>
          <w:p w:rsidR="005C3827" w:rsidRPr="001124D0" w:rsidRDefault="005C3827" w:rsidP="001124D0">
            <w:pPr>
              <w:spacing w:line="238" w:lineRule="auto"/>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Минимальные размеры земельного участка при мощности объекта, га / 10 рабочих мест:</w:t>
            </w:r>
          </w:p>
          <w:p w:rsidR="005C3827" w:rsidRPr="001124D0" w:rsidRDefault="005C3827" w:rsidP="001124D0">
            <w:pPr>
              <w:spacing w:line="238" w:lineRule="auto"/>
              <w:ind w:firstLine="0"/>
              <w:jc w:val="left"/>
              <w:rPr>
                <w:rFonts w:ascii="Arial" w:hAnsi="Arial" w:cs="Arial"/>
                <w:color w:val="000000" w:themeColor="text1"/>
                <w:sz w:val="20"/>
                <w:szCs w:val="20"/>
              </w:rPr>
            </w:pPr>
            <w:r w:rsidRPr="001124D0">
              <w:rPr>
                <w:rFonts w:ascii="Arial" w:hAnsi="Arial" w:cs="Arial"/>
                <w:color w:val="000000" w:themeColor="text1"/>
                <w:sz w:val="20"/>
                <w:szCs w:val="20"/>
              </w:rPr>
              <w:t>10-50 рабочих мест – 0,1-0,2;</w:t>
            </w:r>
          </w:p>
          <w:p w:rsidR="005C3827" w:rsidRPr="001124D0" w:rsidRDefault="005C3827" w:rsidP="001124D0">
            <w:pPr>
              <w:spacing w:line="238" w:lineRule="auto"/>
              <w:ind w:firstLine="0"/>
              <w:jc w:val="left"/>
              <w:rPr>
                <w:rFonts w:ascii="Arial" w:hAnsi="Arial" w:cs="Arial"/>
                <w:color w:val="000000" w:themeColor="text1"/>
                <w:sz w:val="20"/>
                <w:szCs w:val="20"/>
              </w:rPr>
            </w:pPr>
            <w:r w:rsidRPr="001124D0">
              <w:rPr>
                <w:rFonts w:ascii="Arial" w:hAnsi="Arial" w:cs="Arial"/>
                <w:color w:val="000000" w:themeColor="text1"/>
                <w:sz w:val="20"/>
                <w:szCs w:val="20"/>
              </w:rPr>
              <w:t>50-150 рабочих мест – 0,05-0,08.</w:t>
            </w:r>
          </w:p>
          <w:p w:rsidR="005C3827" w:rsidRPr="001124D0" w:rsidRDefault="005C3827" w:rsidP="001124D0">
            <w:pPr>
              <w:spacing w:line="238" w:lineRule="auto"/>
              <w:ind w:firstLine="0"/>
              <w:jc w:val="left"/>
              <w:rPr>
                <w:rFonts w:ascii="Arial" w:hAnsi="Arial" w:cs="Arial"/>
                <w:color w:val="000000" w:themeColor="text1"/>
                <w:sz w:val="20"/>
                <w:szCs w:val="20"/>
              </w:rPr>
            </w:pPr>
            <w:smartTag w:uri="urn:schemas-microsoft-com:office:smarttags" w:element="metricconverter">
              <w:smartTagPr>
                <w:attr w:name="ProductID" w:val="0,15 га"/>
              </w:smartTagPr>
              <w:r w:rsidRPr="001124D0">
                <w:rPr>
                  <w:rFonts w:ascii="Arial" w:hAnsi="Arial" w:cs="Arial"/>
                  <w:color w:val="000000" w:themeColor="text1"/>
                  <w:sz w:val="20"/>
                  <w:szCs w:val="20"/>
                </w:rPr>
                <w:t>0,15 га</w:t>
              </w:r>
            </w:smartTag>
            <w:r w:rsidRPr="001124D0">
              <w:rPr>
                <w:rFonts w:ascii="Arial" w:hAnsi="Arial" w:cs="Arial"/>
                <w:color w:val="000000" w:themeColor="text1"/>
                <w:sz w:val="20"/>
                <w:szCs w:val="20"/>
              </w:rPr>
              <w:t xml:space="preserve"> на объект - для территорий малоэтажной застройки</w:t>
            </w:r>
          </w:p>
        </w:tc>
        <w:tc>
          <w:tcPr>
            <w:tcW w:w="2268"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3 м</w:t>
            </w:r>
          </w:p>
        </w:tc>
        <w:tc>
          <w:tcPr>
            <w:tcW w:w="1843"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2 этажа</w:t>
            </w:r>
          </w:p>
        </w:tc>
        <w:tc>
          <w:tcPr>
            <w:tcW w:w="1701" w:type="dxa"/>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70%</w:t>
            </w:r>
          </w:p>
        </w:tc>
        <w:tc>
          <w:tcPr>
            <w:tcW w:w="3827" w:type="dxa"/>
            <w:gridSpan w:val="2"/>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Минимальный отступ от красной линии – 5 м.</w:t>
            </w:r>
          </w:p>
          <w:p w:rsidR="005C3827" w:rsidRPr="001124D0" w:rsidRDefault="005C3827" w:rsidP="001124D0">
            <w:pPr>
              <w:ind w:firstLine="0"/>
              <w:jc w:val="left"/>
              <w:rPr>
                <w:rFonts w:ascii="Arial" w:hAnsi="Arial" w:cs="Arial"/>
                <w:sz w:val="20"/>
                <w:szCs w:val="20"/>
              </w:rPr>
            </w:pPr>
            <w:r w:rsidRPr="001124D0">
              <w:rPr>
                <w:rFonts w:ascii="Arial" w:hAnsi="Arial" w:cs="Arial"/>
                <w:sz w:val="20"/>
                <w:szCs w:val="20"/>
              </w:rPr>
              <w:t>Минимальная/максимальная площадь помещений для встроенно-пристроенных объектов – 70/100 кв. м.</w:t>
            </w:r>
          </w:p>
          <w:p w:rsidR="005C3827" w:rsidRPr="001124D0" w:rsidRDefault="005C3827" w:rsidP="001124D0">
            <w:pPr>
              <w:ind w:firstLine="0"/>
              <w:jc w:val="left"/>
              <w:rPr>
                <w:rFonts w:ascii="Arial" w:hAnsi="Arial" w:cs="Arial"/>
                <w:color w:val="000000" w:themeColor="text1"/>
                <w:sz w:val="20"/>
                <w:szCs w:val="20"/>
              </w:rPr>
            </w:pP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3.4 Здравоохранение</w:t>
            </w:r>
          </w:p>
        </w:tc>
        <w:tc>
          <w:tcPr>
            <w:tcW w:w="12899" w:type="dxa"/>
            <w:gridSpan w:val="10"/>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См. параметры соответствующих видов использования 3.4.1 – 3.4.3</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3.4.1 Амбулаторно-поликлиническое обслуживание</w:t>
            </w:r>
          </w:p>
        </w:tc>
        <w:tc>
          <w:tcPr>
            <w:tcW w:w="3260" w:type="dxa"/>
          </w:tcPr>
          <w:p w:rsidR="005C3827" w:rsidRPr="001124D0" w:rsidRDefault="005C3827" w:rsidP="001124D0">
            <w:pPr>
              <w:widowControl w:val="0"/>
              <w:spacing w:line="239" w:lineRule="auto"/>
              <w:ind w:firstLine="0"/>
              <w:jc w:val="left"/>
              <w:rPr>
                <w:rFonts w:ascii="Arial" w:hAnsi="Arial" w:cs="Arial"/>
                <w:bCs/>
                <w:color w:val="000000" w:themeColor="text1"/>
                <w:spacing w:val="-2"/>
                <w:sz w:val="20"/>
                <w:szCs w:val="20"/>
              </w:rPr>
            </w:pPr>
            <w:r w:rsidRPr="001124D0">
              <w:rPr>
                <w:rFonts w:ascii="Arial" w:hAnsi="Arial" w:cs="Arial"/>
                <w:color w:val="000000" w:themeColor="text1"/>
                <w:sz w:val="20"/>
                <w:szCs w:val="20"/>
              </w:rPr>
              <w:t xml:space="preserve">Минимальные размеры земельных участков из расчёта </w:t>
            </w:r>
            <w:smartTag w:uri="urn:schemas-microsoft-com:office:smarttags" w:element="metricconverter">
              <w:smartTagPr>
                <w:attr w:name="ProductID" w:val="0,1 га"/>
              </w:smartTagPr>
              <w:r w:rsidRPr="001124D0">
                <w:rPr>
                  <w:rFonts w:ascii="Arial" w:hAnsi="Arial" w:cs="Arial"/>
                  <w:bCs/>
                  <w:color w:val="000000" w:themeColor="text1"/>
                  <w:spacing w:val="-4"/>
                  <w:sz w:val="20"/>
                  <w:szCs w:val="20"/>
                </w:rPr>
                <w:t>0,1 га</w:t>
              </w:r>
            </w:smartTag>
            <w:r w:rsidRPr="001124D0">
              <w:rPr>
                <w:rFonts w:ascii="Arial" w:hAnsi="Arial" w:cs="Arial"/>
                <w:bCs/>
                <w:color w:val="000000" w:themeColor="text1"/>
                <w:spacing w:val="-4"/>
                <w:sz w:val="20"/>
                <w:szCs w:val="20"/>
              </w:rPr>
              <w:t xml:space="preserve"> / 100 посещений</w:t>
            </w:r>
            <w:r w:rsidRPr="001124D0">
              <w:rPr>
                <w:rFonts w:ascii="Arial" w:hAnsi="Arial" w:cs="Arial"/>
                <w:bCs/>
                <w:color w:val="000000" w:themeColor="text1"/>
                <w:spacing w:val="-2"/>
                <w:sz w:val="20"/>
                <w:szCs w:val="20"/>
              </w:rPr>
              <w:t xml:space="preserve"> в смену, </w:t>
            </w:r>
          </w:p>
          <w:p w:rsidR="005C3827" w:rsidRPr="001124D0" w:rsidRDefault="005C3827" w:rsidP="001124D0">
            <w:pPr>
              <w:widowControl w:val="0"/>
              <w:spacing w:line="239" w:lineRule="auto"/>
              <w:ind w:firstLine="0"/>
              <w:jc w:val="left"/>
              <w:rPr>
                <w:rFonts w:ascii="Arial" w:hAnsi="Arial" w:cs="Arial"/>
                <w:bCs/>
                <w:color w:val="000000" w:themeColor="text1"/>
                <w:sz w:val="20"/>
                <w:szCs w:val="20"/>
              </w:rPr>
            </w:pPr>
            <w:r w:rsidRPr="001124D0">
              <w:rPr>
                <w:rFonts w:ascii="Arial" w:hAnsi="Arial" w:cs="Arial"/>
                <w:bCs/>
                <w:color w:val="000000" w:themeColor="text1"/>
                <w:sz w:val="20"/>
                <w:szCs w:val="20"/>
              </w:rPr>
              <w:t xml:space="preserve">- для отдельно стоящих – </w:t>
            </w:r>
            <w:smartTag w:uri="urn:schemas-microsoft-com:office:smarttags" w:element="metricconverter">
              <w:smartTagPr>
                <w:attr w:name="ProductID" w:val="0,3 га"/>
              </w:smartTagPr>
              <w:r w:rsidRPr="001124D0">
                <w:rPr>
                  <w:rFonts w:ascii="Arial" w:hAnsi="Arial" w:cs="Arial"/>
                  <w:bCs/>
                  <w:color w:val="000000" w:themeColor="text1"/>
                  <w:sz w:val="20"/>
                  <w:szCs w:val="20"/>
                </w:rPr>
                <w:t>0,3 га</w:t>
              </w:r>
            </w:smartTag>
            <w:r w:rsidRPr="001124D0">
              <w:rPr>
                <w:rFonts w:ascii="Arial" w:hAnsi="Arial" w:cs="Arial"/>
                <w:bCs/>
                <w:color w:val="000000" w:themeColor="text1"/>
                <w:sz w:val="20"/>
                <w:szCs w:val="20"/>
              </w:rPr>
              <w:t xml:space="preserve"> / объект;</w:t>
            </w:r>
          </w:p>
          <w:p w:rsidR="005C3827" w:rsidRPr="001124D0" w:rsidRDefault="005C3827" w:rsidP="001124D0">
            <w:pPr>
              <w:widowControl w:val="0"/>
              <w:spacing w:line="239" w:lineRule="auto"/>
              <w:ind w:firstLine="0"/>
              <w:jc w:val="left"/>
              <w:rPr>
                <w:rFonts w:ascii="Arial" w:hAnsi="Arial" w:cs="Arial"/>
                <w:bCs/>
                <w:color w:val="000000" w:themeColor="text1"/>
                <w:sz w:val="20"/>
                <w:szCs w:val="20"/>
              </w:rPr>
            </w:pPr>
            <w:r w:rsidRPr="001124D0">
              <w:rPr>
                <w:rFonts w:ascii="Arial" w:hAnsi="Arial" w:cs="Arial"/>
                <w:bCs/>
                <w:color w:val="000000" w:themeColor="text1"/>
                <w:sz w:val="20"/>
                <w:szCs w:val="20"/>
              </w:rPr>
              <w:t xml:space="preserve">- для встроенных – </w:t>
            </w:r>
            <w:smartTag w:uri="urn:schemas-microsoft-com:office:smarttags" w:element="metricconverter">
              <w:smartTagPr>
                <w:attr w:name="ProductID" w:val="0,2 га"/>
              </w:smartTagPr>
              <w:r w:rsidRPr="001124D0">
                <w:rPr>
                  <w:rFonts w:ascii="Arial" w:hAnsi="Arial" w:cs="Arial"/>
                  <w:bCs/>
                  <w:color w:val="000000" w:themeColor="text1"/>
                  <w:sz w:val="20"/>
                  <w:szCs w:val="20"/>
                </w:rPr>
                <w:t>0,2 га</w:t>
              </w:r>
            </w:smartTag>
            <w:r w:rsidRPr="001124D0">
              <w:rPr>
                <w:rFonts w:ascii="Arial" w:hAnsi="Arial" w:cs="Arial"/>
                <w:bCs/>
                <w:color w:val="000000" w:themeColor="text1"/>
                <w:sz w:val="20"/>
                <w:szCs w:val="20"/>
              </w:rPr>
              <w:t xml:space="preserve"> / объект. </w:t>
            </w:r>
          </w:p>
          <w:p w:rsidR="005C3827" w:rsidRPr="001124D0" w:rsidRDefault="005C3827" w:rsidP="001124D0">
            <w:pPr>
              <w:widowControl w:val="0"/>
              <w:spacing w:line="239" w:lineRule="auto"/>
              <w:ind w:firstLine="0"/>
              <w:jc w:val="left"/>
              <w:rPr>
                <w:rFonts w:ascii="Arial" w:hAnsi="Arial" w:cs="Arial"/>
                <w:bCs/>
                <w:color w:val="000000" w:themeColor="text1"/>
                <w:sz w:val="20"/>
                <w:szCs w:val="20"/>
              </w:rPr>
            </w:pPr>
            <w:r w:rsidRPr="001124D0">
              <w:rPr>
                <w:rFonts w:ascii="Arial" w:hAnsi="Arial" w:cs="Arial"/>
                <w:bCs/>
                <w:color w:val="000000" w:themeColor="text1"/>
                <w:sz w:val="20"/>
                <w:szCs w:val="20"/>
              </w:rPr>
              <w:t>Для фельдшерского или фельдшерско-акушерского пункта, выдвижного пункта медицинской помощи – 0,2 га;</w:t>
            </w:r>
          </w:p>
          <w:p w:rsidR="005C3827" w:rsidRPr="001124D0" w:rsidRDefault="005C3827" w:rsidP="001124D0">
            <w:pPr>
              <w:widowControl w:val="0"/>
              <w:spacing w:line="239" w:lineRule="auto"/>
              <w:ind w:firstLine="0"/>
              <w:jc w:val="left"/>
              <w:rPr>
                <w:rFonts w:ascii="Arial" w:hAnsi="Arial" w:cs="Arial"/>
                <w:bCs/>
                <w:color w:val="000000" w:themeColor="text1"/>
                <w:spacing w:val="-4"/>
                <w:sz w:val="20"/>
                <w:szCs w:val="20"/>
              </w:rPr>
            </w:pPr>
            <w:r w:rsidRPr="001124D0">
              <w:rPr>
                <w:rFonts w:ascii="Arial" w:hAnsi="Arial" w:cs="Arial"/>
                <w:bCs/>
                <w:color w:val="000000" w:themeColor="text1"/>
                <w:sz w:val="20"/>
                <w:szCs w:val="20"/>
              </w:rPr>
              <w:t>Для станции (подстанции) скорой медицинской помощи</w:t>
            </w:r>
            <w:r w:rsidRPr="001124D0">
              <w:rPr>
                <w:rFonts w:ascii="Arial" w:hAnsi="Arial" w:cs="Arial"/>
                <w:bCs/>
                <w:color w:val="000000" w:themeColor="text1"/>
                <w:spacing w:val="-4"/>
                <w:sz w:val="20"/>
                <w:szCs w:val="20"/>
              </w:rPr>
              <w:t xml:space="preserve"> – 0,1 га.</w:t>
            </w:r>
          </w:p>
          <w:p w:rsidR="005C3827" w:rsidRPr="001124D0" w:rsidRDefault="005C3827" w:rsidP="001124D0">
            <w:pPr>
              <w:widowControl w:val="0"/>
              <w:spacing w:line="239" w:lineRule="auto"/>
              <w:ind w:firstLine="0"/>
              <w:jc w:val="left"/>
              <w:rPr>
                <w:rFonts w:ascii="Arial" w:hAnsi="Arial" w:cs="Arial"/>
                <w:color w:val="000000" w:themeColor="text1"/>
                <w:sz w:val="20"/>
                <w:szCs w:val="20"/>
              </w:rPr>
            </w:pPr>
          </w:p>
        </w:tc>
        <w:tc>
          <w:tcPr>
            <w:tcW w:w="2268"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3 м</w:t>
            </w:r>
          </w:p>
        </w:tc>
        <w:tc>
          <w:tcPr>
            <w:tcW w:w="1843"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3 этажа</w:t>
            </w:r>
          </w:p>
        </w:tc>
        <w:tc>
          <w:tcPr>
            <w:tcW w:w="1701" w:type="dxa"/>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70%</w:t>
            </w:r>
          </w:p>
        </w:tc>
        <w:tc>
          <w:tcPr>
            <w:tcW w:w="3827" w:type="dxa"/>
            <w:gridSpan w:val="2"/>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449"/>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3.4.2 Стационарное медицинское обслуживание</w:t>
            </w:r>
          </w:p>
        </w:tc>
        <w:tc>
          <w:tcPr>
            <w:tcW w:w="3260" w:type="dxa"/>
          </w:tcPr>
          <w:p w:rsidR="005C3827" w:rsidRPr="001124D0" w:rsidRDefault="005C3827" w:rsidP="001124D0">
            <w:pPr>
              <w:ind w:firstLine="0"/>
              <w:jc w:val="left"/>
              <w:rPr>
                <w:rFonts w:ascii="Arial" w:hAnsi="Arial" w:cs="Arial"/>
                <w:bCs/>
                <w:color w:val="000000" w:themeColor="text1"/>
                <w:sz w:val="20"/>
                <w:szCs w:val="20"/>
              </w:rPr>
            </w:pPr>
            <w:r w:rsidRPr="001124D0">
              <w:rPr>
                <w:rFonts w:ascii="Arial" w:hAnsi="Arial" w:cs="Arial"/>
                <w:bCs/>
                <w:color w:val="000000" w:themeColor="text1"/>
                <w:sz w:val="20"/>
                <w:szCs w:val="20"/>
              </w:rPr>
              <w:t xml:space="preserve">Минимальные размеры земельных участков из расчёта </w:t>
            </w:r>
            <w:proofErr w:type="spellStart"/>
            <w:r w:rsidRPr="001124D0">
              <w:rPr>
                <w:rFonts w:ascii="Arial" w:hAnsi="Arial" w:cs="Arial"/>
                <w:bCs/>
                <w:color w:val="000000" w:themeColor="text1"/>
                <w:sz w:val="20"/>
                <w:szCs w:val="20"/>
              </w:rPr>
              <w:t>кв.м</w:t>
            </w:r>
            <w:proofErr w:type="spellEnd"/>
            <w:r w:rsidRPr="001124D0">
              <w:rPr>
                <w:rFonts w:ascii="Arial" w:hAnsi="Arial" w:cs="Arial"/>
                <w:bCs/>
                <w:color w:val="000000" w:themeColor="text1"/>
                <w:sz w:val="20"/>
                <w:szCs w:val="20"/>
              </w:rPr>
              <w:t>/койку:</w:t>
            </w:r>
          </w:p>
          <w:p w:rsidR="005C3827" w:rsidRPr="001124D0" w:rsidRDefault="005C3827" w:rsidP="001124D0">
            <w:pPr>
              <w:widowControl w:val="0"/>
              <w:spacing w:line="239" w:lineRule="auto"/>
              <w:ind w:firstLine="0"/>
              <w:jc w:val="left"/>
              <w:rPr>
                <w:rFonts w:ascii="Arial" w:hAnsi="Arial" w:cs="Arial"/>
                <w:bCs/>
                <w:color w:val="000000" w:themeColor="text1"/>
                <w:sz w:val="20"/>
                <w:szCs w:val="20"/>
              </w:rPr>
            </w:pPr>
            <w:r w:rsidRPr="001124D0">
              <w:rPr>
                <w:rFonts w:ascii="Arial" w:hAnsi="Arial" w:cs="Arial"/>
                <w:bCs/>
                <w:color w:val="000000" w:themeColor="text1"/>
                <w:sz w:val="20"/>
                <w:szCs w:val="20"/>
              </w:rPr>
              <w:t xml:space="preserve">- до 60 коек – 300; </w:t>
            </w:r>
          </w:p>
          <w:p w:rsidR="005C3827" w:rsidRPr="001124D0" w:rsidRDefault="005C3827" w:rsidP="001124D0">
            <w:pPr>
              <w:widowControl w:val="0"/>
              <w:spacing w:line="239" w:lineRule="auto"/>
              <w:ind w:firstLine="0"/>
              <w:jc w:val="left"/>
              <w:rPr>
                <w:rFonts w:ascii="Arial" w:hAnsi="Arial" w:cs="Arial"/>
                <w:bCs/>
                <w:color w:val="000000" w:themeColor="text1"/>
                <w:sz w:val="20"/>
                <w:szCs w:val="20"/>
              </w:rPr>
            </w:pPr>
            <w:r w:rsidRPr="001124D0">
              <w:rPr>
                <w:rFonts w:ascii="Arial" w:hAnsi="Arial" w:cs="Arial"/>
                <w:bCs/>
                <w:color w:val="000000" w:themeColor="text1"/>
                <w:sz w:val="20"/>
                <w:szCs w:val="20"/>
              </w:rPr>
              <w:lastRenderedPageBreak/>
              <w:t xml:space="preserve">- 61-200 коек – 200; </w:t>
            </w:r>
          </w:p>
          <w:p w:rsidR="005C3827" w:rsidRPr="001124D0" w:rsidRDefault="005C3827" w:rsidP="001124D0">
            <w:pPr>
              <w:widowControl w:val="0"/>
              <w:spacing w:line="239" w:lineRule="auto"/>
              <w:ind w:firstLine="0"/>
              <w:jc w:val="left"/>
              <w:rPr>
                <w:rFonts w:ascii="Arial" w:hAnsi="Arial" w:cs="Arial"/>
                <w:bCs/>
                <w:color w:val="000000" w:themeColor="text1"/>
                <w:sz w:val="20"/>
                <w:szCs w:val="20"/>
              </w:rPr>
            </w:pPr>
            <w:r w:rsidRPr="001124D0">
              <w:rPr>
                <w:rFonts w:ascii="Arial" w:hAnsi="Arial" w:cs="Arial"/>
                <w:bCs/>
                <w:color w:val="000000" w:themeColor="text1"/>
                <w:sz w:val="20"/>
                <w:szCs w:val="20"/>
              </w:rPr>
              <w:t xml:space="preserve">- </w:t>
            </w:r>
            <w:r w:rsidRPr="001124D0">
              <w:rPr>
                <w:rFonts w:ascii="Arial" w:hAnsi="Arial" w:cs="Arial"/>
                <w:bCs/>
                <w:color w:val="000000" w:themeColor="text1"/>
                <w:spacing w:val="-2"/>
                <w:sz w:val="20"/>
                <w:szCs w:val="20"/>
              </w:rPr>
              <w:t>201-500 коек – 150;</w:t>
            </w:r>
          </w:p>
          <w:p w:rsidR="005C3827" w:rsidRPr="001124D0" w:rsidRDefault="005C3827" w:rsidP="001124D0">
            <w:pPr>
              <w:widowControl w:val="0"/>
              <w:spacing w:line="239" w:lineRule="auto"/>
              <w:ind w:firstLine="0"/>
              <w:jc w:val="left"/>
              <w:rPr>
                <w:rFonts w:ascii="Arial" w:hAnsi="Arial" w:cs="Arial"/>
                <w:bCs/>
                <w:color w:val="000000" w:themeColor="text1"/>
                <w:spacing w:val="-2"/>
                <w:sz w:val="20"/>
                <w:szCs w:val="20"/>
              </w:rPr>
            </w:pPr>
            <w:r w:rsidRPr="001124D0">
              <w:rPr>
                <w:rFonts w:ascii="Arial" w:hAnsi="Arial" w:cs="Arial"/>
                <w:bCs/>
                <w:color w:val="000000" w:themeColor="text1"/>
                <w:sz w:val="20"/>
                <w:szCs w:val="20"/>
              </w:rPr>
              <w:t xml:space="preserve">- </w:t>
            </w:r>
            <w:r w:rsidRPr="001124D0">
              <w:rPr>
                <w:rFonts w:ascii="Arial" w:hAnsi="Arial" w:cs="Arial"/>
                <w:bCs/>
                <w:color w:val="000000" w:themeColor="text1"/>
                <w:spacing w:val="-2"/>
                <w:sz w:val="20"/>
                <w:szCs w:val="20"/>
              </w:rPr>
              <w:t xml:space="preserve">501-700 коек – 100; </w:t>
            </w:r>
          </w:p>
          <w:p w:rsidR="005C3827" w:rsidRPr="001124D0" w:rsidRDefault="005C3827" w:rsidP="001124D0">
            <w:pPr>
              <w:widowControl w:val="0"/>
              <w:spacing w:line="239" w:lineRule="auto"/>
              <w:ind w:firstLine="0"/>
              <w:jc w:val="left"/>
              <w:rPr>
                <w:rFonts w:ascii="Arial" w:hAnsi="Arial" w:cs="Arial"/>
                <w:bCs/>
                <w:color w:val="000000" w:themeColor="text1"/>
                <w:sz w:val="20"/>
                <w:szCs w:val="20"/>
              </w:rPr>
            </w:pPr>
            <w:r w:rsidRPr="001124D0">
              <w:rPr>
                <w:rFonts w:ascii="Arial" w:hAnsi="Arial" w:cs="Arial"/>
                <w:bCs/>
                <w:color w:val="000000" w:themeColor="text1"/>
                <w:sz w:val="20"/>
                <w:szCs w:val="20"/>
              </w:rPr>
              <w:t xml:space="preserve">- 701-900 коек – 80; </w:t>
            </w:r>
          </w:p>
          <w:p w:rsidR="005C3827" w:rsidRPr="001124D0" w:rsidRDefault="005C3827" w:rsidP="001124D0">
            <w:pPr>
              <w:widowControl w:val="0"/>
              <w:spacing w:line="239" w:lineRule="auto"/>
              <w:ind w:firstLine="0"/>
              <w:jc w:val="left"/>
              <w:rPr>
                <w:rFonts w:ascii="Arial" w:hAnsi="Arial" w:cs="Arial"/>
                <w:bCs/>
                <w:color w:val="000000" w:themeColor="text1"/>
                <w:sz w:val="20"/>
                <w:szCs w:val="20"/>
              </w:rPr>
            </w:pPr>
            <w:r w:rsidRPr="001124D0">
              <w:rPr>
                <w:rFonts w:ascii="Arial" w:hAnsi="Arial" w:cs="Arial"/>
                <w:bCs/>
                <w:color w:val="000000" w:themeColor="text1"/>
                <w:sz w:val="20"/>
                <w:szCs w:val="20"/>
              </w:rPr>
              <w:t>- 901 и более коек – 60.</w:t>
            </w:r>
          </w:p>
          <w:p w:rsidR="005C3827" w:rsidRPr="001124D0" w:rsidRDefault="005C3827" w:rsidP="001124D0">
            <w:pPr>
              <w:widowControl w:val="0"/>
              <w:spacing w:line="239" w:lineRule="auto"/>
              <w:ind w:firstLine="0"/>
              <w:jc w:val="left"/>
              <w:rPr>
                <w:rFonts w:ascii="Arial" w:hAnsi="Arial" w:cs="Arial"/>
                <w:bCs/>
                <w:color w:val="000000" w:themeColor="text1"/>
                <w:sz w:val="20"/>
                <w:szCs w:val="20"/>
              </w:rPr>
            </w:pPr>
            <w:r w:rsidRPr="001124D0">
              <w:rPr>
                <w:rFonts w:ascii="Arial" w:hAnsi="Arial" w:cs="Arial"/>
                <w:bCs/>
                <w:color w:val="000000" w:themeColor="text1"/>
                <w:sz w:val="20"/>
                <w:szCs w:val="20"/>
              </w:rPr>
              <w:t xml:space="preserve">Для станций скорой помощи – </w:t>
            </w:r>
            <w:smartTag w:uri="urn:schemas-microsoft-com:office:smarttags" w:element="metricconverter">
              <w:smartTagPr>
                <w:attr w:name="ProductID" w:val="0,05 га"/>
              </w:smartTagPr>
              <w:r w:rsidRPr="001124D0">
                <w:rPr>
                  <w:rFonts w:ascii="Arial" w:hAnsi="Arial" w:cs="Arial"/>
                  <w:bCs/>
                  <w:color w:val="000000" w:themeColor="text1"/>
                  <w:sz w:val="20"/>
                  <w:szCs w:val="20"/>
                </w:rPr>
                <w:t>0,05 га</w:t>
              </w:r>
            </w:smartTag>
            <w:r w:rsidRPr="001124D0">
              <w:rPr>
                <w:rFonts w:ascii="Arial" w:hAnsi="Arial" w:cs="Arial"/>
                <w:bCs/>
                <w:color w:val="000000" w:themeColor="text1"/>
                <w:sz w:val="20"/>
                <w:szCs w:val="20"/>
              </w:rPr>
              <w:t xml:space="preserve"> / 1 автомобиль, но не менее 0,1 га / объект.</w:t>
            </w:r>
          </w:p>
        </w:tc>
        <w:tc>
          <w:tcPr>
            <w:tcW w:w="2268" w:type="dxa"/>
            <w:gridSpan w:val="3"/>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lastRenderedPageBreak/>
              <w:t xml:space="preserve">Минимальные отступы от границ земельного участка до объектов </w:t>
            </w:r>
            <w:r w:rsidRPr="001124D0">
              <w:rPr>
                <w:rFonts w:ascii="Arial" w:hAnsi="Arial" w:cs="Arial"/>
                <w:color w:val="000000" w:themeColor="text1"/>
                <w:sz w:val="20"/>
                <w:szCs w:val="20"/>
              </w:rPr>
              <w:lastRenderedPageBreak/>
              <w:t>капитального строительства – 30 м</w:t>
            </w:r>
          </w:p>
        </w:tc>
        <w:tc>
          <w:tcPr>
            <w:tcW w:w="1843"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lastRenderedPageBreak/>
              <w:t>5 этажей</w:t>
            </w:r>
          </w:p>
        </w:tc>
        <w:tc>
          <w:tcPr>
            <w:tcW w:w="1701" w:type="dxa"/>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30%</w:t>
            </w:r>
          </w:p>
        </w:tc>
        <w:tc>
          <w:tcPr>
            <w:tcW w:w="3827" w:type="dxa"/>
            <w:gridSpan w:val="2"/>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Требования к ограждению земельного участка - стальная сетка с цоколем или железобетонное решетчатое с цоколем высотой не менее 1,6 м.</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lastRenderedPageBreak/>
              <w:t>и нормами</w:t>
            </w:r>
          </w:p>
        </w:tc>
      </w:tr>
      <w:tr w:rsidR="005C3827" w:rsidRPr="001124D0" w:rsidTr="001124D0">
        <w:trPr>
          <w:trHeight w:val="20"/>
        </w:trPr>
        <w:tc>
          <w:tcPr>
            <w:tcW w:w="2122" w:type="dxa"/>
          </w:tcPr>
          <w:p w:rsidR="005C3827" w:rsidRPr="001124D0" w:rsidRDefault="005C3827" w:rsidP="001124D0">
            <w:pPr>
              <w:widowControl w:val="0"/>
              <w:spacing w:line="239" w:lineRule="auto"/>
              <w:ind w:firstLine="0"/>
              <w:jc w:val="left"/>
              <w:rPr>
                <w:rFonts w:ascii="Arial" w:hAnsi="Arial" w:cs="Arial"/>
                <w:bCs/>
                <w:color w:val="000000" w:themeColor="text1"/>
                <w:sz w:val="20"/>
                <w:szCs w:val="20"/>
              </w:rPr>
            </w:pPr>
            <w:r w:rsidRPr="001124D0">
              <w:rPr>
                <w:rFonts w:ascii="Arial" w:hAnsi="Arial" w:cs="Arial"/>
                <w:bCs/>
                <w:color w:val="000000" w:themeColor="text1"/>
                <w:sz w:val="20"/>
                <w:szCs w:val="20"/>
              </w:rPr>
              <w:lastRenderedPageBreak/>
              <w:t>3.4.3 Медицинские организации особого назначения</w:t>
            </w:r>
          </w:p>
        </w:tc>
        <w:tc>
          <w:tcPr>
            <w:tcW w:w="3260" w:type="dxa"/>
          </w:tcPr>
          <w:p w:rsidR="005C3827" w:rsidRPr="001124D0" w:rsidRDefault="005C3827" w:rsidP="001124D0">
            <w:pPr>
              <w:widowControl w:val="0"/>
              <w:spacing w:line="239" w:lineRule="auto"/>
              <w:ind w:firstLine="0"/>
              <w:jc w:val="left"/>
              <w:rPr>
                <w:rFonts w:ascii="Arial" w:hAnsi="Arial" w:cs="Arial"/>
                <w:bCs/>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c>
          <w:tcPr>
            <w:tcW w:w="2268" w:type="dxa"/>
            <w:gridSpan w:val="3"/>
          </w:tcPr>
          <w:p w:rsidR="005C3827" w:rsidRPr="001124D0" w:rsidRDefault="005C3827" w:rsidP="001124D0">
            <w:pPr>
              <w:widowControl w:val="0"/>
              <w:spacing w:line="239" w:lineRule="auto"/>
              <w:ind w:firstLine="0"/>
              <w:jc w:val="left"/>
              <w:rPr>
                <w:rFonts w:ascii="Arial" w:hAnsi="Arial" w:cs="Arial"/>
                <w:bCs/>
                <w:color w:val="000000" w:themeColor="text1"/>
                <w:sz w:val="20"/>
                <w:szCs w:val="20"/>
              </w:rPr>
            </w:pPr>
            <w:r w:rsidRPr="001124D0">
              <w:rPr>
                <w:rFonts w:ascii="Arial" w:hAnsi="Arial" w:cs="Arial"/>
                <w:color w:val="000000" w:themeColor="text1"/>
                <w:sz w:val="20"/>
                <w:szCs w:val="20"/>
              </w:rPr>
              <w:t>Минимальные отступы от границ земельного участка до объектов капитального строительства –15 м.</w:t>
            </w:r>
          </w:p>
        </w:tc>
        <w:tc>
          <w:tcPr>
            <w:tcW w:w="7371" w:type="dxa"/>
            <w:gridSpan w:val="6"/>
          </w:tcPr>
          <w:p w:rsidR="005C3827" w:rsidRPr="001124D0" w:rsidRDefault="005C3827" w:rsidP="001124D0">
            <w:pPr>
              <w:widowControl w:val="0"/>
              <w:spacing w:line="239" w:lineRule="auto"/>
              <w:ind w:firstLine="0"/>
              <w:jc w:val="left"/>
              <w:rPr>
                <w:rFonts w:ascii="Arial" w:hAnsi="Arial" w:cs="Arial"/>
                <w:bCs/>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3.5 Образование и просвещение</w:t>
            </w:r>
          </w:p>
        </w:tc>
        <w:tc>
          <w:tcPr>
            <w:tcW w:w="12899" w:type="dxa"/>
            <w:gridSpan w:val="10"/>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См. параметры соответствующих видов использования 3.5.1 – 3.5.2</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3.5.1 Дошкольное, начальное и среднее общее образование</w:t>
            </w:r>
          </w:p>
        </w:tc>
        <w:tc>
          <w:tcPr>
            <w:tcW w:w="3260" w:type="dxa"/>
          </w:tcPr>
          <w:p w:rsidR="005C3827" w:rsidRPr="001124D0" w:rsidRDefault="005C3827" w:rsidP="001124D0">
            <w:pPr>
              <w:widowControl w:val="0"/>
              <w:spacing w:line="239" w:lineRule="auto"/>
              <w:ind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Минимальные размеры земельных участков при вместимости, м2/место: </w:t>
            </w:r>
          </w:p>
          <w:p w:rsidR="005C3827" w:rsidRPr="001124D0" w:rsidRDefault="005C3827" w:rsidP="001124D0">
            <w:pPr>
              <w:widowControl w:val="0"/>
              <w:spacing w:line="239" w:lineRule="auto"/>
              <w:ind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 -для дошкольных образовательных организаций: </w:t>
            </w:r>
          </w:p>
          <w:p w:rsidR="005C3827" w:rsidRPr="001124D0" w:rsidRDefault="005C3827" w:rsidP="001124D0">
            <w:pPr>
              <w:widowControl w:val="0"/>
              <w:spacing w:line="239" w:lineRule="auto"/>
              <w:ind w:firstLine="0"/>
              <w:jc w:val="left"/>
              <w:rPr>
                <w:rFonts w:ascii="Arial" w:hAnsi="Arial" w:cs="Arial"/>
                <w:color w:val="000000" w:themeColor="text1"/>
                <w:sz w:val="20"/>
                <w:szCs w:val="20"/>
              </w:rPr>
            </w:pPr>
            <w:r w:rsidRPr="001124D0">
              <w:rPr>
                <w:rFonts w:ascii="Arial" w:hAnsi="Arial" w:cs="Arial"/>
                <w:color w:val="000000" w:themeColor="text1"/>
                <w:sz w:val="20"/>
                <w:szCs w:val="20"/>
              </w:rPr>
              <w:t>до 100 мест – 40;</w:t>
            </w:r>
          </w:p>
          <w:p w:rsidR="005C3827" w:rsidRPr="001124D0" w:rsidRDefault="005C3827" w:rsidP="001124D0">
            <w:pPr>
              <w:widowControl w:val="0"/>
              <w:spacing w:line="239" w:lineRule="auto"/>
              <w:ind w:firstLine="0"/>
              <w:jc w:val="left"/>
              <w:rPr>
                <w:rFonts w:ascii="Arial" w:hAnsi="Arial" w:cs="Arial"/>
                <w:color w:val="000000" w:themeColor="text1"/>
                <w:sz w:val="20"/>
                <w:szCs w:val="20"/>
              </w:rPr>
            </w:pPr>
            <w:r w:rsidRPr="001124D0">
              <w:rPr>
                <w:rFonts w:ascii="Arial" w:hAnsi="Arial" w:cs="Arial"/>
                <w:color w:val="000000" w:themeColor="text1"/>
                <w:sz w:val="20"/>
                <w:szCs w:val="20"/>
              </w:rPr>
              <w:t>- для общеобразовательных организаций:</w:t>
            </w:r>
          </w:p>
          <w:p w:rsidR="005C3827" w:rsidRPr="001124D0" w:rsidRDefault="005C3827" w:rsidP="001124D0">
            <w:pPr>
              <w:widowControl w:val="0"/>
              <w:spacing w:line="239" w:lineRule="auto"/>
              <w:ind w:firstLine="0"/>
              <w:jc w:val="left"/>
              <w:rPr>
                <w:rFonts w:ascii="Arial" w:hAnsi="Arial" w:cs="Arial"/>
                <w:color w:val="000000" w:themeColor="text1"/>
                <w:sz w:val="20"/>
                <w:szCs w:val="20"/>
              </w:rPr>
            </w:pPr>
            <w:r w:rsidRPr="001124D0">
              <w:rPr>
                <w:rFonts w:ascii="Arial" w:hAnsi="Arial" w:cs="Arial"/>
                <w:color w:val="000000" w:themeColor="text1"/>
                <w:sz w:val="20"/>
                <w:szCs w:val="20"/>
              </w:rPr>
              <w:t>до 400 мест – 50;</w:t>
            </w:r>
          </w:p>
          <w:p w:rsidR="005C3827" w:rsidRPr="001124D0" w:rsidRDefault="005C3827" w:rsidP="001124D0">
            <w:pPr>
              <w:widowControl w:val="0"/>
              <w:spacing w:line="239" w:lineRule="auto"/>
              <w:ind w:firstLine="0"/>
              <w:jc w:val="left"/>
              <w:rPr>
                <w:rFonts w:ascii="Arial" w:hAnsi="Arial" w:cs="Arial"/>
                <w:color w:val="000000" w:themeColor="text1"/>
                <w:sz w:val="20"/>
                <w:szCs w:val="20"/>
              </w:rPr>
            </w:pPr>
            <w:r w:rsidRPr="001124D0">
              <w:rPr>
                <w:rFonts w:ascii="Arial" w:hAnsi="Arial" w:cs="Arial"/>
                <w:color w:val="000000" w:themeColor="text1"/>
                <w:sz w:val="20"/>
                <w:szCs w:val="20"/>
              </w:rPr>
              <w:t>- для школ-интернатов:</w:t>
            </w:r>
          </w:p>
          <w:p w:rsidR="005C3827" w:rsidRPr="001124D0" w:rsidRDefault="005C3827" w:rsidP="001124D0">
            <w:pPr>
              <w:widowControl w:val="0"/>
              <w:spacing w:line="239" w:lineRule="auto"/>
              <w:ind w:firstLine="0"/>
              <w:jc w:val="left"/>
              <w:rPr>
                <w:rFonts w:ascii="Arial" w:hAnsi="Arial" w:cs="Arial"/>
                <w:color w:val="000000" w:themeColor="text1"/>
                <w:sz w:val="20"/>
                <w:szCs w:val="20"/>
              </w:rPr>
            </w:pPr>
            <w:r w:rsidRPr="001124D0">
              <w:rPr>
                <w:rFonts w:ascii="Arial" w:hAnsi="Arial" w:cs="Arial"/>
                <w:color w:val="000000" w:themeColor="text1"/>
                <w:sz w:val="20"/>
                <w:szCs w:val="20"/>
              </w:rPr>
              <w:t>200-300 мест – 70</w:t>
            </w:r>
          </w:p>
        </w:tc>
        <w:tc>
          <w:tcPr>
            <w:tcW w:w="2268"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5 м</w:t>
            </w:r>
          </w:p>
        </w:tc>
        <w:tc>
          <w:tcPr>
            <w:tcW w:w="1843" w:type="dxa"/>
            <w:gridSpan w:val="3"/>
          </w:tcPr>
          <w:p w:rsidR="005C3827" w:rsidRPr="001124D0" w:rsidRDefault="005C3827" w:rsidP="001124D0">
            <w:pPr>
              <w:widowControl w:val="0"/>
              <w:spacing w:line="239" w:lineRule="auto"/>
              <w:ind w:firstLine="0"/>
              <w:jc w:val="left"/>
              <w:rPr>
                <w:rFonts w:ascii="Arial" w:hAnsi="Arial" w:cs="Arial"/>
                <w:bCs/>
                <w:color w:val="000000" w:themeColor="text1"/>
                <w:sz w:val="20"/>
                <w:szCs w:val="20"/>
              </w:rPr>
            </w:pPr>
            <w:r w:rsidRPr="001124D0">
              <w:rPr>
                <w:rFonts w:ascii="Arial" w:hAnsi="Arial" w:cs="Arial"/>
                <w:bCs/>
                <w:color w:val="000000" w:themeColor="text1"/>
                <w:sz w:val="20"/>
                <w:szCs w:val="20"/>
              </w:rPr>
              <w:t>Для дошкольных образовательных организаций -2 этажа.</w:t>
            </w:r>
          </w:p>
          <w:p w:rsidR="005C3827" w:rsidRPr="001124D0" w:rsidRDefault="005C3827" w:rsidP="001124D0">
            <w:pPr>
              <w:widowControl w:val="0"/>
              <w:spacing w:line="239" w:lineRule="auto"/>
              <w:ind w:firstLine="0"/>
              <w:jc w:val="left"/>
              <w:rPr>
                <w:rFonts w:ascii="Arial" w:hAnsi="Arial" w:cs="Arial"/>
                <w:color w:val="000000" w:themeColor="text1"/>
                <w:sz w:val="20"/>
                <w:szCs w:val="20"/>
              </w:rPr>
            </w:pPr>
            <w:r w:rsidRPr="001124D0">
              <w:rPr>
                <w:rFonts w:ascii="Arial" w:hAnsi="Arial" w:cs="Arial"/>
                <w:bCs/>
                <w:color w:val="000000" w:themeColor="text1"/>
                <w:sz w:val="20"/>
                <w:szCs w:val="20"/>
              </w:rPr>
              <w:t xml:space="preserve">Для </w:t>
            </w:r>
            <w:proofErr w:type="spellStart"/>
            <w:r w:rsidRPr="001124D0">
              <w:rPr>
                <w:rFonts w:ascii="Arial" w:hAnsi="Arial" w:cs="Arial"/>
                <w:bCs/>
                <w:color w:val="000000" w:themeColor="text1"/>
                <w:sz w:val="20"/>
                <w:szCs w:val="20"/>
              </w:rPr>
              <w:t>общео-бразовательных</w:t>
            </w:r>
            <w:proofErr w:type="spellEnd"/>
            <w:r w:rsidRPr="001124D0">
              <w:rPr>
                <w:rFonts w:ascii="Arial" w:hAnsi="Arial" w:cs="Arial"/>
                <w:bCs/>
                <w:color w:val="000000" w:themeColor="text1"/>
                <w:sz w:val="20"/>
                <w:szCs w:val="20"/>
              </w:rPr>
              <w:t xml:space="preserve"> организаций – 4 этажа</w:t>
            </w:r>
            <w:r w:rsidRPr="001124D0">
              <w:rPr>
                <w:rFonts w:ascii="Arial" w:hAnsi="Arial" w:cs="Arial"/>
                <w:color w:val="000000" w:themeColor="text1"/>
                <w:sz w:val="20"/>
                <w:szCs w:val="20"/>
              </w:rPr>
              <w:t>.</w:t>
            </w:r>
          </w:p>
        </w:tc>
        <w:tc>
          <w:tcPr>
            <w:tcW w:w="1701" w:type="dxa"/>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50%</w:t>
            </w:r>
          </w:p>
        </w:tc>
        <w:tc>
          <w:tcPr>
            <w:tcW w:w="3827" w:type="dxa"/>
            <w:gridSpan w:val="2"/>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Минимальный процент озеленения земельного участка – 30 %</w:t>
            </w:r>
          </w:p>
          <w:p w:rsidR="005C3827" w:rsidRPr="001124D0" w:rsidRDefault="005C3827" w:rsidP="001124D0">
            <w:pPr>
              <w:ind w:firstLine="0"/>
              <w:jc w:val="left"/>
              <w:rPr>
                <w:rFonts w:ascii="Arial" w:hAnsi="Arial" w:cs="Arial"/>
                <w:sz w:val="20"/>
                <w:szCs w:val="20"/>
              </w:rPr>
            </w:pP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Минимальный отступ от красной линии до стены здания – 10 м.</w:t>
            </w:r>
          </w:p>
          <w:p w:rsidR="005C3827" w:rsidRPr="001124D0" w:rsidRDefault="005C3827" w:rsidP="001124D0">
            <w:pPr>
              <w:ind w:firstLine="0"/>
              <w:jc w:val="left"/>
              <w:rPr>
                <w:rFonts w:ascii="Arial" w:hAnsi="Arial" w:cs="Arial"/>
                <w:sz w:val="20"/>
                <w:szCs w:val="20"/>
              </w:rPr>
            </w:pPr>
            <w:r w:rsidRPr="001124D0">
              <w:rPr>
                <w:rFonts w:ascii="Arial" w:hAnsi="Arial" w:cs="Arial"/>
                <w:color w:val="000000" w:themeColor="text1"/>
                <w:sz w:val="20"/>
                <w:szCs w:val="20"/>
              </w:rPr>
              <w:t>Требования к ограждению земельного участка - стальная сетка или железобетонное решетчатое высотой не менее 1,6 м.</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3.5.2 Среднее и высшее профессиональное образование</w:t>
            </w:r>
          </w:p>
        </w:tc>
        <w:tc>
          <w:tcPr>
            <w:tcW w:w="3260" w:type="dxa"/>
          </w:tcPr>
          <w:p w:rsidR="005C3827" w:rsidRPr="001124D0" w:rsidRDefault="005C3827" w:rsidP="001124D0">
            <w:pPr>
              <w:widowControl w:val="0"/>
              <w:autoSpaceDE w:val="0"/>
              <w:autoSpaceDN w:val="0"/>
              <w:adjustRightInd w:val="0"/>
              <w:ind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Минимальный размер земельного участка для размещения среднего специального учебного заведения, колледжа, при вместимости, </w:t>
            </w:r>
            <w:proofErr w:type="spellStart"/>
            <w:r w:rsidRPr="001124D0">
              <w:rPr>
                <w:rFonts w:ascii="Arial" w:hAnsi="Arial" w:cs="Arial"/>
                <w:color w:val="000000" w:themeColor="text1"/>
                <w:sz w:val="20"/>
                <w:szCs w:val="20"/>
              </w:rPr>
              <w:t>кв.м</w:t>
            </w:r>
            <w:proofErr w:type="spellEnd"/>
            <w:r w:rsidRPr="001124D0">
              <w:rPr>
                <w:rFonts w:ascii="Arial" w:hAnsi="Arial" w:cs="Arial"/>
                <w:color w:val="000000" w:themeColor="text1"/>
                <w:sz w:val="20"/>
                <w:szCs w:val="20"/>
              </w:rPr>
              <w:t>.:</w:t>
            </w:r>
          </w:p>
          <w:p w:rsidR="005C3827" w:rsidRPr="001124D0" w:rsidRDefault="005C3827" w:rsidP="001124D0">
            <w:pPr>
              <w:widowControl w:val="0"/>
              <w:autoSpaceDE w:val="0"/>
              <w:autoSpaceDN w:val="0"/>
              <w:adjustRightInd w:val="0"/>
              <w:ind w:firstLine="0"/>
              <w:jc w:val="left"/>
              <w:rPr>
                <w:rFonts w:ascii="Arial" w:hAnsi="Arial" w:cs="Arial"/>
                <w:color w:val="000000" w:themeColor="text1"/>
                <w:sz w:val="20"/>
                <w:szCs w:val="20"/>
              </w:rPr>
            </w:pPr>
            <w:r w:rsidRPr="001124D0">
              <w:rPr>
                <w:rFonts w:ascii="Arial" w:hAnsi="Arial" w:cs="Arial"/>
                <w:color w:val="000000" w:themeColor="text1"/>
                <w:sz w:val="20"/>
                <w:szCs w:val="20"/>
              </w:rPr>
              <w:t>- до 300 мест - 75 на 1 место (учащегося);</w:t>
            </w:r>
          </w:p>
          <w:p w:rsidR="005C3827" w:rsidRPr="001124D0" w:rsidRDefault="005C3827" w:rsidP="001124D0">
            <w:pPr>
              <w:widowControl w:val="0"/>
              <w:autoSpaceDE w:val="0"/>
              <w:autoSpaceDN w:val="0"/>
              <w:adjustRightInd w:val="0"/>
              <w:ind w:firstLine="0"/>
              <w:jc w:val="left"/>
              <w:rPr>
                <w:rFonts w:ascii="Arial" w:hAnsi="Arial" w:cs="Arial"/>
                <w:color w:val="000000" w:themeColor="text1"/>
                <w:sz w:val="20"/>
                <w:szCs w:val="20"/>
              </w:rPr>
            </w:pPr>
            <w:r w:rsidRPr="001124D0">
              <w:rPr>
                <w:rFonts w:ascii="Arial" w:hAnsi="Arial" w:cs="Arial"/>
                <w:color w:val="000000" w:themeColor="text1"/>
                <w:sz w:val="20"/>
                <w:szCs w:val="20"/>
              </w:rPr>
              <w:t>- от 300 до 900 - 50-65</w:t>
            </w:r>
          </w:p>
        </w:tc>
        <w:tc>
          <w:tcPr>
            <w:tcW w:w="2268"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3 м</w:t>
            </w:r>
          </w:p>
        </w:tc>
        <w:tc>
          <w:tcPr>
            <w:tcW w:w="3551" w:type="dxa"/>
            <w:gridSpan w:val="5"/>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c>
          <w:tcPr>
            <w:tcW w:w="3820"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Требования к ограждению земельного участка - стальная сетка (живая изгородь для участков внутри микрорайонов) высотой не менее 1,2 м.</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3.6 Культурное развитие</w:t>
            </w:r>
          </w:p>
        </w:tc>
        <w:tc>
          <w:tcPr>
            <w:tcW w:w="3260"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c>
          <w:tcPr>
            <w:tcW w:w="2268"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3 м</w:t>
            </w:r>
          </w:p>
        </w:tc>
        <w:tc>
          <w:tcPr>
            <w:tcW w:w="1843" w:type="dxa"/>
            <w:gridSpan w:val="3"/>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Высота со шпилем – до </w:t>
            </w:r>
            <w:smartTag w:uri="urn:schemas-microsoft-com:office:smarttags" w:element="metricconverter">
              <w:smartTagPr>
                <w:attr w:name="ProductID" w:val="25 м"/>
              </w:smartTagPr>
              <w:r w:rsidRPr="001124D0">
                <w:rPr>
                  <w:rFonts w:ascii="Arial" w:hAnsi="Arial" w:cs="Arial"/>
                  <w:color w:val="000000" w:themeColor="text1"/>
                  <w:sz w:val="20"/>
                  <w:szCs w:val="20"/>
                </w:rPr>
                <w:t>25 м</w:t>
              </w:r>
            </w:smartTag>
            <w:r w:rsidRPr="001124D0">
              <w:rPr>
                <w:rFonts w:ascii="Arial" w:hAnsi="Arial" w:cs="Arial"/>
                <w:color w:val="000000" w:themeColor="text1"/>
                <w:sz w:val="20"/>
                <w:szCs w:val="20"/>
              </w:rPr>
              <w:t>.</w:t>
            </w:r>
          </w:p>
        </w:tc>
        <w:tc>
          <w:tcPr>
            <w:tcW w:w="1701"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Определяются по заданию на проектирование в соответствии с действующими техническими </w:t>
            </w:r>
            <w:r w:rsidRPr="001124D0">
              <w:rPr>
                <w:rFonts w:ascii="Arial" w:hAnsi="Arial" w:cs="Arial"/>
                <w:color w:val="000000" w:themeColor="text1"/>
                <w:sz w:val="20"/>
                <w:szCs w:val="20"/>
              </w:rPr>
              <w:lastRenderedPageBreak/>
              <w:t>регламентами, правилами и нормами</w:t>
            </w:r>
          </w:p>
        </w:tc>
        <w:tc>
          <w:tcPr>
            <w:tcW w:w="3827" w:type="dxa"/>
            <w:gridSpan w:val="2"/>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lastRenderedPageBreak/>
              <w:t>Минимальный отступ от красной линии – 5 м.</w:t>
            </w:r>
          </w:p>
          <w:p w:rsidR="005C3827" w:rsidRPr="001124D0" w:rsidRDefault="005C3827" w:rsidP="001124D0">
            <w:pPr>
              <w:keepNext/>
              <w:ind w:firstLine="0"/>
              <w:jc w:val="left"/>
              <w:rPr>
                <w:rFonts w:ascii="Arial" w:hAnsi="Arial" w:cs="Arial"/>
                <w:color w:val="000000" w:themeColor="text1"/>
                <w:sz w:val="20"/>
                <w:szCs w:val="20"/>
              </w:rPr>
            </w:pPr>
            <w:r w:rsidRPr="001124D0">
              <w:rPr>
                <w:rFonts w:ascii="Arial" w:hAnsi="Arial" w:cs="Arial"/>
                <w:sz w:val="20"/>
                <w:szCs w:val="20"/>
              </w:rPr>
              <w:t>Минимальная/максимальная площадь помещений для встроенно-пристроенных объектов – 70/100 кв. м.</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3.6.2 Парки культуры и отдыха</w:t>
            </w:r>
          </w:p>
        </w:tc>
        <w:tc>
          <w:tcPr>
            <w:tcW w:w="12899" w:type="dxa"/>
            <w:gridSpan w:val="10"/>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026A7C">
        <w:trPr>
          <w:trHeight w:val="7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3.7 Религиозное использование</w:t>
            </w:r>
          </w:p>
        </w:tc>
        <w:tc>
          <w:tcPr>
            <w:tcW w:w="3260"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bCs/>
                <w:color w:val="000000" w:themeColor="text1"/>
                <w:sz w:val="20"/>
                <w:szCs w:val="20"/>
              </w:rPr>
              <w:t xml:space="preserve">Минимальный размер земельного участка из расчёта 7,5 </w:t>
            </w:r>
            <w:proofErr w:type="spellStart"/>
            <w:r w:rsidRPr="001124D0">
              <w:rPr>
                <w:rFonts w:ascii="Arial" w:hAnsi="Arial" w:cs="Arial"/>
                <w:bCs/>
                <w:color w:val="000000" w:themeColor="text1"/>
                <w:sz w:val="20"/>
                <w:szCs w:val="20"/>
              </w:rPr>
              <w:t>кв.м</w:t>
            </w:r>
            <w:proofErr w:type="spellEnd"/>
            <w:r w:rsidRPr="001124D0">
              <w:rPr>
                <w:rFonts w:ascii="Arial" w:hAnsi="Arial" w:cs="Arial"/>
                <w:bCs/>
                <w:color w:val="000000" w:themeColor="text1"/>
                <w:sz w:val="20"/>
                <w:szCs w:val="20"/>
              </w:rPr>
              <w:t xml:space="preserve"> / место в храме</w:t>
            </w:r>
          </w:p>
        </w:tc>
        <w:tc>
          <w:tcPr>
            <w:tcW w:w="2268"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30 м</w:t>
            </w:r>
          </w:p>
        </w:tc>
        <w:tc>
          <w:tcPr>
            <w:tcW w:w="7371" w:type="dxa"/>
            <w:gridSpan w:val="6"/>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3.8 Общественное управление</w:t>
            </w:r>
          </w:p>
        </w:tc>
        <w:tc>
          <w:tcPr>
            <w:tcW w:w="3260" w:type="dxa"/>
          </w:tcPr>
          <w:p w:rsidR="005C3827" w:rsidRPr="001124D0" w:rsidRDefault="005C3827" w:rsidP="001124D0">
            <w:pPr>
              <w:widowControl w:val="0"/>
              <w:spacing w:line="238" w:lineRule="auto"/>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Минимальные размеры земельных участков из расчета 0,1 га на объект.</w:t>
            </w:r>
          </w:p>
        </w:tc>
        <w:tc>
          <w:tcPr>
            <w:tcW w:w="2268" w:type="dxa"/>
            <w:gridSpan w:val="3"/>
          </w:tcPr>
          <w:p w:rsidR="005C3827" w:rsidRPr="001124D0" w:rsidRDefault="005C3827" w:rsidP="001124D0">
            <w:pPr>
              <w:widowControl w:val="0"/>
              <w:spacing w:line="238" w:lineRule="auto"/>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3 м</w:t>
            </w:r>
          </w:p>
        </w:tc>
        <w:tc>
          <w:tcPr>
            <w:tcW w:w="7371" w:type="dxa"/>
            <w:gridSpan w:val="6"/>
          </w:tcPr>
          <w:p w:rsidR="005C3827" w:rsidRPr="001124D0" w:rsidRDefault="005C3827" w:rsidP="001124D0">
            <w:pPr>
              <w:widowControl w:val="0"/>
              <w:spacing w:line="238" w:lineRule="auto"/>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p w:rsidR="005C3827" w:rsidRPr="001124D0" w:rsidRDefault="005C3827" w:rsidP="001124D0">
            <w:pPr>
              <w:keepNext/>
              <w:ind w:firstLine="0"/>
              <w:jc w:val="left"/>
              <w:rPr>
                <w:rFonts w:ascii="Arial" w:hAnsi="Arial" w:cs="Arial"/>
                <w:sz w:val="20"/>
                <w:szCs w:val="20"/>
              </w:rPr>
            </w:pPr>
            <w:r w:rsidRPr="001124D0">
              <w:rPr>
                <w:rFonts w:ascii="Arial" w:hAnsi="Arial" w:cs="Arial"/>
                <w:sz w:val="20"/>
                <w:szCs w:val="20"/>
              </w:rPr>
              <w:t>Минимальная/максимальная площадь помещений для встроенно-пристроенных объектов – 70/100 кв. м.</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3.9 Обеспечение научной деятельности</w:t>
            </w:r>
          </w:p>
        </w:tc>
        <w:tc>
          <w:tcPr>
            <w:tcW w:w="3260"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c>
          <w:tcPr>
            <w:tcW w:w="2268"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3 м</w:t>
            </w:r>
          </w:p>
        </w:tc>
        <w:tc>
          <w:tcPr>
            <w:tcW w:w="7371" w:type="dxa"/>
            <w:gridSpan w:val="6"/>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3.9.1 Обеспечение деятельности в области гидрометеорологии и смежных с ней областях</w:t>
            </w:r>
          </w:p>
        </w:tc>
        <w:tc>
          <w:tcPr>
            <w:tcW w:w="12899" w:type="dxa"/>
            <w:gridSpan w:val="10"/>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3.10 Ветеринарное обслуживание</w:t>
            </w:r>
          </w:p>
        </w:tc>
        <w:tc>
          <w:tcPr>
            <w:tcW w:w="3260" w:type="dxa"/>
          </w:tcPr>
          <w:p w:rsidR="005C3827" w:rsidRPr="001124D0" w:rsidRDefault="005C3827" w:rsidP="001124D0">
            <w:pPr>
              <w:widowControl w:val="0"/>
              <w:spacing w:line="238" w:lineRule="auto"/>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c>
          <w:tcPr>
            <w:tcW w:w="2268" w:type="dxa"/>
            <w:gridSpan w:val="3"/>
          </w:tcPr>
          <w:p w:rsidR="005C3827" w:rsidRPr="001124D0" w:rsidRDefault="005C3827" w:rsidP="001124D0">
            <w:pPr>
              <w:widowControl w:val="0"/>
              <w:spacing w:line="238" w:lineRule="auto"/>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3 м</w:t>
            </w:r>
          </w:p>
        </w:tc>
        <w:tc>
          <w:tcPr>
            <w:tcW w:w="1843" w:type="dxa"/>
            <w:gridSpan w:val="3"/>
          </w:tcPr>
          <w:p w:rsidR="005C3827" w:rsidRPr="001124D0" w:rsidRDefault="005C3827" w:rsidP="001124D0">
            <w:pPr>
              <w:widowControl w:val="0"/>
              <w:spacing w:line="238" w:lineRule="auto"/>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1 этаж</w:t>
            </w:r>
          </w:p>
        </w:tc>
        <w:tc>
          <w:tcPr>
            <w:tcW w:w="1701"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c>
          <w:tcPr>
            <w:tcW w:w="3827" w:type="dxa"/>
            <w:gridSpan w:val="2"/>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Минимальный отступ от красной линии – 5 м.*</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4.1 Деловое управление</w:t>
            </w:r>
          </w:p>
        </w:tc>
        <w:tc>
          <w:tcPr>
            <w:tcW w:w="3260" w:type="dxa"/>
          </w:tcPr>
          <w:p w:rsidR="005C3827" w:rsidRPr="001124D0" w:rsidRDefault="005C3827" w:rsidP="001124D0">
            <w:pPr>
              <w:widowControl w:val="0"/>
              <w:spacing w:line="238" w:lineRule="auto"/>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Минимальные размеры земельных участков из расчета 0,1 га на объект.</w:t>
            </w:r>
          </w:p>
        </w:tc>
        <w:tc>
          <w:tcPr>
            <w:tcW w:w="2268"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3 м</w:t>
            </w:r>
          </w:p>
        </w:tc>
        <w:tc>
          <w:tcPr>
            <w:tcW w:w="1843"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2 этажа</w:t>
            </w:r>
          </w:p>
        </w:tc>
        <w:tc>
          <w:tcPr>
            <w:tcW w:w="1701"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80 %</w:t>
            </w:r>
          </w:p>
        </w:tc>
        <w:tc>
          <w:tcPr>
            <w:tcW w:w="3827" w:type="dxa"/>
            <w:gridSpan w:val="2"/>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Минимальный отступ от красной линии – 5 м. *</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4.3 Рынки </w:t>
            </w:r>
          </w:p>
        </w:tc>
        <w:tc>
          <w:tcPr>
            <w:tcW w:w="3260" w:type="dxa"/>
          </w:tcPr>
          <w:p w:rsidR="005C3827" w:rsidRPr="001124D0" w:rsidRDefault="005C3827" w:rsidP="001124D0">
            <w:pPr>
              <w:widowControl w:val="0"/>
              <w:autoSpaceDE w:val="0"/>
              <w:autoSpaceDN w:val="0"/>
              <w:adjustRightInd w:val="0"/>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Минимальные размеры земельных участков из расчета 7м</w:t>
            </w:r>
            <w:r w:rsidRPr="001124D0">
              <w:rPr>
                <w:rFonts w:ascii="Arial" w:hAnsi="Arial" w:cs="Arial"/>
                <w:color w:val="000000" w:themeColor="text1"/>
                <w:sz w:val="20"/>
                <w:szCs w:val="20"/>
                <w:vertAlign w:val="superscript"/>
              </w:rPr>
              <w:t xml:space="preserve">2 </w:t>
            </w:r>
            <w:r w:rsidRPr="001124D0">
              <w:rPr>
                <w:rFonts w:ascii="Arial" w:hAnsi="Arial" w:cs="Arial"/>
                <w:color w:val="000000" w:themeColor="text1"/>
                <w:sz w:val="20"/>
                <w:szCs w:val="20"/>
              </w:rPr>
              <w:t xml:space="preserve">на </w:t>
            </w:r>
            <w:smartTag w:uri="urn:schemas-microsoft-com:office:smarttags" w:element="metricconverter">
              <w:smartTagPr>
                <w:attr w:name="ProductID" w:val="1 кв. м"/>
              </w:smartTagPr>
              <w:r w:rsidRPr="001124D0">
                <w:rPr>
                  <w:rFonts w:ascii="Arial" w:hAnsi="Arial" w:cs="Arial"/>
                  <w:color w:val="000000" w:themeColor="text1"/>
                  <w:sz w:val="20"/>
                  <w:szCs w:val="20"/>
                </w:rPr>
                <w:t>1 кв. м</w:t>
              </w:r>
            </w:smartTag>
            <w:r w:rsidRPr="001124D0">
              <w:rPr>
                <w:rFonts w:ascii="Arial" w:hAnsi="Arial" w:cs="Arial"/>
                <w:color w:val="000000" w:themeColor="text1"/>
                <w:sz w:val="20"/>
                <w:szCs w:val="20"/>
              </w:rPr>
              <w:t xml:space="preserve"> торговой площади в зависимости от вместимости.</w:t>
            </w:r>
          </w:p>
        </w:tc>
        <w:tc>
          <w:tcPr>
            <w:tcW w:w="2268"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3 м</w:t>
            </w:r>
          </w:p>
        </w:tc>
        <w:tc>
          <w:tcPr>
            <w:tcW w:w="1843"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1 этаж</w:t>
            </w:r>
          </w:p>
        </w:tc>
        <w:tc>
          <w:tcPr>
            <w:tcW w:w="1701" w:type="dxa"/>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30%</w:t>
            </w:r>
          </w:p>
        </w:tc>
        <w:tc>
          <w:tcPr>
            <w:tcW w:w="3827" w:type="dxa"/>
            <w:gridSpan w:val="2"/>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1042"/>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lastRenderedPageBreak/>
              <w:t>4.4 Магазины</w:t>
            </w:r>
          </w:p>
        </w:tc>
        <w:tc>
          <w:tcPr>
            <w:tcW w:w="3260" w:type="dxa"/>
          </w:tcPr>
          <w:p w:rsidR="005C3827" w:rsidRPr="001124D0" w:rsidRDefault="005C3827" w:rsidP="001124D0">
            <w:pPr>
              <w:widowControl w:val="0"/>
              <w:spacing w:line="238" w:lineRule="auto"/>
              <w:ind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Минимальные размеры земельных участков из расчета 0,02 </w:t>
            </w:r>
            <w:r w:rsidRPr="001124D0">
              <w:rPr>
                <w:rFonts w:ascii="Arial" w:hAnsi="Arial" w:cs="Arial"/>
                <w:color w:val="000000" w:themeColor="text1"/>
                <w:spacing w:val="-2"/>
                <w:sz w:val="20"/>
                <w:szCs w:val="20"/>
              </w:rPr>
              <w:t>га/</w:t>
            </w:r>
            <w:smartTag w:uri="urn:schemas-microsoft-com:office:smarttags" w:element="metricconverter">
              <w:smartTagPr>
                <w:attr w:name="ProductID" w:val="100 м2"/>
              </w:smartTagPr>
              <w:r w:rsidRPr="001124D0">
                <w:rPr>
                  <w:rFonts w:ascii="Arial" w:hAnsi="Arial" w:cs="Arial"/>
                  <w:color w:val="000000" w:themeColor="text1"/>
                  <w:spacing w:val="-2"/>
                  <w:sz w:val="20"/>
                  <w:szCs w:val="20"/>
                </w:rPr>
                <w:t>100 м</w:t>
              </w:r>
              <w:r w:rsidRPr="001124D0">
                <w:rPr>
                  <w:rFonts w:ascii="Arial" w:hAnsi="Arial" w:cs="Arial"/>
                  <w:color w:val="000000" w:themeColor="text1"/>
                  <w:spacing w:val="-2"/>
                  <w:sz w:val="20"/>
                  <w:szCs w:val="20"/>
                  <w:vertAlign w:val="superscript"/>
                </w:rPr>
                <w:t>2</w:t>
              </w:r>
            </w:smartTag>
            <w:r w:rsidRPr="001124D0">
              <w:rPr>
                <w:rFonts w:ascii="Arial" w:hAnsi="Arial" w:cs="Arial"/>
                <w:color w:val="000000" w:themeColor="text1"/>
                <w:spacing w:val="-2"/>
                <w:sz w:val="20"/>
                <w:szCs w:val="20"/>
              </w:rPr>
              <w:t xml:space="preserve"> торговой площади.</w:t>
            </w:r>
          </w:p>
        </w:tc>
        <w:tc>
          <w:tcPr>
            <w:tcW w:w="2268" w:type="dxa"/>
            <w:gridSpan w:val="3"/>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Минимальные отступы от границ земельного участка до объектов капитального строительства – 1 м.</w:t>
            </w:r>
          </w:p>
        </w:tc>
        <w:tc>
          <w:tcPr>
            <w:tcW w:w="1843"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2 этажа</w:t>
            </w:r>
          </w:p>
        </w:tc>
        <w:tc>
          <w:tcPr>
            <w:tcW w:w="1701" w:type="dxa"/>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70%</w:t>
            </w:r>
          </w:p>
        </w:tc>
        <w:tc>
          <w:tcPr>
            <w:tcW w:w="3827" w:type="dxa"/>
            <w:gridSpan w:val="2"/>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p w:rsidR="005C3827" w:rsidRPr="001124D0" w:rsidRDefault="005C3827" w:rsidP="001124D0">
            <w:pPr>
              <w:keepNext/>
              <w:ind w:firstLine="0"/>
              <w:jc w:val="left"/>
              <w:rPr>
                <w:rFonts w:ascii="Arial" w:hAnsi="Arial" w:cs="Arial"/>
                <w:sz w:val="20"/>
                <w:szCs w:val="20"/>
              </w:rPr>
            </w:pPr>
            <w:r w:rsidRPr="001124D0">
              <w:rPr>
                <w:rFonts w:ascii="Arial" w:hAnsi="Arial" w:cs="Arial"/>
                <w:sz w:val="20"/>
                <w:szCs w:val="20"/>
              </w:rPr>
              <w:t>Минимальная/максимальная площадь помещений для встроенно-пристроенных объектов – 70/100 кв. м.</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4.5 Банковская и страховая деятельность</w:t>
            </w:r>
          </w:p>
        </w:tc>
        <w:tc>
          <w:tcPr>
            <w:tcW w:w="3260"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Минимальный размер земельного участка – 500 </w:t>
            </w:r>
            <w:proofErr w:type="spellStart"/>
            <w:r w:rsidRPr="001124D0">
              <w:rPr>
                <w:rFonts w:ascii="Arial" w:hAnsi="Arial" w:cs="Arial"/>
                <w:color w:val="000000" w:themeColor="text1"/>
                <w:sz w:val="20"/>
                <w:szCs w:val="20"/>
              </w:rPr>
              <w:t>кв.мв</w:t>
            </w:r>
            <w:proofErr w:type="spellEnd"/>
            <w:r w:rsidRPr="001124D0">
              <w:rPr>
                <w:rFonts w:ascii="Arial" w:hAnsi="Arial" w:cs="Arial"/>
                <w:color w:val="000000" w:themeColor="text1"/>
                <w:sz w:val="20"/>
                <w:szCs w:val="20"/>
              </w:rPr>
              <w:t>.</w:t>
            </w:r>
          </w:p>
        </w:tc>
        <w:tc>
          <w:tcPr>
            <w:tcW w:w="2268"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3 м</w:t>
            </w:r>
          </w:p>
        </w:tc>
        <w:tc>
          <w:tcPr>
            <w:tcW w:w="1843"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2 этажа</w:t>
            </w:r>
          </w:p>
        </w:tc>
        <w:tc>
          <w:tcPr>
            <w:tcW w:w="1701" w:type="dxa"/>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70%</w:t>
            </w:r>
          </w:p>
        </w:tc>
        <w:tc>
          <w:tcPr>
            <w:tcW w:w="3827" w:type="dxa"/>
            <w:gridSpan w:val="2"/>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4.6 Общественное питание</w:t>
            </w:r>
          </w:p>
        </w:tc>
        <w:tc>
          <w:tcPr>
            <w:tcW w:w="3260" w:type="dxa"/>
          </w:tcPr>
          <w:p w:rsidR="005C3827" w:rsidRPr="001124D0" w:rsidRDefault="005C3827" w:rsidP="001124D0">
            <w:pPr>
              <w:widowControl w:val="0"/>
              <w:spacing w:line="239" w:lineRule="auto"/>
              <w:ind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Минимальный размер земельного участка </w:t>
            </w:r>
            <w:r w:rsidRPr="001124D0">
              <w:rPr>
                <w:rFonts w:ascii="Arial" w:hAnsi="Arial" w:cs="Arial"/>
                <w:sz w:val="20"/>
                <w:szCs w:val="20"/>
              </w:rPr>
              <w:t>из расчёта – 0,05 га/</w:t>
            </w:r>
            <w:r w:rsidRPr="001124D0">
              <w:rPr>
                <w:rFonts w:ascii="Arial" w:hAnsi="Arial" w:cs="Arial"/>
                <w:color w:val="000000" w:themeColor="text1"/>
                <w:sz w:val="20"/>
                <w:szCs w:val="20"/>
              </w:rPr>
              <w:t>100 мест</w:t>
            </w:r>
          </w:p>
        </w:tc>
        <w:tc>
          <w:tcPr>
            <w:tcW w:w="2268"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3 м</w:t>
            </w:r>
          </w:p>
        </w:tc>
        <w:tc>
          <w:tcPr>
            <w:tcW w:w="1843"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2 этажа</w:t>
            </w:r>
          </w:p>
        </w:tc>
        <w:tc>
          <w:tcPr>
            <w:tcW w:w="1701" w:type="dxa"/>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70%</w:t>
            </w:r>
          </w:p>
        </w:tc>
        <w:tc>
          <w:tcPr>
            <w:tcW w:w="3827" w:type="dxa"/>
            <w:gridSpan w:val="2"/>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4.7 Гостиничное обслуживание</w:t>
            </w:r>
          </w:p>
        </w:tc>
        <w:tc>
          <w:tcPr>
            <w:tcW w:w="3260"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eastAsia="SimSun" w:hAnsi="Arial" w:cs="Arial"/>
                <w:color w:val="000000" w:themeColor="text1"/>
                <w:sz w:val="20"/>
                <w:szCs w:val="20"/>
                <w:lang w:eastAsia="zh-CN"/>
              </w:rPr>
              <w:t>Минимальный размер земельного участка из расчёта 55 кв. м. на 1 чел</w:t>
            </w:r>
          </w:p>
        </w:tc>
        <w:tc>
          <w:tcPr>
            <w:tcW w:w="2268"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3 м</w:t>
            </w:r>
          </w:p>
        </w:tc>
        <w:tc>
          <w:tcPr>
            <w:tcW w:w="1843"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2 этажа</w:t>
            </w:r>
          </w:p>
        </w:tc>
        <w:tc>
          <w:tcPr>
            <w:tcW w:w="1701" w:type="dxa"/>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60%</w:t>
            </w:r>
          </w:p>
        </w:tc>
        <w:tc>
          <w:tcPr>
            <w:tcW w:w="3827" w:type="dxa"/>
            <w:gridSpan w:val="2"/>
          </w:tcPr>
          <w:p w:rsidR="005C3827" w:rsidRPr="001124D0" w:rsidRDefault="005C3827" w:rsidP="001124D0">
            <w:pPr>
              <w:ind w:firstLine="0"/>
              <w:jc w:val="left"/>
              <w:rPr>
                <w:rFonts w:ascii="Arial" w:hAnsi="Arial" w:cs="Arial"/>
                <w:color w:val="000000" w:themeColor="text1"/>
                <w:sz w:val="20"/>
                <w:szCs w:val="20"/>
              </w:rPr>
            </w:pPr>
            <w:r w:rsidRPr="001124D0">
              <w:rPr>
                <w:rFonts w:ascii="Arial" w:eastAsia="SimSun" w:hAnsi="Arial" w:cs="Arial"/>
                <w:color w:val="000000" w:themeColor="text1"/>
                <w:sz w:val="20"/>
                <w:szCs w:val="20"/>
                <w:lang w:eastAsia="zh-CN"/>
              </w:rPr>
              <w:t>Минимальный отступ от красной линии – 5 м.*</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4.8 Развлечения</w:t>
            </w:r>
          </w:p>
        </w:tc>
        <w:tc>
          <w:tcPr>
            <w:tcW w:w="12899" w:type="dxa"/>
            <w:gridSpan w:val="10"/>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4.9 Служебные гаражи</w:t>
            </w:r>
          </w:p>
        </w:tc>
        <w:tc>
          <w:tcPr>
            <w:tcW w:w="12899" w:type="dxa"/>
            <w:gridSpan w:val="10"/>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4.9.1 Объекты дорожного сервиса</w:t>
            </w:r>
          </w:p>
        </w:tc>
        <w:tc>
          <w:tcPr>
            <w:tcW w:w="3260"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Минимальный размер земельного участка, га:</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Здания для предоставления гостиничных услуг в качестве дорожного сервиса (мотели) (4.9.1.2) – 1,0;</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Здания для организации общественного питания в качестве дорожного сервиса (4.9.1.2) – 0,2;</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Магазин сопутствующей торговли (4.9.1.2) – 0,05;</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Автозаправочная станция (4.9.1.1) – 0,4;</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Мастерская для ремонта и обслуживания автомобилей (4.9.1.4) – 0,4;</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lastRenderedPageBreak/>
              <w:t>Автомобильная мойка (4.9.1.3) – 0,05.</w:t>
            </w:r>
          </w:p>
        </w:tc>
        <w:tc>
          <w:tcPr>
            <w:tcW w:w="2236" w:type="dxa"/>
          </w:tcPr>
          <w:p w:rsidR="005C3827" w:rsidRPr="001124D0" w:rsidRDefault="005C3827" w:rsidP="001124D0">
            <w:pPr>
              <w:ind w:firstLine="0"/>
              <w:jc w:val="center"/>
              <w:rPr>
                <w:rFonts w:ascii="Arial" w:hAnsi="Arial" w:cs="Arial"/>
                <w:sz w:val="20"/>
                <w:szCs w:val="20"/>
              </w:rPr>
            </w:pPr>
            <w:r w:rsidRPr="001124D0">
              <w:rPr>
                <w:rFonts w:ascii="Arial" w:hAnsi="Arial" w:cs="Arial"/>
                <w:sz w:val="20"/>
                <w:szCs w:val="20"/>
              </w:rPr>
              <w:lastRenderedPageBreak/>
              <w:t>3 м</w:t>
            </w:r>
          </w:p>
        </w:tc>
        <w:tc>
          <w:tcPr>
            <w:tcW w:w="1830" w:type="dxa"/>
            <w:gridSpan w:val="3"/>
          </w:tcPr>
          <w:p w:rsidR="005C3827" w:rsidRPr="001124D0" w:rsidRDefault="005C3827" w:rsidP="001124D0">
            <w:pPr>
              <w:ind w:firstLine="0"/>
              <w:jc w:val="center"/>
              <w:rPr>
                <w:rFonts w:ascii="Arial" w:hAnsi="Arial" w:cs="Arial"/>
                <w:sz w:val="20"/>
                <w:szCs w:val="20"/>
              </w:rPr>
            </w:pPr>
            <w:r w:rsidRPr="001124D0">
              <w:rPr>
                <w:rFonts w:ascii="Arial" w:hAnsi="Arial" w:cs="Arial"/>
                <w:sz w:val="20"/>
                <w:szCs w:val="20"/>
              </w:rPr>
              <w:t>2 этажа</w:t>
            </w:r>
          </w:p>
        </w:tc>
        <w:tc>
          <w:tcPr>
            <w:tcW w:w="5573" w:type="dxa"/>
            <w:gridSpan w:val="5"/>
          </w:tcPr>
          <w:p w:rsidR="005C3827" w:rsidRPr="001124D0" w:rsidRDefault="005C3827" w:rsidP="001124D0">
            <w:pPr>
              <w:ind w:firstLine="0"/>
              <w:jc w:val="left"/>
              <w:rPr>
                <w:rFonts w:ascii="Arial" w:hAnsi="Arial" w:cs="Arial"/>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4.10 </w:t>
            </w:r>
            <w:proofErr w:type="spellStart"/>
            <w:r w:rsidRPr="001124D0">
              <w:rPr>
                <w:rFonts w:ascii="Arial" w:hAnsi="Arial" w:cs="Arial"/>
                <w:color w:val="000000" w:themeColor="text1"/>
                <w:sz w:val="20"/>
                <w:szCs w:val="20"/>
              </w:rPr>
              <w:t>Выставочно</w:t>
            </w:r>
            <w:proofErr w:type="spellEnd"/>
            <w:r w:rsidRPr="001124D0">
              <w:rPr>
                <w:rFonts w:ascii="Arial" w:hAnsi="Arial" w:cs="Arial"/>
                <w:color w:val="000000" w:themeColor="text1"/>
                <w:sz w:val="20"/>
                <w:szCs w:val="20"/>
              </w:rPr>
              <w:t>-ярмарочная деятельность</w:t>
            </w:r>
          </w:p>
        </w:tc>
        <w:tc>
          <w:tcPr>
            <w:tcW w:w="12899" w:type="dxa"/>
            <w:gridSpan w:val="10"/>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Не устанавливаются</w:t>
            </w:r>
          </w:p>
        </w:tc>
      </w:tr>
      <w:tr w:rsidR="005C3827" w:rsidRPr="001124D0" w:rsidTr="001124D0">
        <w:trPr>
          <w:trHeight w:val="24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5.1 Спорт</w:t>
            </w:r>
          </w:p>
        </w:tc>
        <w:tc>
          <w:tcPr>
            <w:tcW w:w="3260" w:type="dxa"/>
            <w:vMerge w:val="restart"/>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Минимальный размер земельного участка из расчёта </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детско-юношеская спортивная школа – 1 га на объект:</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спортивно-досуговый комплекс – 0,2 га на 1000 чел.</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Для открытых площадок спортивного назначения минимальный размер земельного участка – 300 </w:t>
            </w:r>
            <w:proofErr w:type="spellStart"/>
            <w:r w:rsidRPr="001124D0">
              <w:rPr>
                <w:rFonts w:ascii="Arial" w:hAnsi="Arial" w:cs="Arial"/>
                <w:color w:val="000000" w:themeColor="text1"/>
                <w:sz w:val="20"/>
                <w:szCs w:val="20"/>
              </w:rPr>
              <w:t>кв.м</w:t>
            </w:r>
            <w:proofErr w:type="spellEnd"/>
            <w:r w:rsidRPr="001124D0">
              <w:rPr>
                <w:rFonts w:ascii="Arial" w:hAnsi="Arial" w:cs="Arial"/>
                <w:color w:val="000000" w:themeColor="text1"/>
                <w:sz w:val="20"/>
                <w:szCs w:val="20"/>
              </w:rPr>
              <w:t>.</w:t>
            </w:r>
          </w:p>
        </w:tc>
        <w:tc>
          <w:tcPr>
            <w:tcW w:w="2268" w:type="dxa"/>
            <w:gridSpan w:val="3"/>
            <w:vMerge w:val="restart"/>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Минимальные отступы от границ земельного участка до объектов капитального строительства – 3 м.</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Для открытых площадок спортивного назначения отступ т границ земельного участка – 1 м.</w:t>
            </w:r>
          </w:p>
        </w:tc>
        <w:tc>
          <w:tcPr>
            <w:tcW w:w="1843" w:type="dxa"/>
            <w:gridSpan w:val="3"/>
            <w:vMerge w:val="restart"/>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20 м</w:t>
            </w:r>
          </w:p>
        </w:tc>
        <w:tc>
          <w:tcPr>
            <w:tcW w:w="5528" w:type="dxa"/>
            <w:gridSpan w:val="3"/>
            <w:vMerge w:val="restart"/>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Требования к ограждению земельного участка - стальная сетка, сварные или литые металлические секции, железобетонное решетчатое высотой не менее 2 м.</w:t>
            </w:r>
          </w:p>
        </w:tc>
      </w:tr>
      <w:tr w:rsidR="005C3827" w:rsidRPr="001124D0" w:rsidTr="001124D0">
        <w:trPr>
          <w:trHeight w:val="756"/>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5.1.1Обеспечение спортивно-зрелищных мероприятий</w:t>
            </w:r>
          </w:p>
        </w:tc>
        <w:tc>
          <w:tcPr>
            <w:tcW w:w="3260" w:type="dxa"/>
            <w:vMerge/>
          </w:tcPr>
          <w:p w:rsidR="005C3827" w:rsidRPr="001124D0" w:rsidRDefault="005C3827" w:rsidP="001124D0">
            <w:pPr>
              <w:ind w:firstLine="0"/>
              <w:jc w:val="left"/>
              <w:rPr>
                <w:rFonts w:ascii="Arial" w:hAnsi="Arial" w:cs="Arial"/>
                <w:color w:val="000000" w:themeColor="text1"/>
                <w:sz w:val="20"/>
                <w:szCs w:val="20"/>
              </w:rPr>
            </w:pPr>
          </w:p>
        </w:tc>
        <w:tc>
          <w:tcPr>
            <w:tcW w:w="2268" w:type="dxa"/>
            <w:gridSpan w:val="3"/>
            <w:vMerge/>
          </w:tcPr>
          <w:p w:rsidR="005C3827" w:rsidRPr="001124D0" w:rsidRDefault="005C3827" w:rsidP="001124D0">
            <w:pPr>
              <w:ind w:firstLine="0"/>
              <w:jc w:val="left"/>
              <w:rPr>
                <w:rFonts w:ascii="Arial" w:hAnsi="Arial" w:cs="Arial"/>
                <w:color w:val="000000" w:themeColor="text1"/>
                <w:sz w:val="20"/>
                <w:szCs w:val="20"/>
              </w:rPr>
            </w:pPr>
          </w:p>
        </w:tc>
        <w:tc>
          <w:tcPr>
            <w:tcW w:w="1843" w:type="dxa"/>
            <w:gridSpan w:val="3"/>
            <w:vMerge/>
          </w:tcPr>
          <w:p w:rsidR="005C3827" w:rsidRPr="001124D0" w:rsidRDefault="005C3827" w:rsidP="001124D0">
            <w:pPr>
              <w:ind w:firstLine="0"/>
              <w:jc w:val="left"/>
              <w:rPr>
                <w:rFonts w:ascii="Arial" w:hAnsi="Arial" w:cs="Arial"/>
                <w:color w:val="000000" w:themeColor="text1"/>
                <w:sz w:val="20"/>
                <w:szCs w:val="20"/>
              </w:rPr>
            </w:pPr>
          </w:p>
        </w:tc>
        <w:tc>
          <w:tcPr>
            <w:tcW w:w="5528" w:type="dxa"/>
            <w:gridSpan w:val="3"/>
            <w:vMerge/>
          </w:tcPr>
          <w:p w:rsidR="005C3827" w:rsidRPr="001124D0" w:rsidRDefault="005C3827" w:rsidP="001124D0">
            <w:pPr>
              <w:ind w:firstLine="0"/>
              <w:jc w:val="left"/>
              <w:rPr>
                <w:rFonts w:ascii="Arial" w:hAnsi="Arial" w:cs="Arial"/>
                <w:color w:val="000000" w:themeColor="text1"/>
                <w:sz w:val="20"/>
                <w:szCs w:val="20"/>
              </w:rPr>
            </w:pP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5.1.2 Обеспечение занятий спортом в помещениях</w:t>
            </w:r>
          </w:p>
        </w:tc>
        <w:tc>
          <w:tcPr>
            <w:tcW w:w="3260" w:type="dxa"/>
            <w:vMerge/>
          </w:tcPr>
          <w:p w:rsidR="005C3827" w:rsidRPr="001124D0" w:rsidRDefault="005C3827" w:rsidP="001124D0">
            <w:pPr>
              <w:ind w:firstLine="0"/>
              <w:jc w:val="left"/>
              <w:rPr>
                <w:rFonts w:ascii="Arial" w:hAnsi="Arial" w:cs="Arial"/>
                <w:color w:val="000000" w:themeColor="text1"/>
                <w:sz w:val="20"/>
                <w:szCs w:val="20"/>
              </w:rPr>
            </w:pPr>
          </w:p>
        </w:tc>
        <w:tc>
          <w:tcPr>
            <w:tcW w:w="2268" w:type="dxa"/>
            <w:gridSpan w:val="3"/>
            <w:vMerge/>
          </w:tcPr>
          <w:p w:rsidR="005C3827" w:rsidRPr="001124D0" w:rsidRDefault="005C3827" w:rsidP="001124D0">
            <w:pPr>
              <w:ind w:firstLine="0"/>
              <w:jc w:val="left"/>
              <w:rPr>
                <w:rFonts w:ascii="Arial" w:hAnsi="Arial" w:cs="Arial"/>
                <w:color w:val="000000" w:themeColor="text1"/>
                <w:sz w:val="20"/>
                <w:szCs w:val="20"/>
              </w:rPr>
            </w:pPr>
          </w:p>
        </w:tc>
        <w:tc>
          <w:tcPr>
            <w:tcW w:w="1843" w:type="dxa"/>
            <w:gridSpan w:val="3"/>
            <w:vMerge/>
          </w:tcPr>
          <w:p w:rsidR="005C3827" w:rsidRPr="001124D0" w:rsidRDefault="005C3827" w:rsidP="001124D0">
            <w:pPr>
              <w:ind w:firstLine="0"/>
              <w:jc w:val="left"/>
              <w:rPr>
                <w:rFonts w:ascii="Arial" w:hAnsi="Arial" w:cs="Arial"/>
                <w:color w:val="000000" w:themeColor="text1"/>
                <w:sz w:val="20"/>
                <w:szCs w:val="20"/>
              </w:rPr>
            </w:pPr>
          </w:p>
        </w:tc>
        <w:tc>
          <w:tcPr>
            <w:tcW w:w="5528" w:type="dxa"/>
            <w:gridSpan w:val="3"/>
            <w:vMerge/>
          </w:tcPr>
          <w:p w:rsidR="005C3827" w:rsidRPr="001124D0" w:rsidRDefault="005C3827" w:rsidP="001124D0">
            <w:pPr>
              <w:ind w:firstLine="0"/>
              <w:jc w:val="left"/>
              <w:rPr>
                <w:rFonts w:ascii="Arial" w:hAnsi="Arial" w:cs="Arial"/>
                <w:color w:val="000000" w:themeColor="text1"/>
                <w:sz w:val="20"/>
                <w:szCs w:val="20"/>
              </w:rPr>
            </w:pP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5.2 Природно-познавательный туризм</w:t>
            </w:r>
          </w:p>
        </w:tc>
        <w:tc>
          <w:tcPr>
            <w:tcW w:w="12899" w:type="dxa"/>
            <w:gridSpan w:val="10"/>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5.2.1 Туристическое обслуживание</w:t>
            </w:r>
          </w:p>
        </w:tc>
        <w:tc>
          <w:tcPr>
            <w:tcW w:w="3260"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Минимальный размер</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земельных участков, из расчёта </w:t>
            </w:r>
            <w:proofErr w:type="spellStart"/>
            <w:r w:rsidRPr="001124D0">
              <w:rPr>
                <w:rFonts w:ascii="Arial" w:hAnsi="Arial" w:cs="Arial"/>
                <w:color w:val="000000" w:themeColor="text1"/>
                <w:sz w:val="20"/>
                <w:szCs w:val="20"/>
              </w:rPr>
              <w:t>м.кв</w:t>
            </w:r>
            <w:proofErr w:type="spellEnd"/>
            <w:r w:rsidRPr="001124D0">
              <w:rPr>
                <w:rFonts w:ascii="Arial" w:hAnsi="Arial" w:cs="Arial"/>
                <w:color w:val="000000" w:themeColor="text1"/>
                <w:sz w:val="20"/>
                <w:szCs w:val="20"/>
              </w:rPr>
              <w:t>/место:</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дома отдыха, не оказывающие услуги по лечению - 120;</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детские лагеря, базы отдыха предприятий и организаций, молодежные – 140;</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кемпинги - 135;</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туристские базы выходного дня – 65;</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Иные здания, используемые с целью извлечения предпринимательской выгоды из предоставления жилого помещения для временного проживания – 50.</w:t>
            </w:r>
          </w:p>
        </w:tc>
        <w:tc>
          <w:tcPr>
            <w:tcW w:w="5812" w:type="dxa"/>
            <w:gridSpan w:val="7"/>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Определяются по заданию на проектирование в соответствии с действующими техническими регламентами, правилами и нормами </w:t>
            </w:r>
          </w:p>
        </w:tc>
        <w:tc>
          <w:tcPr>
            <w:tcW w:w="3827" w:type="dxa"/>
            <w:gridSpan w:val="2"/>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Требования к ограждению земельного участка - живая изгородь, стальная сетка или ограда из гладкой проволоки, устанавливаемая между рядами живой изгороди высотой не менее 1,2 м.</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5.3 Охота и рыбалка</w:t>
            </w:r>
          </w:p>
        </w:tc>
        <w:tc>
          <w:tcPr>
            <w:tcW w:w="3260"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Минимальный размер</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xml:space="preserve">земельных участков для охотничьих/рыболовных баз, из расчёта  - 65 </w:t>
            </w:r>
            <w:proofErr w:type="spellStart"/>
            <w:r w:rsidRPr="001124D0">
              <w:rPr>
                <w:rFonts w:ascii="Arial" w:hAnsi="Arial" w:cs="Arial"/>
                <w:color w:val="000000" w:themeColor="text1"/>
                <w:sz w:val="20"/>
                <w:szCs w:val="20"/>
              </w:rPr>
              <w:t>кв.м</w:t>
            </w:r>
            <w:proofErr w:type="spellEnd"/>
            <w:r w:rsidRPr="001124D0">
              <w:rPr>
                <w:rFonts w:ascii="Arial" w:hAnsi="Arial" w:cs="Arial"/>
                <w:color w:val="000000" w:themeColor="text1"/>
                <w:sz w:val="20"/>
                <w:szCs w:val="20"/>
              </w:rPr>
              <w:t>/ место.</w:t>
            </w:r>
          </w:p>
        </w:tc>
        <w:tc>
          <w:tcPr>
            <w:tcW w:w="9639" w:type="dxa"/>
            <w:gridSpan w:val="9"/>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lastRenderedPageBreak/>
              <w:t>5.4 Причалы для маломерных судов</w:t>
            </w:r>
          </w:p>
        </w:tc>
        <w:tc>
          <w:tcPr>
            <w:tcW w:w="12899" w:type="dxa"/>
            <w:gridSpan w:val="10"/>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20"/>
        </w:trPr>
        <w:tc>
          <w:tcPr>
            <w:tcW w:w="2122" w:type="dxa"/>
          </w:tcPr>
          <w:p w:rsidR="005C3827" w:rsidRPr="001124D0" w:rsidRDefault="005C3827" w:rsidP="001124D0">
            <w:pPr>
              <w:tabs>
                <w:tab w:val="left" w:pos="596"/>
              </w:tabs>
              <w:ind w:firstLine="0"/>
              <w:jc w:val="left"/>
              <w:rPr>
                <w:rFonts w:ascii="Arial" w:hAnsi="Arial" w:cs="Arial"/>
                <w:color w:val="000000" w:themeColor="text1"/>
                <w:sz w:val="20"/>
                <w:szCs w:val="20"/>
              </w:rPr>
            </w:pPr>
            <w:r w:rsidRPr="001124D0">
              <w:rPr>
                <w:rFonts w:ascii="Arial" w:hAnsi="Arial" w:cs="Arial"/>
                <w:color w:val="000000" w:themeColor="text1"/>
                <w:sz w:val="20"/>
                <w:szCs w:val="20"/>
              </w:rPr>
              <w:t>6.4 Пищевая промышленность</w:t>
            </w:r>
          </w:p>
        </w:tc>
        <w:tc>
          <w:tcPr>
            <w:tcW w:w="12899" w:type="dxa"/>
            <w:gridSpan w:val="10"/>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p w:rsidR="005C3827" w:rsidRPr="001124D0" w:rsidRDefault="005C3827" w:rsidP="001124D0">
            <w:pPr>
              <w:ind w:firstLine="0"/>
              <w:jc w:val="left"/>
              <w:rPr>
                <w:rFonts w:ascii="Arial" w:hAnsi="Arial" w:cs="Arial"/>
                <w:color w:val="000000" w:themeColor="text1"/>
                <w:sz w:val="20"/>
                <w:szCs w:val="20"/>
              </w:rPr>
            </w:pP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6.7 Энергетика</w:t>
            </w:r>
          </w:p>
        </w:tc>
        <w:tc>
          <w:tcPr>
            <w:tcW w:w="12899" w:type="dxa"/>
            <w:gridSpan w:val="10"/>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6.8 Связь</w:t>
            </w:r>
          </w:p>
        </w:tc>
        <w:tc>
          <w:tcPr>
            <w:tcW w:w="3260"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Минимальный размер земельного участка из расчёта на объект:</w:t>
            </w:r>
          </w:p>
          <w:p w:rsidR="005C3827" w:rsidRPr="001124D0" w:rsidRDefault="005C3827" w:rsidP="001124D0">
            <w:pPr>
              <w:ind w:firstLine="0"/>
              <w:jc w:val="left"/>
              <w:rPr>
                <w:rFonts w:ascii="Arial" w:hAnsi="Arial" w:cs="Arial"/>
                <w:bCs/>
                <w:color w:val="000000" w:themeColor="text1"/>
                <w:sz w:val="20"/>
                <w:szCs w:val="20"/>
              </w:rPr>
            </w:pPr>
            <w:r w:rsidRPr="001124D0">
              <w:rPr>
                <w:rFonts w:ascii="Arial" w:hAnsi="Arial" w:cs="Arial"/>
                <w:color w:val="000000" w:themeColor="text1"/>
                <w:sz w:val="20"/>
                <w:szCs w:val="20"/>
              </w:rPr>
              <w:t xml:space="preserve">- </w:t>
            </w:r>
            <w:r w:rsidRPr="001124D0">
              <w:rPr>
                <w:rFonts w:ascii="Arial" w:hAnsi="Arial" w:cs="Arial"/>
                <w:bCs/>
                <w:color w:val="000000" w:themeColor="text1"/>
                <w:sz w:val="20"/>
                <w:szCs w:val="20"/>
              </w:rPr>
              <w:t>отделение почтовой связи -0,07 га;</w:t>
            </w:r>
          </w:p>
          <w:p w:rsidR="005C3827" w:rsidRPr="001124D0" w:rsidRDefault="005C3827" w:rsidP="001124D0">
            <w:pPr>
              <w:widowControl w:val="0"/>
              <w:suppressAutoHyphens/>
              <w:ind w:firstLine="0"/>
              <w:jc w:val="left"/>
              <w:rPr>
                <w:rFonts w:ascii="Arial" w:hAnsi="Arial" w:cs="Arial"/>
                <w:bCs/>
                <w:color w:val="000000" w:themeColor="text1"/>
                <w:sz w:val="20"/>
                <w:szCs w:val="20"/>
              </w:rPr>
            </w:pPr>
            <w:r w:rsidRPr="001124D0">
              <w:rPr>
                <w:rFonts w:ascii="Arial" w:hAnsi="Arial" w:cs="Arial"/>
                <w:bCs/>
                <w:color w:val="000000" w:themeColor="text1"/>
                <w:sz w:val="20"/>
                <w:szCs w:val="20"/>
              </w:rPr>
              <w:t>- межрайонный почтамт</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0,6 га;</w:t>
            </w:r>
          </w:p>
          <w:p w:rsidR="005C3827" w:rsidRPr="001124D0" w:rsidRDefault="005C3827" w:rsidP="001124D0">
            <w:pPr>
              <w:ind w:firstLine="0"/>
              <w:jc w:val="left"/>
              <w:rPr>
                <w:rFonts w:ascii="Arial" w:hAnsi="Arial" w:cs="Arial"/>
                <w:bCs/>
                <w:color w:val="000000" w:themeColor="text1"/>
                <w:sz w:val="20"/>
                <w:szCs w:val="20"/>
              </w:rPr>
            </w:pPr>
            <w:r w:rsidRPr="001124D0">
              <w:rPr>
                <w:rFonts w:ascii="Arial" w:hAnsi="Arial" w:cs="Arial"/>
                <w:color w:val="000000" w:themeColor="text1"/>
                <w:sz w:val="20"/>
                <w:szCs w:val="20"/>
              </w:rPr>
              <w:t xml:space="preserve">- </w:t>
            </w:r>
            <w:r w:rsidRPr="001124D0">
              <w:rPr>
                <w:rFonts w:ascii="Arial" w:hAnsi="Arial" w:cs="Arial"/>
                <w:bCs/>
                <w:color w:val="000000" w:themeColor="text1"/>
                <w:sz w:val="20"/>
                <w:szCs w:val="20"/>
              </w:rPr>
              <w:t>АТС – 0,25 га;</w:t>
            </w:r>
          </w:p>
          <w:p w:rsidR="005C3827" w:rsidRPr="001124D0" w:rsidRDefault="005C3827" w:rsidP="001124D0">
            <w:pPr>
              <w:ind w:firstLine="0"/>
              <w:jc w:val="left"/>
              <w:rPr>
                <w:rFonts w:ascii="Arial" w:hAnsi="Arial" w:cs="Arial"/>
                <w:bCs/>
                <w:color w:val="000000" w:themeColor="text1"/>
                <w:sz w:val="20"/>
                <w:szCs w:val="20"/>
              </w:rPr>
            </w:pPr>
            <w:r w:rsidRPr="001124D0">
              <w:rPr>
                <w:rFonts w:ascii="Arial" w:hAnsi="Arial" w:cs="Arial"/>
                <w:bCs/>
                <w:color w:val="000000" w:themeColor="text1"/>
                <w:sz w:val="20"/>
                <w:szCs w:val="20"/>
              </w:rPr>
              <w:t>- узловая АТС – 0,3 га;</w:t>
            </w:r>
          </w:p>
          <w:p w:rsidR="005C3827" w:rsidRPr="001124D0" w:rsidRDefault="005C3827" w:rsidP="001124D0">
            <w:pPr>
              <w:widowControl w:val="0"/>
              <w:ind w:firstLine="0"/>
              <w:jc w:val="left"/>
              <w:rPr>
                <w:rFonts w:ascii="Arial" w:hAnsi="Arial" w:cs="Arial"/>
                <w:color w:val="000000" w:themeColor="text1"/>
                <w:sz w:val="20"/>
                <w:szCs w:val="20"/>
              </w:rPr>
            </w:pPr>
            <w:r w:rsidRPr="001124D0">
              <w:rPr>
                <w:rFonts w:ascii="Arial" w:hAnsi="Arial" w:cs="Arial"/>
                <w:bCs/>
                <w:color w:val="000000" w:themeColor="text1"/>
                <w:sz w:val="20"/>
                <w:szCs w:val="20"/>
              </w:rPr>
              <w:t xml:space="preserve">- </w:t>
            </w:r>
            <w:r w:rsidRPr="001124D0">
              <w:rPr>
                <w:rFonts w:ascii="Arial" w:hAnsi="Arial" w:cs="Arial"/>
                <w:color w:val="000000" w:themeColor="text1"/>
                <w:sz w:val="20"/>
                <w:szCs w:val="20"/>
              </w:rPr>
              <w:t xml:space="preserve">звуковые трансформаторные подстанции – 50 </w:t>
            </w:r>
            <w:proofErr w:type="spellStart"/>
            <w:r w:rsidRPr="001124D0">
              <w:rPr>
                <w:rFonts w:ascii="Arial" w:hAnsi="Arial" w:cs="Arial"/>
                <w:color w:val="000000" w:themeColor="text1"/>
                <w:sz w:val="20"/>
                <w:szCs w:val="20"/>
              </w:rPr>
              <w:t>м.кв</w:t>
            </w:r>
            <w:proofErr w:type="spellEnd"/>
            <w:r w:rsidRPr="001124D0">
              <w:rPr>
                <w:rFonts w:ascii="Arial" w:hAnsi="Arial" w:cs="Arial"/>
                <w:color w:val="000000" w:themeColor="text1"/>
                <w:sz w:val="20"/>
                <w:szCs w:val="20"/>
              </w:rPr>
              <w:t>;</w:t>
            </w:r>
          </w:p>
          <w:p w:rsidR="005C3827" w:rsidRPr="001124D0" w:rsidRDefault="005C3827" w:rsidP="001124D0">
            <w:pPr>
              <w:widowControl w:val="0"/>
              <w:spacing w:line="239" w:lineRule="auto"/>
              <w:ind w:firstLine="0"/>
              <w:jc w:val="left"/>
              <w:rPr>
                <w:rFonts w:ascii="Arial" w:hAnsi="Arial" w:cs="Arial"/>
                <w:color w:val="000000" w:themeColor="text1"/>
                <w:sz w:val="20"/>
                <w:szCs w:val="20"/>
              </w:rPr>
            </w:pPr>
            <w:r w:rsidRPr="001124D0">
              <w:rPr>
                <w:rFonts w:ascii="Arial" w:hAnsi="Arial" w:cs="Arial"/>
                <w:color w:val="000000" w:themeColor="text1"/>
                <w:sz w:val="20"/>
                <w:szCs w:val="20"/>
              </w:rPr>
              <w:t>- блок-станция проводного вещания – 0,05 га;</w:t>
            </w:r>
          </w:p>
          <w:p w:rsidR="005C3827" w:rsidRPr="001124D0" w:rsidRDefault="005C3827" w:rsidP="001124D0">
            <w:pPr>
              <w:widowControl w:val="0"/>
              <w:spacing w:line="239" w:lineRule="auto"/>
              <w:ind w:firstLine="0"/>
              <w:jc w:val="left"/>
              <w:rPr>
                <w:rFonts w:ascii="Arial" w:hAnsi="Arial" w:cs="Arial"/>
                <w:color w:val="000000" w:themeColor="text1"/>
                <w:sz w:val="20"/>
                <w:szCs w:val="20"/>
              </w:rPr>
            </w:pPr>
            <w:r w:rsidRPr="001124D0">
              <w:rPr>
                <w:rFonts w:ascii="Arial" w:hAnsi="Arial" w:cs="Arial"/>
                <w:color w:val="000000" w:themeColor="text1"/>
                <w:sz w:val="20"/>
                <w:szCs w:val="20"/>
              </w:rPr>
              <w:t>- опорно-усилительная станция – 0,1 га;</w:t>
            </w:r>
          </w:p>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 технический центр кабельного телевидения, коммутируемого доступа к сети Интернет, сотовой связи – 0,3 га.</w:t>
            </w:r>
          </w:p>
        </w:tc>
        <w:tc>
          <w:tcPr>
            <w:tcW w:w="2268" w:type="dxa"/>
            <w:gridSpan w:val="3"/>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Минимальные отступы от границ земельного участка до объектов капитального строительства – 3 м.</w:t>
            </w:r>
          </w:p>
        </w:tc>
        <w:tc>
          <w:tcPr>
            <w:tcW w:w="1843"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1 этаж</w:t>
            </w:r>
          </w:p>
        </w:tc>
        <w:tc>
          <w:tcPr>
            <w:tcW w:w="1701" w:type="dxa"/>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70%</w:t>
            </w:r>
          </w:p>
        </w:tc>
        <w:tc>
          <w:tcPr>
            <w:tcW w:w="3827" w:type="dxa"/>
            <w:gridSpan w:val="2"/>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6.9 Склады</w:t>
            </w:r>
          </w:p>
        </w:tc>
        <w:tc>
          <w:tcPr>
            <w:tcW w:w="12899" w:type="dxa"/>
            <w:gridSpan w:val="10"/>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6.9.1 Складские площадки</w:t>
            </w:r>
          </w:p>
        </w:tc>
        <w:tc>
          <w:tcPr>
            <w:tcW w:w="12899" w:type="dxa"/>
            <w:gridSpan w:val="10"/>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7.0 Транспорт</w:t>
            </w:r>
          </w:p>
        </w:tc>
        <w:tc>
          <w:tcPr>
            <w:tcW w:w="12899" w:type="dxa"/>
            <w:gridSpan w:val="10"/>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8.3 Обеспечение внутреннего правопорядка</w:t>
            </w:r>
          </w:p>
        </w:tc>
        <w:tc>
          <w:tcPr>
            <w:tcW w:w="3260"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Минимальный размер земельного участка – 0,1 га.</w:t>
            </w:r>
          </w:p>
        </w:tc>
        <w:tc>
          <w:tcPr>
            <w:tcW w:w="2268"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3 м</w:t>
            </w:r>
          </w:p>
        </w:tc>
        <w:tc>
          <w:tcPr>
            <w:tcW w:w="7371" w:type="dxa"/>
            <w:gridSpan w:val="6"/>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9.0 Деятельность по особой охране и изучению природы</w:t>
            </w:r>
          </w:p>
        </w:tc>
        <w:tc>
          <w:tcPr>
            <w:tcW w:w="12899" w:type="dxa"/>
            <w:gridSpan w:val="10"/>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9.1 Охрана природных территорий</w:t>
            </w:r>
          </w:p>
        </w:tc>
        <w:tc>
          <w:tcPr>
            <w:tcW w:w="12899" w:type="dxa"/>
            <w:gridSpan w:val="10"/>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12.0.2 Благоустройство территории</w:t>
            </w:r>
          </w:p>
        </w:tc>
        <w:tc>
          <w:tcPr>
            <w:tcW w:w="12899" w:type="dxa"/>
            <w:gridSpan w:val="10"/>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lastRenderedPageBreak/>
              <w:t>12.1 Ритуальная деятельность</w:t>
            </w:r>
          </w:p>
        </w:tc>
        <w:tc>
          <w:tcPr>
            <w:tcW w:w="3260" w:type="dxa"/>
          </w:tcPr>
          <w:p w:rsidR="005C3827" w:rsidRPr="001124D0" w:rsidRDefault="005C3827" w:rsidP="001124D0">
            <w:pPr>
              <w:ind w:firstLine="0"/>
              <w:jc w:val="left"/>
              <w:rPr>
                <w:rFonts w:ascii="Arial" w:eastAsia="SimSun" w:hAnsi="Arial" w:cs="Arial"/>
                <w:color w:val="000000" w:themeColor="text1"/>
                <w:sz w:val="20"/>
                <w:szCs w:val="20"/>
                <w:lang w:eastAsia="zh-CN"/>
              </w:rPr>
            </w:pPr>
            <w:r w:rsidRPr="001124D0">
              <w:rPr>
                <w:rFonts w:ascii="Arial" w:eastAsia="SimSun" w:hAnsi="Arial" w:cs="Arial"/>
                <w:color w:val="000000" w:themeColor="text1"/>
                <w:sz w:val="20"/>
                <w:szCs w:val="20"/>
                <w:lang w:eastAsia="zh-CN"/>
              </w:rPr>
              <w:t>Минимальные размеры земельного участка из расчёта на 1000 человек населения:</w:t>
            </w:r>
          </w:p>
          <w:p w:rsidR="005C3827" w:rsidRPr="001124D0" w:rsidRDefault="005C3827" w:rsidP="001124D0">
            <w:pPr>
              <w:widowControl w:val="0"/>
              <w:ind w:firstLine="0"/>
              <w:jc w:val="left"/>
              <w:rPr>
                <w:rFonts w:ascii="Arial" w:hAnsi="Arial" w:cs="Arial"/>
                <w:bCs/>
                <w:color w:val="000000" w:themeColor="text1"/>
                <w:spacing w:val="-2"/>
                <w:sz w:val="20"/>
                <w:szCs w:val="20"/>
              </w:rPr>
            </w:pPr>
            <w:r w:rsidRPr="001124D0">
              <w:rPr>
                <w:rFonts w:ascii="Arial" w:eastAsia="SimSun" w:hAnsi="Arial" w:cs="Arial"/>
                <w:color w:val="000000" w:themeColor="text1"/>
                <w:sz w:val="20"/>
                <w:szCs w:val="20"/>
                <w:lang w:eastAsia="zh-CN"/>
              </w:rPr>
              <w:t xml:space="preserve">- </w:t>
            </w:r>
            <w:r w:rsidRPr="001124D0">
              <w:rPr>
                <w:rFonts w:ascii="Arial" w:hAnsi="Arial" w:cs="Arial"/>
                <w:bCs/>
                <w:color w:val="000000" w:themeColor="text1"/>
                <w:spacing w:val="-2"/>
                <w:sz w:val="20"/>
                <w:szCs w:val="20"/>
              </w:rPr>
              <w:t>кладбище традиционного захоронения – 0,24 га;</w:t>
            </w:r>
          </w:p>
          <w:p w:rsidR="005C3827" w:rsidRPr="001124D0" w:rsidRDefault="005C3827" w:rsidP="001124D0">
            <w:pPr>
              <w:widowControl w:val="0"/>
              <w:suppressAutoHyphens/>
              <w:ind w:firstLine="0"/>
              <w:jc w:val="left"/>
              <w:rPr>
                <w:rFonts w:ascii="Arial" w:hAnsi="Arial" w:cs="Arial"/>
                <w:bCs/>
                <w:color w:val="000000" w:themeColor="text1"/>
                <w:spacing w:val="-2"/>
                <w:sz w:val="20"/>
                <w:szCs w:val="20"/>
              </w:rPr>
            </w:pPr>
            <w:r w:rsidRPr="001124D0">
              <w:rPr>
                <w:rFonts w:ascii="Arial" w:hAnsi="Arial" w:cs="Arial"/>
                <w:bCs/>
                <w:color w:val="000000" w:themeColor="text1"/>
                <w:spacing w:val="-2"/>
                <w:sz w:val="20"/>
                <w:szCs w:val="20"/>
              </w:rPr>
              <w:t xml:space="preserve">- кладбище </w:t>
            </w:r>
            <w:proofErr w:type="spellStart"/>
            <w:r w:rsidRPr="001124D0">
              <w:rPr>
                <w:rFonts w:ascii="Arial" w:hAnsi="Arial" w:cs="Arial"/>
                <w:bCs/>
                <w:color w:val="000000" w:themeColor="text1"/>
                <w:spacing w:val="-2"/>
                <w:sz w:val="20"/>
                <w:szCs w:val="20"/>
              </w:rPr>
              <w:t>урновых</w:t>
            </w:r>
            <w:proofErr w:type="spellEnd"/>
            <w:r w:rsidRPr="001124D0">
              <w:rPr>
                <w:rFonts w:ascii="Arial" w:hAnsi="Arial" w:cs="Arial"/>
                <w:bCs/>
                <w:color w:val="000000" w:themeColor="text1"/>
                <w:spacing w:val="-2"/>
                <w:sz w:val="20"/>
                <w:szCs w:val="20"/>
              </w:rPr>
              <w:t xml:space="preserve"> захоронений после кремации – 0,02 га;</w:t>
            </w:r>
          </w:p>
          <w:p w:rsidR="005C3827" w:rsidRPr="001124D0" w:rsidRDefault="005C3827" w:rsidP="001124D0">
            <w:pPr>
              <w:widowControl w:val="0"/>
              <w:suppressAutoHyphens/>
              <w:ind w:firstLine="0"/>
              <w:jc w:val="left"/>
              <w:rPr>
                <w:rFonts w:ascii="Arial" w:hAnsi="Arial" w:cs="Arial"/>
                <w:bCs/>
                <w:color w:val="000000" w:themeColor="text1"/>
                <w:spacing w:val="-2"/>
                <w:sz w:val="20"/>
                <w:szCs w:val="20"/>
              </w:rPr>
            </w:pPr>
            <w:r w:rsidRPr="001124D0">
              <w:rPr>
                <w:rFonts w:ascii="Arial" w:hAnsi="Arial" w:cs="Arial"/>
                <w:bCs/>
                <w:color w:val="000000" w:themeColor="text1"/>
                <w:spacing w:val="-2"/>
                <w:sz w:val="20"/>
                <w:szCs w:val="20"/>
              </w:rPr>
              <w:t>- иные объекты ритуального назначения – по заданию на проектирование.</w:t>
            </w:r>
          </w:p>
        </w:tc>
        <w:tc>
          <w:tcPr>
            <w:tcW w:w="2268"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1 м</w:t>
            </w:r>
          </w:p>
        </w:tc>
        <w:tc>
          <w:tcPr>
            <w:tcW w:w="1843" w:type="dxa"/>
            <w:gridSpan w:val="3"/>
          </w:tcPr>
          <w:p w:rsidR="005C3827" w:rsidRPr="001124D0" w:rsidRDefault="005C3827" w:rsidP="001124D0">
            <w:pPr>
              <w:ind w:firstLine="0"/>
              <w:jc w:val="center"/>
              <w:rPr>
                <w:rFonts w:ascii="Arial" w:hAnsi="Arial" w:cs="Arial"/>
                <w:color w:val="000000" w:themeColor="text1"/>
                <w:sz w:val="20"/>
                <w:szCs w:val="20"/>
              </w:rPr>
            </w:pPr>
            <w:r w:rsidRPr="001124D0">
              <w:rPr>
                <w:rFonts w:ascii="Arial" w:hAnsi="Arial" w:cs="Arial"/>
                <w:color w:val="000000" w:themeColor="text1"/>
                <w:sz w:val="20"/>
                <w:szCs w:val="20"/>
              </w:rPr>
              <w:t>1 этаж</w:t>
            </w:r>
          </w:p>
        </w:tc>
        <w:tc>
          <w:tcPr>
            <w:tcW w:w="1701"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c>
          <w:tcPr>
            <w:tcW w:w="3827" w:type="dxa"/>
            <w:gridSpan w:val="2"/>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bCs/>
                <w:color w:val="000000" w:themeColor="text1"/>
                <w:sz w:val="20"/>
                <w:szCs w:val="20"/>
              </w:rPr>
              <w:t>Минимальное расстояние от зданий и сооружений, имеющих в своем составе помещения для хранения тел умерших, подготовки их к похоронам, проведения церемонии прощания до жилых зданий, детских (дошкольных и школьных), спортивно-оздоровительных, культурно-просветительных организаций</w:t>
            </w:r>
            <w:r w:rsidRPr="001124D0">
              <w:rPr>
                <w:rFonts w:ascii="Arial" w:hAnsi="Arial" w:cs="Arial"/>
                <w:color w:val="000000" w:themeColor="text1"/>
                <w:sz w:val="20"/>
                <w:szCs w:val="20"/>
              </w:rPr>
              <w:t xml:space="preserve"> и объектов</w:t>
            </w:r>
            <w:r w:rsidRPr="001124D0">
              <w:rPr>
                <w:rFonts w:ascii="Arial" w:hAnsi="Arial" w:cs="Arial"/>
                <w:bCs/>
                <w:color w:val="000000" w:themeColor="text1"/>
                <w:sz w:val="20"/>
                <w:szCs w:val="20"/>
              </w:rPr>
              <w:t xml:space="preserve"> социального обеспечения – 50 м.</w:t>
            </w:r>
          </w:p>
        </w:tc>
      </w:tr>
      <w:tr w:rsidR="005C3827" w:rsidRPr="001124D0" w:rsidTr="001124D0">
        <w:trPr>
          <w:trHeight w:val="20"/>
        </w:trPr>
        <w:tc>
          <w:tcPr>
            <w:tcW w:w="2122" w:type="dxa"/>
          </w:tcPr>
          <w:p w:rsidR="005C3827" w:rsidRPr="001124D0" w:rsidRDefault="005C3827" w:rsidP="001124D0">
            <w:pPr>
              <w:ind w:firstLine="0"/>
              <w:jc w:val="left"/>
              <w:rPr>
                <w:rFonts w:ascii="Arial" w:hAnsi="Arial" w:cs="Arial"/>
                <w:color w:val="000000" w:themeColor="text1"/>
                <w:sz w:val="20"/>
                <w:szCs w:val="20"/>
              </w:rPr>
            </w:pPr>
            <w:r w:rsidRPr="001124D0">
              <w:rPr>
                <w:rFonts w:ascii="Arial" w:hAnsi="Arial" w:cs="Arial"/>
                <w:color w:val="000000" w:themeColor="text1"/>
                <w:sz w:val="20"/>
                <w:szCs w:val="20"/>
              </w:rPr>
              <w:t>12.2 Специальная деятельность</w:t>
            </w:r>
          </w:p>
        </w:tc>
        <w:tc>
          <w:tcPr>
            <w:tcW w:w="3260" w:type="dxa"/>
          </w:tcPr>
          <w:p w:rsidR="005C3827" w:rsidRPr="001124D0" w:rsidRDefault="005C3827" w:rsidP="001124D0">
            <w:pPr>
              <w:ind w:firstLine="0"/>
              <w:jc w:val="left"/>
              <w:rPr>
                <w:rFonts w:ascii="Arial" w:eastAsia="SimSun" w:hAnsi="Arial" w:cs="Arial"/>
                <w:color w:val="000000" w:themeColor="text1"/>
                <w:sz w:val="20"/>
                <w:szCs w:val="20"/>
                <w:lang w:eastAsia="zh-CN"/>
              </w:rPr>
            </w:pPr>
            <w:r w:rsidRPr="001124D0">
              <w:rPr>
                <w:rFonts w:ascii="Arial" w:eastAsia="SimSun" w:hAnsi="Arial" w:cs="Arial"/>
                <w:color w:val="000000" w:themeColor="text1"/>
                <w:sz w:val="20"/>
                <w:szCs w:val="20"/>
                <w:lang w:eastAsia="zh-CN"/>
              </w:rPr>
              <w:t>Минимальный размер земельного участка из расчёта на 1000 т. отходов в год, га:</w:t>
            </w:r>
          </w:p>
          <w:p w:rsidR="005C3827" w:rsidRPr="001124D0" w:rsidRDefault="005C3827" w:rsidP="001124D0">
            <w:pPr>
              <w:ind w:firstLine="0"/>
              <w:jc w:val="left"/>
              <w:rPr>
                <w:rFonts w:ascii="Arial" w:eastAsia="SimSun" w:hAnsi="Arial" w:cs="Arial"/>
                <w:color w:val="000000" w:themeColor="text1"/>
                <w:sz w:val="20"/>
                <w:szCs w:val="20"/>
                <w:lang w:eastAsia="zh-CN"/>
              </w:rPr>
            </w:pPr>
            <w:r w:rsidRPr="001124D0">
              <w:rPr>
                <w:rFonts w:ascii="Arial" w:eastAsia="SimSun" w:hAnsi="Arial" w:cs="Arial"/>
                <w:color w:val="000000" w:themeColor="text1"/>
                <w:sz w:val="20"/>
                <w:szCs w:val="20"/>
                <w:lang w:eastAsia="zh-CN"/>
              </w:rPr>
              <w:t>- Предприятия по промышленной переработке бытовых отходов – 0,05;</w:t>
            </w:r>
          </w:p>
          <w:p w:rsidR="005C3827" w:rsidRPr="001124D0" w:rsidRDefault="005C3827" w:rsidP="001124D0">
            <w:pPr>
              <w:ind w:firstLine="0"/>
              <w:jc w:val="left"/>
              <w:rPr>
                <w:rFonts w:ascii="Arial" w:eastAsia="SimSun" w:hAnsi="Arial" w:cs="Arial"/>
                <w:color w:val="000000" w:themeColor="text1"/>
                <w:sz w:val="20"/>
                <w:szCs w:val="20"/>
                <w:lang w:eastAsia="zh-CN"/>
              </w:rPr>
            </w:pPr>
            <w:r w:rsidRPr="001124D0">
              <w:rPr>
                <w:rFonts w:ascii="Arial" w:eastAsia="SimSun" w:hAnsi="Arial" w:cs="Arial"/>
                <w:color w:val="000000" w:themeColor="text1"/>
                <w:sz w:val="20"/>
                <w:szCs w:val="20"/>
                <w:lang w:eastAsia="zh-CN"/>
              </w:rPr>
              <w:t>- склады свежего компоста – 0,04;</w:t>
            </w:r>
          </w:p>
          <w:p w:rsidR="005C3827" w:rsidRPr="001124D0" w:rsidRDefault="005C3827" w:rsidP="001124D0">
            <w:pPr>
              <w:ind w:firstLine="0"/>
              <w:jc w:val="left"/>
              <w:rPr>
                <w:rFonts w:ascii="Arial" w:eastAsia="SimSun" w:hAnsi="Arial" w:cs="Arial"/>
                <w:color w:val="000000" w:themeColor="text1"/>
                <w:sz w:val="20"/>
                <w:szCs w:val="20"/>
                <w:lang w:eastAsia="zh-CN"/>
              </w:rPr>
            </w:pPr>
            <w:r w:rsidRPr="001124D0">
              <w:rPr>
                <w:rFonts w:ascii="Arial" w:eastAsia="SimSun" w:hAnsi="Arial" w:cs="Arial"/>
                <w:color w:val="000000" w:themeColor="text1"/>
                <w:sz w:val="20"/>
                <w:szCs w:val="20"/>
                <w:lang w:eastAsia="zh-CN"/>
              </w:rPr>
              <w:t>- полигоны – 0,02;</w:t>
            </w:r>
          </w:p>
          <w:p w:rsidR="005C3827" w:rsidRPr="001124D0" w:rsidRDefault="005C3827" w:rsidP="001124D0">
            <w:pPr>
              <w:ind w:firstLine="0"/>
              <w:jc w:val="left"/>
              <w:rPr>
                <w:rFonts w:ascii="Arial" w:eastAsia="SimSun" w:hAnsi="Arial" w:cs="Arial"/>
                <w:color w:val="000000" w:themeColor="text1"/>
                <w:sz w:val="20"/>
                <w:szCs w:val="20"/>
                <w:lang w:eastAsia="zh-CN"/>
              </w:rPr>
            </w:pPr>
            <w:r w:rsidRPr="001124D0">
              <w:rPr>
                <w:rFonts w:ascii="Arial" w:eastAsia="SimSun" w:hAnsi="Arial" w:cs="Arial"/>
                <w:color w:val="000000" w:themeColor="text1"/>
                <w:sz w:val="20"/>
                <w:szCs w:val="20"/>
                <w:lang w:eastAsia="zh-CN"/>
              </w:rPr>
              <w:t>- поля компостирования – 0,5;</w:t>
            </w:r>
          </w:p>
          <w:p w:rsidR="005C3827" w:rsidRPr="001124D0" w:rsidRDefault="005C3827" w:rsidP="001124D0">
            <w:pPr>
              <w:ind w:firstLine="0"/>
              <w:jc w:val="left"/>
              <w:rPr>
                <w:rFonts w:ascii="Arial" w:eastAsia="SimSun" w:hAnsi="Arial" w:cs="Arial"/>
                <w:color w:val="000000" w:themeColor="text1"/>
                <w:sz w:val="20"/>
                <w:szCs w:val="20"/>
                <w:lang w:eastAsia="zh-CN"/>
              </w:rPr>
            </w:pPr>
            <w:r w:rsidRPr="001124D0">
              <w:rPr>
                <w:rFonts w:ascii="Arial" w:eastAsia="SimSun" w:hAnsi="Arial" w:cs="Arial"/>
                <w:color w:val="000000" w:themeColor="text1"/>
                <w:sz w:val="20"/>
                <w:szCs w:val="20"/>
                <w:lang w:eastAsia="zh-CN"/>
              </w:rPr>
              <w:t>- поля ассенизации – 2;</w:t>
            </w:r>
          </w:p>
          <w:p w:rsidR="005C3827" w:rsidRPr="001124D0" w:rsidRDefault="005C3827" w:rsidP="001124D0">
            <w:pPr>
              <w:ind w:firstLine="0"/>
              <w:jc w:val="left"/>
              <w:rPr>
                <w:rFonts w:ascii="Arial" w:eastAsia="SimSun" w:hAnsi="Arial" w:cs="Arial"/>
                <w:color w:val="000000" w:themeColor="text1"/>
                <w:sz w:val="20"/>
                <w:szCs w:val="20"/>
                <w:lang w:eastAsia="zh-CN"/>
              </w:rPr>
            </w:pPr>
            <w:r w:rsidRPr="001124D0">
              <w:rPr>
                <w:rFonts w:ascii="Arial" w:eastAsia="SimSun" w:hAnsi="Arial" w:cs="Arial"/>
                <w:color w:val="000000" w:themeColor="text1"/>
                <w:sz w:val="20"/>
                <w:szCs w:val="20"/>
                <w:lang w:eastAsia="zh-CN"/>
              </w:rPr>
              <w:t>- сливные станции – 0,2;</w:t>
            </w:r>
          </w:p>
          <w:p w:rsidR="005C3827" w:rsidRPr="001124D0" w:rsidRDefault="005C3827" w:rsidP="001124D0">
            <w:pPr>
              <w:ind w:firstLine="0"/>
              <w:jc w:val="left"/>
              <w:rPr>
                <w:rFonts w:ascii="Arial" w:eastAsia="SimSun" w:hAnsi="Arial" w:cs="Arial"/>
                <w:color w:val="000000" w:themeColor="text1"/>
                <w:sz w:val="20"/>
                <w:szCs w:val="20"/>
                <w:lang w:eastAsia="zh-CN"/>
              </w:rPr>
            </w:pPr>
            <w:r w:rsidRPr="001124D0">
              <w:rPr>
                <w:rFonts w:ascii="Arial" w:eastAsia="SimSun" w:hAnsi="Arial" w:cs="Arial"/>
                <w:color w:val="000000" w:themeColor="text1"/>
                <w:sz w:val="20"/>
                <w:szCs w:val="20"/>
                <w:lang w:eastAsia="zh-CN"/>
              </w:rPr>
              <w:t>- мусороперегрузочные станции – 0,04;</w:t>
            </w:r>
          </w:p>
          <w:p w:rsidR="005C3827" w:rsidRPr="001124D0" w:rsidRDefault="005C3827" w:rsidP="001124D0">
            <w:pPr>
              <w:ind w:firstLine="0"/>
              <w:jc w:val="left"/>
              <w:rPr>
                <w:rFonts w:ascii="Arial" w:eastAsia="SimSun" w:hAnsi="Arial" w:cs="Arial"/>
                <w:color w:val="000000" w:themeColor="text1"/>
                <w:sz w:val="20"/>
                <w:szCs w:val="20"/>
                <w:lang w:eastAsia="zh-CN"/>
              </w:rPr>
            </w:pPr>
            <w:r w:rsidRPr="001124D0">
              <w:rPr>
                <w:rFonts w:ascii="Arial" w:eastAsia="SimSun" w:hAnsi="Arial" w:cs="Arial"/>
                <w:color w:val="000000" w:themeColor="text1"/>
                <w:sz w:val="20"/>
                <w:szCs w:val="20"/>
                <w:lang w:eastAsia="zh-CN"/>
              </w:rPr>
              <w:t>- поля складирования и захоронения обезвреженных осадков (по сухому веществу) – 0,3.</w:t>
            </w:r>
          </w:p>
        </w:tc>
        <w:tc>
          <w:tcPr>
            <w:tcW w:w="9639" w:type="dxa"/>
            <w:gridSpan w:val="9"/>
          </w:tcPr>
          <w:p w:rsidR="005C3827" w:rsidRPr="001124D0" w:rsidRDefault="005C3827" w:rsidP="001124D0">
            <w:pPr>
              <w:ind w:firstLine="0"/>
              <w:jc w:val="left"/>
              <w:rPr>
                <w:rFonts w:ascii="Arial" w:hAnsi="Arial" w:cs="Arial"/>
                <w:bCs/>
                <w:color w:val="000000" w:themeColor="text1"/>
                <w:sz w:val="20"/>
                <w:szCs w:val="20"/>
              </w:rPr>
            </w:pPr>
            <w:r w:rsidRPr="001124D0">
              <w:rPr>
                <w:rFonts w:ascii="Arial" w:hAnsi="Arial" w:cs="Arial"/>
                <w:color w:val="000000" w:themeColor="text1"/>
                <w:sz w:val="20"/>
                <w:szCs w:val="20"/>
              </w:rPr>
              <w:t>Определяются по заданию на проектирование в соответствии с действующими техническими регламентами, правилами и нормами</w:t>
            </w:r>
          </w:p>
        </w:tc>
      </w:tr>
    </w:tbl>
    <w:p w:rsidR="005C3827" w:rsidRPr="001124D0" w:rsidRDefault="005C3827" w:rsidP="005C3827">
      <w:pPr>
        <w:rPr>
          <w:rFonts w:ascii="Arial" w:hAnsi="Arial" w:cs="Arial"/>
          <w:color w:val="000000" w:themeColor="text1"/>
          <w:sz w:val="20"/>
          <w:szCs w:val="20"/>
        </w:rPr>
      </w:pPr>
      <w:r w:rsidRPr="001124D0">
        <w:rPr>
          <w:rFonts w:ascii="Arial" w:hAnsi="Arial" w:cs="Arial"/>
          <w:color w:val="000000" w:themeColor="text1"/>
          <w:sz w:val="20"/>
          <w:szCs w:val="20"/>
        </w:rPr>
        <w:t>* - допустимо уменьшение значения при необходимости соблюдения существующей линии застройки.</w:t>
      </w:r>
    </w:p>
    <w:p w:rsidR="005C3827" w:rsidRPr="001124D0" w:rsidRDefault="005C3827" w:rsidP="005C3827">
      <w:pPr>
        <w:rPr>
          <w:rFonts w:ascii="Arial" w:hAnsi="Arial" w:cs="Arial"/>
          <w:sz w:val="20"/>
          <w:szCs w:val="20"/>
        </w:rPr>
      </w:pPr>
    </w:p>
    <w:p w:rsidR="00F0242F" w:rsidRPr="001124D0" w:rsidRDefault="00F0242F" w:rsidP="005C3827">
      <w:pPr>
        <w:pStyle w:val="2"/>
        <w:rPr>
          <w:rFonts w:ascii="Arial" w:hAnsi="Arial"/>
          <w:color w:val="000000" w:themeColor="text1"/>
          <w:sz w:val="20"/>
          <w:szCs w:val="20"/>
        </w:rPr>
      </w:pPr>
    </w:p>
    <w:sectPr w:rsidR="00F0242F" w:rsidRPr="001124D0" w:rsidSect="003276AC">
      <w:pgSz w:w="16838" w:h="11906" w:orient="landscape"/>
      <w:pgMar w:top="1276" w:right="992"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70BAC" w:rsidRDefault="00570BAC" w:rsidP="00A9151C">
      <w:r>
        <w:separator/>
      </w:r>
    </w:p>
  </w:endnote>
  <w:endnote w:type="continuationSeparator" w:id="0">
    <w:p w:rsidR="00570BAC" w:rsidRDefault="00570BAC" w:rsidP="00A9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8457682"/>
      <w:docPartObj>
        <w:docPartGallery w:val="Page Numbers (Bottom of Page)"/>
        <w:docPartUnique/>
      </w:docPartObj>
    </w:sdtPr>
    <w:sdtEndPr>
      <w:rPr>
        <w:sz w:val="22"/>
      </w:rPr>
    </w:sdtEndPr>
    <w:sdtContent>
      <w:p w:rsidR="001124D0" w:rsidRPr="00A9151C" w:rsidRDefault="001124D0" w:rsidP="00A9151C">
        <w:pPr>
          <w:pStyle w:val="af"/>
          <w:ind w:firstLine="0"/>
          <w:jc w:val="center"/>
          <w:rPr>
            <w:sz w:val="22"/>
          </w:rPr>
        </w:pPr>
        <w:r w:rsidRPr="00A9151C">
          <w:rPr>
            <w:sz w:val="22"/>
          </w:rPr>
          <w:fldChar w:fldCharType="begin"/>
        </w:r>
        <w:r w:rsidRPr="00A9151C">
          <w:rPr>
            <w:sz w:val="22"/>
          </w:rPr>
          <w:instrText>PAGE   \* MERGEFORMAT</w:instrText>
        </w:r>
        <w:r w:rsidRPr="00A9151C">
          <w:rPr>
            <w:sz w:val="22"/>
          </w:rPr>
          <w:fldChar w:fldCharType="separate"/>
        </w:r>
        <w:r>
          <w:rPr>
            <w:noProof/>
            <w:sz w:val="22"/>
          </w:rPr>
          <w:t>43</w:t>
        </w:r>
        <w:r w:rsidRPr="00A9151C">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70BAC" w:rsidRDefault="00570BAC" w:rsidP="00A9151C">
      <w:r>
        <w:separator/>
      </w:r>
    </w:p>
  </w:footnote>
  <w:footnote w:type="continuationSeparator" w:id="0">
    <w:p w:rsidR="00570BAC" w:rsidRDefault="00570BAC" w:rsidP="00A91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D3B8E"/>
    <w:multiLevelType w:val="multilevel"/>
    <w:tmpl w:val="127EB644"/>
    <w:lvl w:ilvl="0">
      <w:start w:val="1"/>
      <w:numFmt w:val="decimal"/>
      <w:lvlText w:val="%1."/>
      <w:lvlJc w:val="left"/>
      <w:pPr>
        <w:ind w:left="1287" w:hanging="360"/>
      </w:pPr>
      <w:rPr>
        <w:rFonts w:hint="default"/>
      </w:r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 w15:restartNumberingAfterBreak="0">
    <w:nsid w:val="094141BA"/>
    <w:multiLevelType w:val="multilevel"/>
    <w:tmpl w:val="9F58854C"/>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 w15:restartNumberingAfterBreak="0">
    <w:nsid w:val="09DA2841"/>
    <w:multiLevelType w:val="multilevel"/>
    <w:tmpl w:val="34F6450A"/>
    <w:lvl w:ilvl="0">
      <w:start w:val="1"/>
      <w:numFmt w:val="decimal"/>
      <w:lvlText w:val="%1."/>
      <w:lvlJc w:val="left"/>
      <w:pPr>
        <w:ind w:left="1200" w:hanging="360"/>
      </w:pPr>
      <w:rPr>
        <w:b w:val="0"/>
      </w:rPr>
    </w:lvl>
    <w:lvl w:ilvl="1">
      <w:start w:val="9"/>
      <w:numFmt w:val="decimal"/>
      <w:isLgl/>
      <w:lvlText w:val="%1.%2"/>
      <w:lvlJc w:val="left"/>
      <w:pPr>
        <w:ind w:left="1230" w:hanging="39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09E83DA6"/>
    <w:multiLevelType w:val="multilevel"/>
    <w:tmpl w:val="7EE45472"/>
    <w:lvl w:ilvl="0">
      <w:start w:val="1"/>
      <w:numFmt w:val="decimal"/>
      <w:lvlText w:val="%1.0"/>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0FE33A5A"/>
    <w:multiLevelType w:val="hybridMultilevel"/>
    <w:tmpl w:val="4E9E7B74"/>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5" w15:restartNumberingAfterBreak="0">
    <w:nsid w:val="11692D8D"/>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6" w15:restartNumberingAfterBreak="0">
    <w:nsid w:val="12480E50"/>
    <w:multiLevelType w:val="multilevel"/>
    <w:tmpl w:val="4064CD8E"/>
    <w:lvl w:ilvl="0">
      <w:start w:val="1"/>
      <w:numFmt w:val="decimal"/>
      <w:lvlText w:val="%1."/>
      <w:lvlJc w:val="left"/>
      <w:pPr>
        <w:ind w:left="1287" w:hanging="360"/>
      </w:pPr>
      <w:rPr>
        <w:rFonts w:hint="default"/>
      </w:rPr>
    </w:lvl>
    <w:lvl w:ilvl="1">
      <w:start w:val="6"/>
      <w:numFmt w:val="decimal"/>
      <w:isLgl/>
      <w:lvlText w:val="%1.%2"/>
      <w:lvlJc w:val="left"/>
      <w:pPr>
        <w:ind w:left="1467" w:hanging="54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13264A4D"/>
    <w:multiLevelType w:val="hybridMultilevel"/>
    <w:tmpl w:val="B862F70C"/>
    <w:lvl w:ilvl="0" w:tplc="0FD4B752">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BC26C0"/>
    <w:multiLevelType w:val="multilevel"/>
    <w:tmpl w:val="0E0668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9" w15:restartNumberingAfterBreak="0">
    <w:nsid w:val="1F4F4866"/>
    <w:multiLevelType w:val="hybridMultilevel"/>
    <w:tmpl w:val="4E9E7B74"/>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0" w15:restartNumberingAfterBreak="0">
    <w:nsid w:val="21CF4206"/>
    <w:multiLevelType w:val="hybridMultilevel"/>
    <w:tmpl w:val="4E9E7B74"/>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1" w15:restartNumberingAfterBreak="0">
    <w:nsid w:val="21F454AB"/>
    <w:multiLevelType w:val="multilevel"/>
    <w:tmpl w:val="2E2E1A82"/>
    <w:lvl w:ilvl="0">
      <w:start w:val="1"/>
      <w:numFmt w:val="decimal"/>
      <w:lvlText w:val="%1."/>
      <w:lvlJc w:val="left"/>
      <w:pPr>
        <w:tabs>
          <w:tab w:val="num" w:pos="1260"/>
        </w:tabs>
        <w:ind w:left="1260" w:hanging="360"/>
      </w:pPr>
    </w:lvl>
    <w:lvl w:ilvl="1">
      <w:start w:val="2"/>
      <w:numFmt w:val="decimal"/>
      <w:isLgl/>
      <w:lvlText w:val="%1.%2"/>
      <w:lvlJc w:val="left"/>
      <w:pPr>
        <w:ind w:left="1290" w:hanging="39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2700" w:hanging="1800"/>
      </w:pPr>
      <w:rPr>
        <w:rFonts w:hint="default"/>
      </w:rPr>
    </w:lvl>
  </w:abstractNum>
  <w:abstractNum w:abstractNumId="12" w15:restartNumberingAfterBreak="0">
    <w:nsid w:val="2B6F07C5"/>
    <w:multiLevelType w:val="multilevel"/>
    <w:tmpl w:val="86ACE4EC"/>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 w15:restartNumberingAfterBreak="0">
    <w:nsid w:val="2BEC441B"/>
    <w:multiLevelType w:val="hybridMultilevel"/>
    <w:tmpl w:val="4366EA9E"/>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4" w15:restartNumberingAfterBreak="0">
    <w:nsid w:val="30FE3336"/>
    <w:multiLevelType w:val="hybridMultilevel"/>
    <w:tmpl w:val="CED6601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5" w15:restartNumberingAfterBreak="0">
    <w:nsid w:val="32C15A84"/>
    <w:multiLevelType w:val="multilevel"/>
    <w:tmpl w:val="FD52C99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6C636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7" w15:restartNumberingAfterBreak="0">
    <w:nsid w:val="34770431"/>
    <w:multiLevelType w:val="hybridMultilevel"/>
    <w:tmpl w:val="5A806A2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BC11D8C"/>
    <w:multiLevelType w:val="hybridMultilevel"/>
    <w:tmpl w:val="38068BD6"/>
    <w:lvl w:ilvl="0" w:tplc="29200F16">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D442C0D"/>
    <w:multiLevelType w:val="hybridMultilevel"/>
    <w:tmpl w:val="149603BC"/>
    <w:lvl w:ilvl="0" w:tplc="52B09FC2">
      <w:start w:val="1"/>
      <w:numFmt w:val="decimal"/>
      <w:lvlText w:val="%1."/>
      <w:lvlJc w:val="left"/>
      <w:pPr>
        <w:ind w:left="1080" w:hanging="360"/>
      </w:pPr>
      <w:rPr>
        <w:rFonts w:hint="default"/>
      </w:rPr>
    </w:lvl>
    <w:lvl w:ilvl="1" w:tplc="4EBE65B8">
      <w:start w:val="1"/>
      <w:numFmt w:val="lowerLetter"/>
      <w:lvlText w:val="%2."/>
      <w:lvlJc w:val="left"/>
      <w:pPr>
        <w:ind w:left="1800" w:hanging="360"/>
      </w:pPr>
    </w:lvl>
    <w:lvl w:ilvl="2" w:tplc="A4C254EA">
      <w:start w:val="1"/>
      <w:numFmt w:val="lowerRoman"/>
      <w:lvlText w:val="%3."/>
      <w:lvlJc w:val="right"/>
      <w:pPr>
        <w:ind w:left="2520" w:hanging="180"/>
      </w:pPr>
    </w:lvl>
    <w:lvl w:ilvl="3" w:tplc="00ECCF02">
      <w:start w:val="1"/>
      <w:numFmt w:val="decimal"/>
      <w:lvlText w:val="%4."/>
      <w:lvlJc w:val="left"/>
      <w:pPr>
        <w:ind w:left="3240" w:hanging="360"/>
      </w:pPr>
    </w:lvl>
    <w:lvl w:ilvl="4" w:tplc="32902D70">
      <w:start w:val="1"/>
      <w:numFmt w:val="lowerLetter"/>
      <w:lvlText w:val="%5."/>
      <w:lvlJc w:val="left"/>
      <w:pPr>
        <w:ind w:left="3960" w:hanging="360"/>
      </w:pPr>
    </w:lvl>
    <w:lvl w:ilvl="5" w:tplc="9B92C9BA">
      <w:start w:val="1"/>
      <w:numFmt w:val="lowerRoman"/>
      <w:lvlText w:val="%6."/>
      <w:lvlJc w:val="right"/>
      <w:pPr>
        <w:ind w:left="4680" w:hanging="180"/>
      </w:pPr>
    </w:lvl>
    <w:lvl w:ilvl="6" w:tplc="8EAE1826">
      <w:start w:val="1"/>
      <w:numFmt w:val="decimal"/>
      <w:lvlText w:val="%7."/>
      <w:lvlJc w:val="left"/>
      <w:pPr>
        <w:ind w:left="5400" w:hanging="360"/>
      </w:pPr>
    </w:lvl>
    <w:lvl w:ilvl="7" w:tplc="D2221480">
      <w:start w:val="1"/>
      <w:numFmt w:val="lowerLetter"/>
      <w:lvlText w:val="%8."/>
      <w:lvlJc w:val="left"/>
      <w:pPr>
        <w:ind w:left="6120" w:hanging="360"/>
      </w:pPr>
    </w:lvl>
    <w:lvl w:ilvl="8" w:tplc="E3EEC4D8">
      <w:start w:val="1"/>
      <w:numFmt w:val="lowerRoman"/>
      <w:lvlText w:val="%9."/>
      <w:lvlJc w:val="right"/>
      <w:pPr>
        <w:ind w:left="6840" w:hanging="180"/>
      </w:pPr>
    </w:lvl>
  </w:abstractNum>
  <w:abstractNum w:abstractNumId="20" w15:restartNumberingAfterBreak="0">
    <w:nsid w:val="3D471FF6"/>
    <w:multiLevelType w:val="multilevel"/>
    <w:tmpl w:val="69D0CDF0"/>
    <w:lvl w:ilvl="0">
      <w:start w:val="1"/>
      <w:numFmt w:val="decimal"/>
      <w:lvlText w:val="%1."/>
      <w:lvlJc w:val="left"/>
      <w:pPr>
        <w:tabs>
          <w:tab w:val="num" w:pos="1260"/>
        </w:tabs>
        <w:ind w:left="1260" w:hanging="360"/>
      </w:pPr>
    </w:lvl>
    <w:lvl w:ilvl="1">
      <w:start w:val="9"/>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1" w15:restartNumberingAfterBreak="0">
    <w:nsid w:val="3F8C3173"/>
    <w:multiLevelType w:val="hybridMultilevel"/>
    <w:tmpl w:val="5A806A2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0275ACF"/>
    <w:multiLevelType w:val="hybridMultilevel"/>
    <w:tmpl w:val="BCF8FBDC"/>
    <w:lvl w:ilvl="0" w:tplc="0419000F">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3" w15:restartNumberingAfterBreak="0">
    <w:nsid w:val="462D6D03"/>
    <w:multiLevelType w:val="hybridMultilevel"/>
    <w:tmpl w:val="433013B0"/>
    <w:lvl w:ilvl="0" w:tplc="5564761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AE02B89"/>
    <w:multiLevelType w:val="hybridMultilevel"/>
    <w:tmpl w:val="4E9E7B74"/>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5" w15:restartNumberingAfterBreak="0">
    <w:nsid w:val="50620A09"/>
    <w:multiLevelType w:val="hybridMultilevel"/>
    <w:tmpl w:val="3710E7DC"/>
    <w:lvl w:ilvl="0" w:tplc="1B9E0636">
      <w:start w:val="1"/>
      <w:numFmt w:val="bullet"/>
      <w:lvlText w:val=""/>
      <w:lvlJc w:val="left"/>
      <w:pPr>
        <w:ind w:left="1429" w:hanging="360"/>
      </w:pPr>
      <w:rPr>
        <w:rFonts w:ascii="Symbol" w:hAnsi="Symbol" w:cs="Symbol" w:hint="default"/>
      </w:rPr>
    </w:lvl>
    <w:lvl w:ilvl="1" w:tplc="97E4A0C0">
      <w:start w:val="1"/>
      <w:numFmt w:val="bullet"/>
      <w:lvlText w:val="o"/>
      <w:lvlJc w:val="left"/>
      <w:pPr>
        <w:ind w:left="2149" w:hanging="360"/>
      </w:pPr>
      <w:rPr>
        <w:rFonts w:ascii="Courier New" w:hAnsi="Courier New" w:cs="Courier New" w:hint="default"/>
      </w:rPr>
    </w:lvl>
    <w:lvl w:ilvl="2" w:tplc="61546CFA">
      <w:start w:val="1"/>
      <w:numFmt w:val="bullet"/>
      <w:lvlText w:val=""/>
      <w:lvlJc w:val="left"/>
      <w:pPr>
        <w:ind w:left="2869" w:hanging="360"/>
      </w:pPr>
      <w:rPr>
        <w:rFonts w:ascii="Wingdings" w:hAnsi="Wingdings" w:cs="Wingdings" w:hint="default"/>
      </w:rPr>
    </w:lvl>
    <w:lvl w:ilvl="3" w:tplc="33D26C96">
      <w:start w:val="1"/>
      <w:numFmt w:val="bullet"/>
      <w:lvlText w:val=""/>
      <w:lvlJc w:val="left"/>
      <w:pPr>
        <w:ind w:left="3589" w:hanging="360"/>
      </w:pPr>
      <w:rPr>
        <w:rFonts w:ascii="Symbol" w:hAnsi="Symbol" w:cs="Symbol" w:hint="default"/>
      </w:rPr>
    </w:lvl>
    <w:lvl w:ilvl="4" w:tplc="30080DDA">
      <w:start w:val="1"/>
      <w:numFmt w:val="bullet"/>
      <w:lvlText w:val="o"/>
      <w:lvlJc w:val="left"/>
      <w:pPr>
        <w:ind w:left="4309" w:hanging="360"/>
      </w:pPr>
      <w:rPr>
        <w:rFonts w:ascii="Courier New" w:hAnsi="Courier New" w:cs="Courier New" w:hint="default"/>
      </w:rPr>
    </w:lvl>
    <w:lvl w:ilvl="5" w:tplc="E794D480">
      <w:start w:val="1"/>
      <w:numFmt w:val="bullet"/>
      <w:lvlText w:val=""/>
      <w:lvlJc w:val="left"/>
      <w:pPr>
        <w:ind w:left="5029" w:hanging="360"/>
      </w:pPr>
      <w:rPr>
        <w:rFonts w:ascii="Wingdings" w:hAnsi="Wingdings" w:cs="Wingdings" w:hint="default"/>
      </w:rPr>
    </w:lvl>
    <w:lvl w:ilvl="6" w:tplc="C394BAB8">
      <w:start w:val="1"/>
      <w:numFmt w:val="bullet"/>
      <w:lvlText w:val=""/>
      <w:lvlJc w:val="left"/>
      <w:pPr>
        <w:ind w:left="5749" w:hanging="360"/>
      </w:pPr>
      <w:rPr>
        <w:rFonts w:ascii="Symbol" w:hAnsi="Symbol" w:cs="Symbol" w:hint="default"/>
      </w:rPr>
    </w:lvl>
    <w:lvl w:ilvl="7" w:tplc="BC78C140">
      <w:start w:val="1"/>
      <w:numFmt w:val="bullet"/>
      <w:lvlText w:val="o"/>
      <w:lvlJc w:val="left"/>
      <w:pPr>
        <w:ind w:left="6469" w:hanging="360"/>
      </w:pPr>
      <w:rPr>
        <w:rFonts w:ascii="Courier New" w:hAnsi="Courier New" w:cs="Courier New" w:hint="default"/>
      </w:rPr>
    </w:lvl>
    <w:lvl w:ilvl="8" w:tplc="36941C12">
      <w:start w:val="1"/>
      <w:numFmt w:val="bullet"/>
      <w:lvlText w:val=""/>
      <w:lvlJc w:val="left"/>
      <w:pPr>
        <w:ind w:left="7189" w:hanging="360"/>
      </w:pPr>
      <w:rPr>
        <w:rFonts w:ascii="Wingdings" w:hAnsi="Wingdings" w:cs="Wingdings" w:hint="default"/>
      </w:rPr>
    </w:lvl>
  </w:abstractNum>
  <w:abstractNum w:abstractNumId="26" w15:restartNumberingAfterBreak="0">
    <w:nsid w:val="51C412BE"/>
    <w:multiLevelType w:val="hybridMultilevel"/>
    <w:tmpl w:val="5F5A9116"/>
    <w:lvl w:ilvl="0" w:tplc="27A42360">
      <w:start w:val="1"/>
      <w:numFmt w:val="decimal"/>
      <w:lvlText w:val="%1."/>
      <w:lvlJc w:val="left"/>
      <w:pPr>
        <w:tabs>
          <w:tab w:val="num" w:pos="1260"/>
        </w:tabs>
        <w:ind w:left="1260" w:hanging="360"/>
      </w:pPr>
    </w:lvl>
    <w:lvl w:ilvl="1" w:tplc="04190003" w:tentative="1">
      <w:start w:val="1"/>
      <w:numFmt w:val="lowerLetter"/>
      <w:lvlText w:val="%2."/>
      <w:lvlJc w:val="left"/>
      <w:pPr>
        <w:tabs>
          <w:tab w:val="num" w:pos="1980"/>
        </w:tabs>
        <w:ind w:left="1980" w:hanging="360"/>
      </w:pPr>
    </w:lvl>
    <w:lvl w:ilvl="2" w:tplc="04190005" w:tentative="1">
      <w:start w:val="1"/>
      <w:numFmt w:val="lowerRoman"/>
      <w:lvlText w:val="%3."/>
      <w:lvlJc w:val="right"/>
      <w:pPr>
        <w:tabs>
          <w:tab w:val="num" w:pos="2700"/>
        </w:tabs>
        <w:ind w:left="2700" w:hanging="180"/>
      </w:pPr>
    </w:lvl>
    <w:lvl w:ilvl="3" w:tplc="04190001" w:tentative="1">
      <w:start w:val="1"/>
      <w:numFmt w:val="decimal"/>
      <w:lvlText w:val="%4."/>
      <w:lvlJc w:val="left"/>
      <w:pPr>
        <w:tabs>
          <w:tab w:val="num" w:pos="3420"/>
        </w:tabs>
        <w:ind w:left="3420" w:hanging="360"/>
      </w:pPr>
    </w:lvl>
    <w:lvl w:ilvl="4" w:tplc="04190003" w:tentative="1">
      <w:start w:val="1"/>
      <w:numFmt w:val="lowerLetter"/>
      <w:lvlText w:val="%5."/>
      <w:lvlJc w:val="left"/>
      <w:pPr>
        <w:tabs>
          <w:tab w:val="num" w:pos="4140"/>
        </w:tabs>
        <w:ind w:left="4140" w:hanging="360"/>
      </w:pPr>
    </w:lvl>
    <w:lvl w:ilvl="5" w:tplc="04190005" w:tentative="1">
      <w:start w:val="1"/>
      <w:numFmt w:val="lowerRoman"/>
      <w:lvlText w:val="%6."/>
      <w:lvlJc w:val="right"/>
      <w:pPr>
        <w:tabs>
          <w:tab w:val="num" w:pos="4860"/>
        </w:tabs>
        <w:ind w:left="4860" w:hanging="180"/>
      </w:pPr>
    </w:lvl>
    <w:lvl w:ilvl="6" w:tplc="04190001" w:tentative="1">
      <w:start w:val="1"/>
      <w:numFmt w:val="decimal"/>
      <w:lvlText w:val="%7."/>
      <w:lvlJc w:val="left"/>
      <w:pPr>
        <w:tabs>
          <w:tab w:val="num" w:pos="5580"/>
        </w:tabs>
        <w:ind w:left="5580" w:hanging="360"/>
      </w:pPr>
    </w:lvl>
    <w:lvl w:ilvl="7" w:tplc="04190003" w:tentative="1">
      <w:start w:val="1"/>
      <w:numFmt w:val="lowerLetter"/>
      <w:lvlText w:val="%8."/>
      <w:lvlJc w:val="left"/>
      <w:pPr>
        <w:tabs>
          <w:tab w:val="num" w:pos="6300"/>
        </w:tabs>
        <w:ind w:left="6300" w:hanging="360"/>
      </w:pPr>
    </w:lvl>
    <w:lvl w:ilvl="8" w:tplc="04190005" w:tentative="1">
      <w:start w:val="1"/>
      <w:numFmt w:val="lowerRoman"/>
      <w:lvlText w:val="%9."/>
      <w:lvlJc w:val="right"/>
      <w:pPr>
        <w:tabs>
          <w:tab w:val="num" w:pos="7020"/>
        </w:tabs>
        <w:ind w:left="7020" w:hanging="180"/>
      </w:pPr>
    </w:lvl>
  </w:abstractNum>
  <w:abstractNum w:abstractNumId="27" w15:restartNumberingAfterBreak="0">
    <w:nsid w:val="52AF3A36"/>
    <w:multiLevelType w:val="multilevel"/>
    <w:tmpl w:val="D8D4E948"/>
    <w:lvl w:ilvl="0">
      <w:start w:val="1"/>
      <w:numFmt w:val="decimal"/>
      <w:lvlText w:val="%1."/>
      <w:lvlJc w:val="left"/>
      <w:pPr>
        <w:tabs>
          <w:tab w:val="num" w:pos="1260"/>
        </w:tabs>
        <w:ind w:left="1260" w:hanging="360"/>
      </w:pPr>
    </w:lvl>
    <w:lvl w:ilvl="1">
      <w:start w:val="4"/>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2700" w:hanging="1800"/>
      </w:pPr>
      <w:rPr>
        <w:rFonts w:hint="default"/>
      </w:rPr>
    </w:lvl>
  </w:abstractNum>
  <w:abstractNum w:abstractNumId="28" w15:restartNumberingAfterBreak="0">
    <w:nsid w:val="52C33CD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9" w15:restartNumberingAfterBreak="0">
    <w:nsid w:val="556C4DDC"/>
    <w:multiLevelType w:val="hybridMultilevel"/>
    <w:tmpl w:val="CED6601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0" w15:restartNumberingAfterBreak="0">
    <w:nsid w:val="567D400C"/>
    <w:multiLevelType w:val="hybridMultilevel"/>
    <w:tmpl w:val="4E9E7B74"/>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1" w15:restartNumberingAfterBreak="0">
    <w:nsid w:val="56886436"/>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2" w15:restartNumberingAfterBreak="0">
    <w:nsid w:val="56C64123"/>
    <w:multiLevelType w:val="multilevel"/>
    <w:tmpl w:val="0570E6E0"/>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1647" w:hanging="72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3" w15:restartNumberingAfterBreak="0">
    <w:nsid w:val="58F213FA"/>
    <w:multiLevelType w:val="hybridMultilevel"/>
    <w:tmpl w:val="41444CB2"/>
    <w:lvl w:ilvl="0" w:tplc="D03E534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64A71D0C"/>
    <w:multiLevelType w:val="hybridMultilevel"/>
    <w:tmpl w:val="6090138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5" w15:restartNumberingAfterBreak="0">
    <w:nsid w:val="669E1A55"/>
    <w:multiLevelType w:val="hybridMultilevel"/>
    <w:tmpl w:val="41444CB2"/>
    <w:lvl w:ilvl="0" w:tplc="D03E534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6C0418B0"/>
    <w:multiLevelType w:val="hybridMultilevel"/>
    <w:tmpl w:val="DFF45822"/>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6EA57FD3"/>
    <w:multiLevelType w:val="hybridMultilevel"/>
    <w:tmpl w:val="0C78C02A"/>
    <w:lvl w:ilvl="0" w:tplc="FCB8DC30">
      <w:start w:val="1"/>
      <w:numFmt w:val="decimal"/>
      <w:lvlText w:val="%1."/>
      <w:lvlJc w:val="left"/>
      <w:pPr>
        <w:tabs>
          <w:tab w:val="num" w:pos="1260"/>
        </w:tabs>
        <w:ind w:left="1260" w:hanging="360"/>
      </w:pPr>
    </w:lvl>
    <w:lvl w:ilvl="1" w:tplc="D7C2BE64" w:tentative="1">
      <w:start w:val="1"/>
      <w:numFmt w:val="lowerLetter"/>
      <w:lvlText w:val="%2."/>
      <w:lvlJc w:val="left"/>
      <w:pPr>
        <w:tabs>
          <w:tab w:val="num" w:pos="1980"/>
        </w:tabs>
        <w:ind w:left="1980" w:hanging="360"/>
      </w:pPr>
    </w:lvl>
    <w:lvl w:ilvl="2" w:tplc="B14AF41A" w:tentative="1">
      <w:start w:val="1"/>
      <w:numFmt w:val="lowerRoman"/>
      <w:lvlText w:val="%3."/>
      <w:lvlJc w:val="right"/>
      <w:pPr>
        <w:tabs>
          <w:tab w:val="num" w:pos="2700"/>
        </w:tabs>
        <w:ind w:left="2700" w:hanging="180"/>
      </w:pPr>
    </w:lvl>
    <w:lvl w:ilvl="3" w:tplc="1AB034A8" w:tentative="1">
      <w:start w:val="1"/>
      <w:numFmt w:val="decimal"/>
      <w:lvlText w:val="%4."/>
      <w:lvlJc w:val="left"/>
      <w:pPr>
        <w:tabs>
          <w:tab w:val="num" w:pos="3420"/>
        </w:tabs>
        <w:ind w:left="3420" w:hanging="360"/>
      </w:pPr>
    </w:lvl>
    <w:lvl w:ilvl="4" w:tplc="78D89300" w:tentative="1">
      <w:start w:val="1"/>
      <w:numFmt w:val="lowerLetter"/>
      <w:lvlText w:val="%5."/>
      <w:lvlJc w:val="left"/>
      <w:pPr>
        <w:tabs>
          <w:tab w:val="num" w:pos="4140"/>
        </w:tabs>
        <w:ind w:left="4140" w:hanging="360"/>
      </w:pPr>
    </w:lvl>
    <w:lvl w:ilvl="5" w:tplc="0A745744" w:tentative="1">
      <w:start w:val="1"/>
      <w:numFmt w:val="lowerRoman"/>
      <w:lvlText w:val="%6."/>
      <w:lvlJc w:val="right"/>
      <w:pPr>
        <w:tabs>
          <w:tab w:val="num" w:pos="4860"/>
        </w:tabs>
        <w:ind w:left="4860" w:hanging="180"/>
      </w:pPr>
    </w:lvl>
    <w:lvl w:ilvl="6" w:tplc="2E2E20C0" w:tentative="1">
      <w:start w:val="1"/>
      <w:numFmt w:val="decimal"/>
      <w:lvlText w:val="%7."/>
      <w:lvlJc w:val="left"/>
      <w:pPr>
        <w:tabs>
          <w:tab w:val="num" w:pos="5580"/>
        </w:tabs>
        <w:ind w:left="5580" w:hanging="360"/>
      </w:pPr>
    </w:lvl>
    <w:lvl w:ilvl="7" w:tplc="B1CEAD7E" w:tentative="1">
      <w:start w:val="1"/>
      <w:numFmt w:val="lowerLetter"/>
      <w:lvlText w:val="%8."/>
      <w:lvlJc w:val="left"/>
      <w:pPr>
        <w:tabs>
          <w:tab w:val="num" w:pos="6300"/>
        </w:tabs>
        <w:ind w:left="6300" w:hanging="360"/>
      </w:pPr>
    </w:lvl>
    <w:lvl w:ilvl="8" w:tplc="29C0F2B2" w:tentative="1">
      <w:start w:val="1"/>
      <w:numFmt w:val="lowerRoman"/>
      <w:lvlText w:val="%9."/>
      <w:lvlJc w:val="right"/>
      <w:pPr>
        <w:tabs>
          <w:tab w:val="num" w:pos="7020"/>
        </w:tabs>
        <w:ind w:left="7020" w:hanging="180"/>
      </w:pPr>
    </w:lvl>
  </w:abstractNum>
  <w:abstractNum w:abstractNumId="38" w15:restartNumberingAfterBreak="0">
    <w:nsid w:val="71D832C6"/>
    <w:multiLevelType w:val="hybridMultilevel"/>
    <w:tmpl w:val="4E9E7B74"/>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9" w15:restartNumberingAfterBreak="0">
    <w:nsid w:val="72BE3B8E"/>
    <w:multiLevelType w:val="hybridMultilevel"/>
    <w:tmpl w:val="4E9E7B74"/>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0" w15:restartNumberingAfterBreak="0">
    <w:nsid w:val="7442660A"/>
    <w:multiLevelType w:val="hybridMultilevel"/>
    <w:tmpl w:val="CED6601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1" w15:restartNumberingAfterBreak="0">
    <w:nsid w:val="75091F16"/>
    <w:multiLevelType w:val="multilevel"/>
    <w:tmpl w:val="127EB644"/>
    <w:lvl w:ilvl="0">
      <w:start w:val="1"/>
      <w:numFmt w:val="decimal"/>
      <w:lvlText w:val="%1."/>
      <w:lvlJc w:val="left"/>
      <w:pPr>
        <w:ind w:left="1287" w:hanging="360"/>
      </w:pPr>
      <w:rPr>
        <w:rFonts w:hint="default"/>
      </w:r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42" w15:restartNumberingAfterBreak="0">
    <w:nsid w:val="76CE049A"/>
    <w:multiLevelType w:val="hybridMultilevel"/>
    <w:tmpl w:val="4E9E7B74"/>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num w:numId="1">
    <w:abstractNumId w:val="5"/>
  </w:num>
  <w:num w:numId="2">
    <w:abstractNumId w:val="15"/>
  </w:num>
  <w:num w:numId="3">
    <w:abstractNumId w:val="25"/>
  </w:num>
  <w:num w:numId="4">
    <w:abstractNumId w:val="23"/>
  </w:num>
  <w:num w:numId="5">
    <w:abstractNumId w:val="26"/>
  </w:num>
  <w:num w:numId="6">
    <w:abstractNumId w:val="27"/>
  </w:num>
  <w:num w:numId="7">
    <w:abstractNumId w:val="37"/>
  </w:num>
  <w:num w:numId="8">
    <w:abstractNumId w:val="20"/>
  </w:num>
  <w:num w:numId="9">
    <w:abstractNumId w:val="11"/>
  </w:num>
  <w:num w:numId="10">
    <w:abstractNumId w:val="19"/>
  </w:num>
  <w:num w:numId="11">
    <w:abstractNumId w:val="22"/>
  </w:num>
  <w:num w:numId="12">
    <w:abstractNumId w:val="2"/>
  </w:num>
  <w:num w:numId="13">
    <w:abstractNumId w:val="16"/>
  </w:num>
  <w:num w:numId="14">
    <w:abstractNumId w:val="30"/>
  </w:num>
  <w:num w:numId="15">
    <w:abstractNumId w:val="9"/>
  </w:num>
  <w:num w:numId="16">
    <w:abstractNumId w:val="42"/>
  </w:num>
  <w:num w:numId="17">
    <w:abstractNumId w:val="28"/>
  </w:num>
  <w:num w:numId="18">
    <w:abstractNumId w:val="31"/>
  </w:num>
  <w:num w:numId="19">
    <w:abstractNumId w:val="39"/>
  </w:num>
  <w:num w:numId="20">
    <w:abstractNumId w:val="29"/>
  </w:num>
  <w:num w:numId="21">
    <w:abstractNumId w:val="13"/>
  </w:num>
  <w:num w:numId="22">
    <w:abstractNumId w:val="34"/>
  </w:num>
  <w:num w:numId="23">
    <w:abstractNumId w:val="3"/>
  </w:num>
  <w:num w:numId="24">
    <w:abstractNumId w:val="0"/>
  </w:num>
  <w:num w:numId="25">
    <w:abstractNumId w:val="41"/>
  </w:num>
  <w:num w:numId="26">
    <w:abstractNumId w:val="6"/>
  </w:num>
  <w:num w:numId="27">
    <w:abstractNumId w:val="12"/>
  </w:num>
  <w:num w:numId="28">
    <w:abstractNumId w:val="21"/>
  </w:num>
  <w:num w:numId="29">
    <w:abstractNumId w:val="36"/>
  </w:num>
  <w:num w:numId="30">
    <w:abstractNumId w:val="17"/>
  </w:num>
  <w:num w:numId="31">
    <w:abstractNumId w:val="35"/>
  </w:num>
  <w:num w:numId="32">
    <w:abstractNumId w:val="33"/>
  </w:num>
  <w:num w:numId="33">
    <w:abstractNumId w:val="24"/>
  </w:num>
  <w:num w:numId="34">
    <w:abstractNumId w:val="10"/>
  </w:num>
  <w:num w:numId="35">
    <w:abstractNumId w:val="4"/>
  </w:num>
  <w:num w:numId="36">
    <w:abstractNumId w:val="14"/>
  </w:num>
  <w:num w:numId="37">
    <w:abstractNumId w:val="32"/>
  </w:num>
  <w:num w:numId="38">
    <w:abstractNumId w:val="8"/>
  </w:num>
  <w:num w:numId="39">
    <w:abstractNumId w:val="38"/>
  </w:num>
  <w:num w:numId="40">
    <w:abstractNumId w:val="1"/>
  </w:num>
  <w:num w:numId="41">
    <w:abstractNumId w:val="40"/>
  </w:num>
  <w:num w:numId="42">
    <w:abstractNumId w:val="7"/>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094"/>
    <w:rsid w:val="00010A25"/>
    <w:rsid w:val="000132E2"/>
    <w:rsid w:val="00021E5C"/>
    <w:rsid w:val="00026974"/>
    <w:rsid w:val="00026A7C"/>
    <w:rsid w:val="0003306B"/>
    <w:rsid w:val="000361C7"/>
    <w:rsid w:val="00044C0A"/>
    <w:rsid w:val="00053DE2"/>
    <w:rsid w:val="00060DD6"/>
    <w:rsid w:val="000678E6"/>
    <w:rsid w:val="00075B29"/>
    <w:rsid w:val="00091725"/>
    <w:rsid w:val="000931F7"/>
    <w:rsid w:val="000936C5"/>
    <w:rsid w:val="00096423"/>
    <w:rsid w:val="000A7C43"/>
    <w:rsid w:val="000B153D"/>
    <w:rsid w:val="000B20C1"/>
    <w:rsid w:val="000B2EA1"/>
    <w:rsid w:val="000C1F87"/>
    <w:rsid w:val="000C2868"/>
    <w:rsid w:val="000C2CC9"/>
    <w:rsid w:val="000D1928"/>
    <w:rsid w:val="000F45F3"/>
    <w:rsid w:val="001040BF"/>
    <w:rsid w:val="00106356"/>
    <w:rsid w:val="00111E0D"/>
    <w:rsid w:val="001124D0"/>
    <w:rsid w:val="00117F8A"/>
    <w:rsid w:val="00136134"/>
    <w:rsid w:val="001452E8"/>
    <w:rsid w:val="00167544"/>
    <w:rsid w:val="00185339"/>
    <w:rsid w:val="001952F3"/>
    <w:rsid w:val="001A67F0"/>
    <w:rsid w:val="001B11C3"/>
    <w:rsid w:val="001D0ED9"/>
    <w:rsid w:val="001E51E9"/>
    <w:rsid w:val="001E6097"/>
    <w:rsid w:val="001F4050"/>
    <w:rsid w:val="002050C9"/>
    <w:rsid w:val="00246D81"/>
    <w:rsid w:val="002613A7"/>
    <w:rsid w:val="002620AB"/>
    <w:rsid w:val="0026232F"/>
    <w:rsid w:val="00284D00"/>
    <w:rsid w:val="00291DB9"/>
    <w:rsid w:val="00295F9D"/>
    <w:rsid w:val="002A2DBE"/>
    <w:rsid w:val="002B197B"/>
    <w:rsid w:val="002C69E4"/>
    <w:rsid w:val="002E4417"/>
    <w:rsid w:val="002F3FBA"/>
    <w:rsid w:val="0032244D"/>
    <w:rsid w:val="003276AC"/>
    <w:rsid w:val="0034057C"/>
    <w:rsid w:val="003435BA"/>
    <w:rsid w:val="00355F66"/>
    <w:rsid w:val="0037359D"/>
    <w:rsid w:val="00397B6E"/>
    <w:rsid w:val="003B071A"/>
    <w:rsid w:val="003B5182"/>
    <w:rsid w:val="003B51E4"/>
    <w:rsid w:val="003D445A"/>
    <w:rsid w:val="003E1510"/>
    <w:rsid w:val="003F6094"/>
    <w:rsid w:val="00402565"/>
    <w:rsid w:val="00405D99"/>
    <w:rsid w:val="00412E9A"/>
    <w:rsid w:val="00422166"/>
    <w:rsid w:val="00426889"/>
    <w:rsid w:val="0043450D"/>
    <w:rsid w:val="004576BB"/>
    <w:rsid w:val="00460D7E"/>
    <w:rsid w:val="00472DCD"/>
    <w:rsid w:val="004A1BAF"/>
    <w:rsid w:val="004C324F"/>
    <w:rsid w:val="004D7A23"/>
    <w:rsid w:val="004E5476"/>
    <w:rsid w:val="004E6A12"/>
    <w:rsid w:val="005029CD"/>
    <w:rsid w:val="005064FD"/>
    <w:rsid w:val="0051627E"/>
    <w:rsid w:val="00542480"/>
    <w:rsid w:val="005525B4"/>
    <w:rsid w:val="00554984"/>
    <w:rsid w:val="00570BAC"/>
    <w:rsid w:val="00580036"/>
    <w:rsid w:val="00582885"/>
    <w:rsid w:val="00592562"/>
    <w:rsid w:val="005A0FB3"/>
    <w:rsid w:val="005A6302"/>
    <w:rsid w:val="005B46CA"/>
    <w:rsid w:val="005C3827"/>
    <w:rsid w:val="00627F00"/>
    <w:rsid w:val="00631F98"/>
    <w:rsid w:val="006411DB"/>
    <w:rsid w:val="00653FC2"/>
    <w:rsid w:val="006804D7"/>
    <w:rsid w:val="00690FF9"/>
    <w:rsid w:val="006A585B"/>
    <w:rsid w:val="006B0087"/>
    <w:rsid w:val="006C6AB3"/>
    <w:rsid w:val="00707443"/>
    <w:rsid w:val="007148B7"/>
    <w:rsid w:val="00715263"/>
    <w:rsid w:val="007416A0"/>
    <w:rsid w:val="007708D9"/>
    <w:rsid w:val="00774789"/>
    <w:rsid w:val="007941C3"/>
    <w:rsid w:val="00797E4F"/>
    <w:rsid w:val="007C3F8A"/>
    <w:rsid w:val="007D4A4C"/>
    <w:rsid w:val="007E04C7"/>
    <w:rsid w:val="007E40EB"/>
    <w:rsid w:val="008329CA"/>
    <w:rsid w:val="00837E41"/>
    <w:rsid w:val="00844144"/>
    <w:rsid w:val="008908CD"/>
    <w:rsid w:val="008A3B80"/>
    <w:rsid w:val="008B5375"/>
    <w:rsid w:val="008D36C0"/>
    <w:rsid w:val="008D790B"/>
    <w:rsid w:val="008F19B3"/>
    <w:rsid w:val="00910B47"/>
    <w:rsid w:val="00925A63"/>
    <w:rsid w:val="009269AA"/>
    <w:rsid w:val="00935302"/>
    <w:rsid w:val="00935977"/>
    <w:rsid w:val="00952C98"/>
    <w:rsid w:val="00960CBE"/>
    <w:rsid w:val="00962EDC"/>
    <w:rsid w:val="00963ACA"/>
    <w:rsid w:val="00967B83"/>
    <w:rsid w:val="0097451A"/>
    <w:rsid w:val="00980556"/>
    <w:rsid w:val="00982FE2"/>
    <w:rsid w:val="009C205B"/>
    <w:rsid w:val="009F3DE2"/>
    <w:rsid w:val="00A04E92"/>
    <w:rsid w:val="00A05830"/>
    <w:rsid w:val="00A17700"/>
    <w:rsid w:val="00A56A6E"/>
    <w:rsid w:val="00A64FAA"/>
    <w:rsid w:val="00A81B08"/>
    <w:rsid w:val="00A86EE5"/>
    <w:rsid w:val="00A9151C"/>
    <w:rsid w:val="00AA570E"/>
    <w:rsid w:val="00AA7C81"/>
    <w:rsid w:val="00AB1CDA"/>
    <w:rsid w:val="00AB42AD"/>
    <w:rsid w:val="00AC2C9C"/>
    <w:rsid w:val="00AD252E"/>
    <w:rsid w:val="00B35263"/>
    <w:rsid w:val="00B4307E"/>
    <w:rsid w:val="00B50287"/>
    <w:rsid w:val="00B752BA"/>
    <w:rsid w:val="00B83CB7"/>
    <w:rsid w:val="00B84B04"/>
    <w:rsid w:val="00B92D28"/>
    <w:rsid w:val="00B95A35"/>
    <w:rsid w:val="00BA32B1"/>
    <w:rsid w:val="00BE0D40"/>
    <w:rsid w:val="00BE53EF"/>
    <w:rsid w:val="00BE6F96"/>
    <w:rsid w:val="00C00B43"/>
    <w:rsid w:val="00C110A8"/>
    <w:rsid w:val="00C271C6"/>
    <w:rsid w:val="00C32BE3"/>
    <w:rsid w:val="00C348CF"/>
    <w:rsid w:val="00C4196D"/>
    <w:rsid w:val="00C4476B"/>
    <w:rsid w:val="00C44E15"/>
    <w:rsid w:val="00C52D27"/>
    <w:rsid w:val="00C661C6"/>
    <w:rsid w:val="00C85902"/>
    <w:rsid w:val="00C967E8"/>
    <w:rsid w:val="00C9775B"/>
    <w:rsid w:val="00CC333F"/>
    <w:rsid w:val="00CE089D"/>
    <w:rsid w:val="00CE34D3"/>
    <w:rsid w:val="00CE3E14"/>
    <w:rsid w:val="00CF0C89"/>
    <w:rsid w:val="00D06636"/>
    <w:rsid w:val="00D12B7D"/>
    <w:rsid w:val="00D278C3"/>
    <w:rsid w:val="00D449D3"/>
    <w:rsid w:val="00D51491"/>
    <w:rsid w:val="00D54EA7"/>
    <w:rsid w:val="00D60D65"/>
    <w:rsid w:val="00D82D73"/>
    <w:rsid w:val="00DA1756"/>
    <w:rsid w:val="00DA527F"/>
    <w:rsid w:val="00DB137D"/>
    <w:rsid w:val="00DC3B3B"/>
    <w:rsid w:val="00DE2E2E"/>
    <w:rsid w:val="00DE7B2C"/>
    <w:rsid w:val="00E013B4"/>
    <w:rsid w:val="00E0499F"/>
    <w:rsid w:val="00E07B4C"/>
    <w:rsid w:val="00E2660F"/>
    <w:rsid w:val="00E55AFA"/>
    <w:rsid w:val="00E7170F"/>
    <w:rsid w:val="00E723FD"/>
    <w:rsid w:val="00ED63ED"/>
    <w:rsid w:val="00EF0192"/>
    <w:rsid w:val="00F0242F"/>
    <w:rsid w:val="00F02435"/>
    <w:rsid w:val="00F33D95"/>
    <w:rsid w:val="00F43632"/>
    <w:rsid w:val="00F44E8F"/>
    <w:rsid w:val="00F5545F"/>
    <w:rsid w:val="00FA34EA"/>
    <w:rsid w:val="00FB4612"/>
    <w:rsid w:val="00FC49CE"/>
    <w:rsid w:val="00FC6D80"/>
    <w:rsid w:val="00FC7F56"/>
    <w:rsid w:val="00FF6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362ACA3D"/>
  <w15:chartTrackingRefBased/>
  <w15:docId w15:val="{5A219954-7D7A-41F6-9896-772275E8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166"/>
    <w:pPr>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F609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422166"/>
    <w:pPr>
      <w:keepNext/>
      <w:spacing w:before="120" w:after="120"/>
      <w:outlineLvl w:val="1"/>
    </w:pPr>
    <w:rPr>
      <w:rFonts w:cs="Arial"/>
      <w:b/>
      <w:bCs/>
      <w:iCs/>
      <w:szCs w:val="28"/>
    </w:rPr>
  </w:style>
  <w:style w:type="paragraph" w:styleId="3">
    <w:name w:val="heading 3"/>
    <w:basedOn w:val="a"/>
    <w:next w:val="a"/>
    <w:link w:val="30"/>
    <w:uiPriority w:val="9"/>
    <w:unhideWhenUsed/>
    <w:qFormat/>
    <w:rsid w:val="003F6094"/>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22166"/>
    <w:rPr>
      <w:rFonts w:ascii="Times New Roman" w:eastAsia="Times New Roman" w:hAnsi="Times New Roman" w:cs="Arial"/>
      <w:b/>
      <w:bCs/>
      <w:iCs/>
      <w:sz w:val="24"/>
      <w:szCs w:val="28"/>
      <w:lang w:eastAsia="ru-RU"/>
    </w:rPr>
  </w:style>
  <w:style w:type="paragraph" w:styleId="a3">
    <w:name w:val="Body Text Indent"/>
    <w:basedOn w:val="a"/>
    <w:link w:val="a4"/>
    <w:uiPriority w:val="99"/>
    <w:rsid w:val="003F6094"/>
    <w:pPr>
      <w:widowControl w:val="0"/>
      <w:spacing w:line="360" w:lineRule="auto"/>
      <w:ind w:firstLine="748"/>
    </w:pPr>
    <w:rPr>
      <w:szCs w:val="20"/>
    </w:rPr>
  </w:style>
  <w:style w:type="character" w:customStyle="1" w:styleId="a4">
    <w:name w:val="Основной текст с отступом Знак"/>
    <w:basedOn w:val="a0"/>
    <w:link w:val="a3"/>
    <w:uiPriority w:val="99"/>
    <w:rsid w:val="003F6094"/>
    <w:rPr>
      <w:rFonts w:ascii="Times New Roman" w:eastAsia="Times New Roman" w:hAnsi="Times New Roman" w:cs="Times New Roman"/>
      <w:sz w:val="24"/>
      <w:szCs w:val="20"/>
      <w:lang w:eastAsia="ru-RU"/>
    </w:rPr>
  </w:style>
  <w:style w:type="paragraph" w:customStyle="1" w:styleId="ConsPlusNormal">
    <w:name w:val="ConsPlusNormal"/>
    <w:rsid w:val="003F60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uiPriority w:val="99"/>
    <w:qFormat/>
    <w:rsid w:val="003F6094"/>
    <w:pPr>
      <w:spacing w:after="200" w:line="276" w:lineRule="auto"/>
      <w:ind w:left="720"/>
      <w:contextualSpacing/>
    </w:pPr>
    <w:rPr>
      <w:rFonts w:ascii="Calibri" w:eastAsia="Calibri" w:hAnsi="Calibri"/>
      <w:sz w:val="22"/>
      <w:szCs w:val="22"/>
      <w:lang w:eastAsia="en-US"/>
    </w:rPr>
  </w:style>
  <w:style w:type="character" w:customStyle="1" w:styleId="a6">
    <w:name w:val="Гипертекстовая ссылка"/>
    <w:uiPriority w:val="99"/>
    <w:rsid w:val="003F6094"/>
    <w:rPr>
      <w:color w:val="106BBE"/>
    </w:rPr>
  </w:style>
  <w:style w:type="character" w:customStyle="1" w:styleId="30">
    <w:name w:val="Заголовок 3 Знак"/>
    <w:basedOn w:val="a0"/>
    <w:link w:val="3"/>
    <w:uiPriority w:val="9"/>
    <w:rsid w:val="003F6094"/>
    <w:rPr>
      <w:rFonts w:asciiTheme="majorHAnsi" w:eastAsiaTheme="majorEastAsia" w:hAnsiTheme="majorHAnsi" w:cstheme="majorBidi"/>
      <w:color w:val="1F4D78" w:themeColor="accent1" w:themeShade="7F"/>
      <w:sz w:val="24"/>
      <w:szCs w:val="24"/>
      <w:lang w:eastAsia="ru-RU"/>
    </w:rPr>
  </w:style>
  <w:style w:type="character" w:customStyle="1" w:styleId="10">
    <w:name w:val="Заголовок 1 Знак"/>
    <w:basedOn w:val="a0"/>
    <w:link w:val="1"/>
    <w:uiPriority w:val="9"/>
    <w:rsid w:val="003F6094"/>
    <w:rPr>
      <w:rFonts w:asciiTheme="majorHAnsi" w:eastAsiaTheme="majorEastAsia" w:hAnsiTheme="majorHAnsi" w:cstheme="majorBidi"/>
      <w:color w:val="2E74B5" w:themeColor="accent1" w:themeShade="BF"/>
      <w:sz w:val="32"/>
      <w:szCs w:val="32"/>
      <w:lang w:eastAsia="ru-RU"/>
    </w:rPr>
  </w:style>
  <w:style w:type="paragraph" w:styleId="a7">
    <w:name w:val="Balloon Text"/>
    <w:basedOn w:val="a"/>
    <w:link w:val="a8"/>
    <w:uiPriority w:val="99"/>
    <w:semiHidden/>
    <w:unhideWhenUsed/>
    <w:rsid w:val="003E1510"/>
    <w:rPr>
      <w:rFonts w:ascii="Segoe UI" w:hAnsi="Segoe UI" w:cs="Segoe UI"/>
      <w:sz w:val="18"/>
      <w:szCs w:val="18"/>
    </w:rPr>
  </w:style>
  <w:style w:type="character" w:customStyle="1" w:styleId="a8">
    <w:name w:val="Текст выноски Знак"/>
    <w:basedOn w:val="a0"/>
    <w:link w:val="a7"/>
    <w:uiPriority w:val="99"/>
    <w:semiHidden/>
    <w:rsid w:val="003E1510"/>
    <w:rPr>
      <w:rFonts w:ascii="Segoe UI" w:eastAsia="Times New Roman" w:hAnsi="Segoe UI" w:cs="Segoe UI"/>
      <w:sz w:val="18"/>
      <w:szCs w:val="18"/>
      <w:lang w:eastAsia="ru-RU"/>
    </w:rPr>
  </w:style>
  <w:style w:type="paragraph" w:customStyle="1" w:styleId="a9">
    <w:name w:val="ОСНОВНОЙ !!!"/>
    <w:basedOn w:val="aa"/>
    <w:link w:val="11"/>
    <w:rsid w:val="00397B6E"/>
    <w:pPr>
      <w:spacing w:before="120" w:after="0"/>
      <w:ind w:firstLine="900"/>
    </w:pPr>
    <w:rPr>
      <w:rFonts w:ascii="Arial" w:hAnsi="Arial" w:cs="Arial"/>
    </w:rPr>
  </w:style>
  <w:style w:type="character" w:customStyle="1" w:styleId="11">
    <w:name w:val="ОСНОВНОЙ !!! Знак1"/>
    <w:link w:val="a9"/>
    <w:rsid w:val="00397B6E"/>
    <w:rPr>
      <w:rFonts w:ascii="Arial" w:eastAsia="Times New Roman" w:hAnsi="Arial" w:cs="Arial"/>
      <w:sz w:val="24"/>
      <w:szCs w:val="24"/>
      <w:lang w:eastAsia="ru-RU"/>
    </w:rPr>
  </w:style>
  <w:style w:type="paragraph" w:styleId="aa">
    <w:name w:val="Body Text"/>
    <w:basedOn w:val="a"/>
    <w:link w:val="ab"/>
    <w:uiPriority w:val="99"/>
    <w:semiHidden/>
    <w:unhideWhenUsed/>
    <w:rsid w:val="00397B6E"/>
    <w:pPr>
      <w:spacing w:after="120"/>
    </w:pPr>
  </w:style>
  <w:style w:type="character" w:customStyle="1" w:styleId="ab">
    <w:name w:val="Основной текст Знак"/>
    <w:basedOn w:val="a0"/>
    <w:link w:val="aa"/>
    <w:uiPriority w:val="99"/>
    <w:semiHidden/>
    <w:rsid w:val="00397B6E"/>
    <w:rPr>
      <w:rFonts w:ascii="Times New Roman" w:eastAsia="Times New Roman" w:hAnsi="Times New Roman" w:cs="Times New Roman"/>
      <w:sz w:val="24"/>
      <w:szCs w:val="24"/>
      <w:lang w:eastAsia="ru-RU"/>
    </w:rPr>
  </w:style>
  <w:style w:type="character" w:styleId="ac">
    <w:name w:val="Hyperlink"/>
    <w:uiPriority w:val="99"/>
    <w:unhideWhenUsed/>
    <w:rsid w:val="00C44E15"/>
    <w:rPr>
      <w:color w:val="0000FF"/>
      <w:u w:val="single"/>
    </w:rPr>
  </w:style>
  <w:style w:type="character" w:customStyle="1" w:styleId="blk">
    <w:name w:val="blk"/>
    <w:basedOn w:val="a0"/>
    <w:rsid w:val="002E4417"/>
  </w:style>
  <w:style w:type="character" w:customStyle="1" w:styleId="S">
    <w:name w:val="S_Обычный в таблице Знак"/>
    <w:link w:val="S0"/>
    <w:locked/>
    <w:rsid w:val="00653FC2"/>
    <w:rPr>
      <w:sz w:val="24"/>
      <w:szCs w:val="24"/>
    </w:rPr>
  </w:style>
  <w:style w:type="paragraph" w:customStyle="1" w:styleId="S0">
    <w:name w:val="S_Обычный в таблице"/>
    <w:basedOn w:val="a"/>
    <w:link w:val="S"/>
    <w:rsid w:val="00653FC2"/>
    <w:pPr>
      <w:jc w:val="center"/>
    </w:pPr>
    <w:rPr>
      <w:rFonts w:asciiTheme="minorHAnsi" w:eastAsiaTheme="minorHAnsi" w:hAnsiTheme="minorHAnsi" w:cstheme="minorBidi"/>
      <w:lang w:eastAsia="en-US"/>
    </w:rPr>
  </w:style>
  <w:style w:type="paragraph" w:customStyle="1" w:styleId="formattext">
    <w:name w:val="formattext"/>
    <w:basedOn w:val="a"/>
    <w:rsid w:val="00402565"/>
    <w:pPr>
      <w:spacing w:before="100" w:beforeAutospacing="1" w:after="100" w:afterAutospacing="1"/>
    </w:pPr>
  </w:style>
  <w:style w:type="paragraph" w:styleId="ad">
    <w:name w:val="TOC Heading"/>
    <w:basedOn w:val="1"/>
    <w:next w:val="a"/>
    <w:uiPriority w:val="39"/>
    <w:unhideWhenUsed/>
    <w:qFormat/>
    <w:rsid w:val="001D0ED9"/>
    <w:pPr>
      <w:spacing w:line="259" w:lineRule="auto"/>
      <w:outlineLvl w:val="9"/>
    </w:pPr>
  </w:style>
  <w:style w:type="paragraph" w:styleId="12">
    <w:name w:val="toc 1"/>
    <w:basedOn w:val="a"/>
    <w:next w:val="a"/>
    <w:autoRedefine/>
    <w:uiPriority w:val="39"/>
    <w:unhideWhenUsed/>
    <w:rsid w:val="001D0ED9"/>
    <w:pPr>
      <w:spacing w:after="100"/>
    </w:pPr>
  </w:style>
  <w:style w:type="paragraph" w:styleId="21">
    <w:name w:val="toc 2"/>
    <w:basedOn w:val="a"/>
    <w:next w:val="a"/>
    <w:autoRedefine/>
    <w:uiPriority w:val="39"/>
    <w:unhideWhenUsed/>
    <w:rsid w:val="00A9151C"/>
    <w:pPr>
      <w:widowControl w:val="0"/>
      <w:tabs>
        <w:tab w:val="right" w:leader="dot" w:pos="10195"/>
      </w:tabs>
      <w:spacing w:before="60"/>
    </w:pPr>
  </w:style>
  <w:style w:type="table" w:styleId="ae">
    <w:name w:val="Table Grid"/>
    <w:basedOn w:val="a1"/>
    <w:uiPriority w:val="39"/>
    <w:rsid w:val="00A04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422166"/>
    <w:pPr>
      <w:tabs>
        <w:tab w:val="center" w:pos="4677"/>
        <w:tab w:val="right" w:pos="9355"/>
      </w:tabs>
      <w:contextualSpacing/>
    </w:pPr>
  </w:style>
  <w:style w:type="character" w:customStyle="1" w:styleId="af0">
    <w:name w:val="Нижний колонтитул Знак"/>
    <w:basedOn w:val="a0"/>
    <w:link w:val="af"/>
    <w:uiPriority w:val="99"/>
    <w:rsid w:val="00422166"/>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A9151C"/>
    <w:pPr>
      <w:tabs>
        <w:tab w:val="center" w:pos="4677"/>
        <w:tab w:val="right" w:pos="9355"/>
      </w:tabs>
    </w:pPr>
  </w:style>
  <w:style w:type="character" w:customStyle="1" w:styleId="af2">
    <w:name w:val="Верхний колонтитул Знак"/>
    <w:basedOn w:val="a0"/>
    <w:link w:val="af1"/>
    <w:uiPriority w:val="99"/>
    <w:rsid w:val="00A9151C"/>
    <w:rPr>
      <w:rFonts w:ascii="Times New Roman" w:eastAsia="Times New Roman" w:hAnsi="Times New Roman" w:cs="Times New Roman"/>
      <w:sz w:val="24"/>
      <w:szCs w:val="24"/>
      <w:lang w:eastAsia="ru-RU"/>
    </w:rPr>
  </w:style>
  <w:style w:type="paragraph" w:styleId="af3">
    <w:name w:val="No Spacing"/>
    <w:link w:val="af4"/>
    <w:uiPriority w:val="1"/>
    <w:qFormat/>
    <w:rsid w:val="00A9151C"/>
    <w:pPr>
      <w:spacing w:after="0" w:line="240" w:lineRule="auto"/>
    </w:pPr>
    <w:rPr>
      <w:rFonts w:eastAsiaTheme="minorEastAsia"/>
      <w:lang w:eastAsia="ru-RU"/>
    </w:rPr>
  </w:style>
  <w:style w:type="character" w:customStyle="1" w:styleId="af4">
    <w:name w:val="Без интервала Знак"/>
    <w:basedOn w:val="a0"/>
    <w:link w:val="af3"/>
    <w:uiPriority w:val="1"/>
    <w:rsid w:val="00A9151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33604">
      <w:bodyDiv w:val="1"/>
      <w:marLeft w:val="0"/>
      <w:marRight w:val="0"/>
      <w:marTop w:val="0"/>
      <w:marBottom w:val="0"/>
      <w:divBdr>
        <w:top w:val="none" w:sz="0" w:space="0" w:color="auto"/>
        <w:left w:val="none" w:sz="0" w:space="0" w:color="auto"/>
        <w:bottom w:val="none" w:sz="0" w:space="0" w:color="auto"/>
        <w:right w:val="none" w:sz="0" w:space="0" w:color="auto"/>
      </w:divBdr>
      <w:divsChild>
        <w:div w:id="940835817">
          <w:marLeft w:val="0"/>
          <w:marRight w:val="0"/>
          <w:marTop w:val="121"/>
          <w:marBottom w:val="0"/>
          <w:divBdr>
            <w:top w:val="none" w:sz="0" w:space="0" w:color="auto"/>
            <w:left w:val="none" w:sz="0" w:space="0" w:color="auto"/>
            <w:bottom w:val="none" w:sz="0" w:space="0" w:color="auto"/>
            <w:right w:val="none" w:sz="0" w:space="0" w:color="auto"/>
          </w:divBdr>
        </w:div>
      </w:divsChild>
    </w:div>
    <w:div w:id="220557681">
      <w:bodyDiv w:val="1"/>
      <w:marLeft w:val="0"/>
      <w:marRight w:val="0"/>
      <w:marTop w:val="0"/>
      <w:marBottom w:val="0"/>
      <w:divBdr>
        <w:top w:val="none" w:sz="0" w:space="0" w:color="auto"/>
        <w:left w:val="none" w:sz="0" w:space="0" w:color="auto"/>
        <w:bottom w:val="none" w:sz="0" w:space="0" w:color="auto"/>
        <w:right w:val="none" w:sz="0" w:space="0" w:color="auto"/>
      </w:divBdr>
      <w:divsChild>
        <w:div w:id="1684670368">
          <w:marLeft w:val="0"/>
          <w:marRight w:val="0"/>
          <w:marTop w:val="121"/>
          <w:marBottom w:val="0"/>
          <w:divBdr>
            <w:top w:val="none" w:sz="0" w:space="0" w:color="auto"/>
            <w:left w:val="none" w:sz="0" w:space="0" w:color="auto"/>
            <w:bottom w:val="none" w:sz="0" w:space="0" w:color="auto"/>
            <w:right w:val="none" w:sz="0" w:space="0" w:color="auto"/>
          </w:divBdr>
        </w:div>
      </w:divsChild>
    </w:div>
    <w:div w:id="434904326">
      <w:bodyDiv w:val="1"/>
      <w:marLeft w:val="0"/>
      <w:marRight w:val="0"/>
      <w:marTop w:val="0"/>
      <w:marBottom w:val="0"/>
      <w:divBdr>
        <w:top w:val="none" w:sz="0" w:space="0" w:color="auto"/>
        <w:left w:val="none" w:sz="0" w:space="0" w:color="auto"/>
        <w:bottom w:val="none" w:sz="0" w:space="0" w:color="auto"/>
        <w:right w:val="none" w:sz="0" w:space="0" w:color="auto"/>
      </w:divBdr>
      <w:divsChild>
        <w:div w:id="735321814">
          <w:marLeft w:val="0"/>
          <w:marRight w:val="0"/>
          <w:marTop w:val="121"/>
          <w:marBottom w:val="0"/>
          <w:divBdr>
            <w:top w:val="none" w:sz="0" w:space="0" w:color="auto"/>
            <w:left w:val="none" w:sz="0" w:space="0" w:color="auto"/>
            <w:bottom w:val="none" w:sz="0" w:space="0" w:color="auto"/>
            <w:right w:val="none" w:sz="0" w:space="0" w:color="auto"/>
          </w:divBdr>
        </w:div>
      </w:divsChild>
    </w:div>
    <w:div w:id="476263276">
      <w:bodyDiv w:val="1"/>
      <w:marLeft w:val="0"/>
      <w:marRight w:val="0"/>
      <w:marTop w:val="0"/>
      <w:marBottom w:val="0"/>
      <w:divBdr>
        <w:top w:val="none" w:sz="0" w:space="0" w:color="auto"/>
        <w:left w:val="none" w:sz="0" w:space="0" w:color="auto"/>
        <w:bottom w:val="none" w:sz="0" w:space="0" w:color="auto"/>
        <w:right w:val="none" w:sz="0" w:space="0" w:color="auto"/>
      </w:divBdr>
      <w:divsChild>
        <w:div w:id="1706829791">
          <w:marLeft w:val="0"/>
          <w:marRight w:val="0"/>
          <w:marTop w:val="121"/>
          <w:marBottom w:val="0"/>
          <w:divBdr>
            <w:top w:val="none" w:sz="0" w:space="0" w:color="auto"/>
            <w:left w:val="none" w:sz="0" w:space="0" w:color="auto"/>
            <w:bottom w:val="none" w:sz="0" w:space="0" w:color="auto"/>
            <w:right w:val="none" w:sz="0" w:space="0" w:color="auto"/>
          </w:divBdr>
        </w:div>
      </w:divsChild>
    </w:div>
    <w:div w:id="1242063346">
      <w:bodyDiv w:val="1"/>
      <w:marLeft w:val="0"/>
      <w:marRight w:val="0"/>
      <w:marTop w:val="0"/>
      <w:marBottom w:val="0"/>
      <w:divBdr>
        <w:top w:val="none" w:sz="0" w:space="0" w:color="auto"/>
        <w:left w:val="none" w:sz="0" w:space="0" w:color="auto"/>
        <w:bottom w:val="none" w:sz="0" w:space="0" w:color="auto"/>
        <w:right w:val="none" w:sz="0" w:space="0" w:color="auto"/>
      </w:divBdr>
    </w:div>
    <w:div w:id="1364132116">
      <w:bodyDiv w:val="1"/>
      <w:marLeft w:val="0"/>
      <w:marRight w:val="0"/>
      <w:marTop w:val="0"/>
      <w:marBottom w:val="0"/>
      <w:divBdr>
        <w:top w:val="none" w:sz="0" w:space="0" w:color="auto"/>
        <w:left w:val="none" w:sz="0" w:space="0" w:color="auto"/>
        <w:bottom w:val="none" w:sz="0" w:space="0" w:color="auto"/>
        <w:right w:val="none" w:sz="0" w:space="0" w:color="auto"/>
      </w:divBdr>
      <w:divsChild>
        <w:div w:id="201982484">
          <w:marLeft w:val="0"/>
          <w:marRight w:val="0"/>
          <w:marTop w:val="121"/>
          <w:marBottom w:val="0"/>
          <w:divBdr>
            <w:top w:val="none" w:sz="0" w:space="0" w:color="auto"/>
            <w:left w:val="none" w:sz="0" w:space="0" w:color="auto"/>
            <w:bottom w:val="none" w:sz="0" w:space="0" w:color="auto"/>
            <w:right w:val="none" w:sz="0" w:space="0" w:color="auto"/>
          </w:divBdr>
        </w:div>
      </w:divsChild>
    </w:div>
    <w:div w:id="1635670494">
      <w:bodyDiv w:val="1"/>
      <w:marLeft w:val="0"/>
      <w:marRight w:val="0"/>
      <w:marTop w:val="0"/>
      <w:marBottom w:val="0"/>
      <w:divBdr>
        <w:top w:val="none" w:sz="0" w:space="0" w:color="auto"/>
        <w:left w:val="none" w:sz="0" w:space="0" w:color="auto"/>
        <w:bottom w:val="none" w:sz="0" w:space="0" w:color="auto"/>
        <w:right w:val="none" w:sz="0" w:space="0" w:color="auto"/>
      </w:divBdr>
      <w:divsChild>
        <w:div w:id="424115595">
          <w:marLeft w:val="0"/>
          <w:marRight w:val="0"/>
          <w:marTop w:val="121"/>
          <w:marBottom w:val="0"/>
          <w:divBdr>
            <w:top w:val="none" w:sz="0" w:space="0" w:color="auto"/>
            <w:left w:val="none" w:sz="0" w:space="0" w:color="auto"/>
            <w:bottom w:val="none" w:sz="0" w:space="0" w:color="auto"/>
            <w:right w:val="none" w:sz="0" w:space="0" w:color="auto"/>
          </w:divBdr>
        </w:div>
      </w:divsChild>
    </w:div>
    <w:div w:id="2038774121">
      <w:bodyDiv w:val="1"/>
      <w:marLeft w:val="0"/>
      <w:marRight w:val="0"/>
      <w:marTop w:val="0"/>
      <w:marBottom w:val="0"/>
      <w:divBdr>
        <w:top w:val="none" w:sz="0" w:space="0" w:color="auto"/>
        <w:left w:val="none" w:sz="0" w:space="0" w:color="auto"/>
        <w:bottom w:val="none" w:sz="0" w:space="0" w:color="auto"/>
        <w:right w:val="none" w:sz="0" w:space="0" w:color="auto"/>
      </w:divBdr>
      <w:divsChild>
        <w:div w:id="1106536291">
          <w:marLeft w:val="0"/>
          <w:marRight w:val="0"/>
          <w:marTop w:val="121"/>
          <w:marBottom w:val="0"/>
          <w:divBdr>
            <w:top w:val="none" w:sz="0" w:space="0" w:color="auto"/>
            <w:left w:val="none" w:sz="0" w:space="0" w:color="auto"/>
            <w:bottom w:val="none" w:sz="0" w:space="0" w:color="auto"/>
            <w:right w:val="none" w:sz="0" w:space="0" w:color="auto"/>
          </w:divBdr>
        </w:div>
      </w:divsChild>
    </w:div>
    <w:div w:id="2044134599">
      <w:bodyDiv w:val="1"/>
      <w:marLeft w:val="0"/>
      <w:marRight w:val="0"/>
      <w:marTop w:val="0"/>
      <w:marBottom w:val="0"/>
      <w:divBdr>
        <w:top w:val="none" w:sz="0" w:space="0" w:color="auto"/>
        <w:left w:val="none" w:sz="0" w:space="0" w:color="auto"/>
        <w:bottom w:val="none" w:sz="0" w:space="0" w:color="auto"/>
        <w:right w:val="none" w:sz="0" w:space="0" w:color="auto"/>
      </w:divBdr>
      <w:divsChild>
        <w:div w:id="164979154">
          <w:marLeft w:val="0"/>
          <w:marRight w:val="0"/>
          <w:marTop w:val="0"/>
          <w:marBottom w:val="0"/>
          <w:divBdr>
            <w:top w:val="none" w:sz="0" w:space="0" w:color="auto"/>
            <w:left w:val="none" w:sz="0" w:space="0" w:color="auto"/>
            <w:bottom w:val="none" w:sz="0" w:space="0" w:color="auto"/>
            <w:right w:val="none" w:sz="0" w:space="0" w:color="auto"/>
          </w:divBdr>
        </w:div>
        <w:div w:id="1818840937">
          <w:marLeft w:val="0"/>
          <w:marRight w:val="0"/>
          <w:marTop w:val="0"/>
          <w:marBottom w:val="0"/>
          <w:divBdr>
            <w:top w:val="none" w:sz="0" w:space="0" w:color="auto"/>
            <w:left w:val="none" w:sz="0" w:space="0" w:color="auto"/>
            <w:bottom w:val="none" w:sz="0" w:space="0" w:color="auto"/>
            <w:right w:val="none" w:sz="0" w:space="0" w:color="auto"/>
          </w:divBdr>
        </w:div>
        <w:div w:id="2094158837">
          <w:marLeft w:val="0"/>
          <w:marRight w:val="0"/>
          <w:marTop w:val="0"/>
          <w:marBottom w:val="0"/>
          <w:divBdr>
            <w:top w:val="none" w:sz="0" w:space="0" w:color="auto"/>
            <w:left w:val="none" w:sz="0" w:space="0" w:color="auto"/>
            <w:bottom w:val="none" w:sz="0" w:space="0" w:color="auto"/>
            <w:right w:val="none" w:sz="0" w:space="0" w:color="auto"/>
          </w:divBdr>
        </w:div>
        <w:div w:id="239679897">
          <w:marLeft w:val="0"/>
          <w:marRight w:val="0"/>
          <w:marTop w:val="0"/>
          <w:marBottom w:val="0"/>
          <w:divBdr>
            <w:top w:val="none" w:sz="0" w:space="0" w:color="auto"/>
            <w:left w:val="none" w:sz="0" w:space="0" w:color="auto"/>
            <w:bottom w:val="none" w:sz="0" w:space="0" w:color="auto"/>
            <w:right w:val="none" w:sz="0" w:space="0" w:color="auto"/>
          </w:divBdr>
        </w:div>
        <w:div w:id="871383691">
          <w:marLeft w:val="0"/>
          <w:marRight w:val="0"/>
          <w:marTop w:val="0"/>
          <w:marBottom w:val="0"/>
          <w:divBdr>
            <w:top w:val="none" w:sz="0" w:space="0" w:color="auto"/>
            <w:left w:val="none" w:sz="0" w:space="0" w:color="auto"/>
            <w:bottom w:val="none" w:sz="0" w:space="0" w:color="auto"/>
            <w:right w:val="none" w:sz="0" w:space="0" w:color="auto"/>
          </w:divBdr>
        </w:div>
      </w:divsChild>
    </w:div>
    <w:div w:id="208706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2038258&amp;sub=0" TargetMode="External"/><Relationship Id="rId13" Type="http://schemas.openxmlformats.org/officeDocument/2006/relationships/hyperlink" Target="consultantplus://offline/ref=9C8282B096C4DFD53116CE66B808FE79DF4EEE565DB0E4144DDDE6143942AE002A1DA2315D141BFE09YDH" TargetMode="External"/><Relationship Id="rId18" Type="http://schemas.openxmlformats.org/officeDocument/2006/relationships/hyperlink" Target="https://ru.wikipedia.org/wiki/%D0%9C%D0%BE%D1%80%D0%B5%D0%BF%D1%80%D0%BE%D0%B4%D1%83%D0%BA%D1%82%D1%8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2CE67D742F60283E03C608C0DC583BD3F0FDF559AEB15224A01FD517359C58040AC4389B618uDXAH" TargetMode="External"/><Relationship Id="rId17" Type="http://schemas.openxmlformats.org/officeDocument/2006/relationships/hyperlink" Target="https://ru.wikipedia.org/wiki/%D0%A0%D1%8B%D0%B1%D0%B0" TargetMode="External"/><Relationship Id="rId2" Type="http://schemas.openxmlformats.org/officeDocument/2006/relationships/numbering" Target="numbering.xml"/><Relationship Id="rId16" Type="http://schemas.openxmlformats.org/officeDocument/2006/relationships/hyperlink" Target="https://ru.wikipedia.org/wiki/%D0%A0%D1%8B%D0%B1%D0%BE%D0%B2%D0%BE%D0%B4%D1%81%D1%82%D0%B2%D0%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id=23605222&amp;sub=1000" TargetMode="External"/><Relationship Id="rId5" Type="http://schemas.openxmlformats.org/officeDocument/2006/relationships/webSettings" Target="webSettings.xml"/><Relationship Id="rId15" Type="http://schemas.openxmlformats.org/officeDocument/2006/relationships/hyperlink" Target="https://ru.wikipedia.org/wiki/%D0%A0%D1%8B%D0%B1%D0%BE%D0%BB%D0%BE%D0%B2%D1%81%D1%82%D0%B2%D0%BE" TargetMode="External"/><Relationship Id="rId10" Type="http://schemas.openxmlformats.org/officeDocument/2006/relationships/hyperlink" Target="http://ivo.garant.ru/document?id=12038258&amp;sub=4501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vo.garant.ru/document?id=23605222&amp;sub=1000" TargetMode="External"/><Relationship Id="rId14" Type="http://schemas.openxmlformats.org/officeDocument/2006/relationships/hyperlink" Target="https://ru.wikipedia.org/wiki/%D0%9F%D0%B8%D1%89%D0%B5%D0%B2%D0%B0%D1%8F_%D0%BF%D1%80%D0%BE%D0%BC%D1%8B%D1%88%D0%BB%D0%B5%D0%BD%D0%BD%D0%BE%D1%81%D1%82%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FD9BB-FC9F-43BF-A50B-6078A50A3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9814</TotalTime>
  <Pages>47</Pages>
  <Words>20036</Words>
  <Characters>114207</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matrona</dc:creator>
  <cp:keywords/>
  <dc:description/>
  <cp:lastModifiedBy>Этенко Галина Борисовна</cp:lastModifiedBy>
  <cp:revision>26</cp:revision>
  <cp:lastPrinted>2019-03-25T13:36:00Z</cp:lastPrinted>
  <dcterms:created xsi:type="dcterms:W3CDTF">2019-07-12T19:34:00Z</dcterms:created>
  <dcterms:modified xsi:type="dcterms:W3CDTF">2025-12-25T21:41:00Z</dcterms:modified>
</cp:coreProperties>
</file>