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3" w:rsidRPr="00BD03D3" w:rsidRDefault="00963133" w:rsidP="00BD0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3D3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963133" w:rsidRPr="00BD03D3" w:rsidRDefault="00963133" w:rsidP="00BD0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3D3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963133" w:rsidRPr="00BD03D3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BD03D3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BD03D3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963133" w:rsidRPr="00BD03D3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63133" w:rsidRPr="00D00FEA" w:rsidRDefault="00D00FEA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FEA">
        <w:rPr>
          <w:rFonts w:ascii="Times New Roman" w:hAnsi="Times New Roman" w:cs="Times New Roman"/>
          <w:sz w:val="24"/>
          <w:szCs w:val="24"/>
        </w:rPr>
        <w:t>о</w:t>
      </w:r>
      <w:r w:rsidR="00963133" w:rsidRPr="00D00FEA">
        <w:rPr>
          <w:rFonts w:ascii="Times New Roman" w:hAnsi="Times New Roman" w:cs="Times New Roman"/>
          <w:sz w:val="24"/>
          <w:szCs w:val="24"/>
        </w:rPr>
        <w:t xml:space="preserve">т  </w:t>
      </w:r>
      <w:r w:rsidR="001417B3">
        <w:rPr>
          <w:rFonts w:ascii="Times New Roman" w:hAnsi="Times New Roman" w:cs="Times New Roman"/>
          <w:sz w:val="24"/>
          <w:szCs w:val="24"/>
        </w:rPr>
        <w:t>19</w:t>
      </w:r>
      <w:r w:rsidR="00E406BA" w:rsidRPr="00D00FEA">
        <w:rPr>
          <w:rFonts w:ascii="Times New Roman" w:hAnsi="Times New Roman" w:cs="Times New Roman"/>
          <w:sz w:val="24"/>
          <w:szCs w:val="24"/>
        </w:rPr>
        <w:t>.</w:t>
      </w:r>
      <w:r w:rsidRPr="00D00FEA">
        <w:rPr>
          <w:rFonts w:ascii="Times New Roman" w:hAnsi="Times New Roman" w:cs="Times New Roman"/>
          <w:sz w:val="24"/>
          <w:szCs w:val="24"/>
        </w:rPr>
        <w:t>1</w:t>
      </w:r>
      <w:r w:rsidR="00C3699B">
        <w:rPr>
          <w:rFonts w:ascii="Times New Roman" w:hAnsi="Times New Roman" w:cs="Times New Roman"/>
          <w:sz w:val="24"/>
          <w:szCs w:val="24"/>
        </w:rPr>
        <w:t>2</w:t>
      </w:r>
      <w:r w:rsidR="00E406BA" w:rsidRPr="00D00FEA">
        <w:rPr>
          <w:rFonts w:ascii="Times New Roman" w:hAnsi="Times New Roman" w:cs="Times New Roman"/>
          <w:sz w:val="24"/>
          <w:szCs w:val="24"/>
        </w:rPr>
        <w:t>.201</w:t>
      </w:r>
      <w:r w:rsidR="001417B3">
        <w:rPr>
          <w:rFonts w:ascii="Times New Roman" w:hAnsi="Times New Roman" w:cs="Times New Roman"/>
          <w:sz w:val="24"/>
          <w:szCs w:val="24"/>
        </w:rPr>
        <w:t>9</w:t>
      </w:r>
      <w:r w:rsidR="00963133" w:rsidRPr="00D00FEA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1417B3">
        <w:rPr>
          <w:rFonts w:ascii="Times New Roman" w:hAnsi="Times New Roman" w:cs="Times New Roman"/>
          <w:sz w:val="24"/>
          <w:szCs w:val="24"/>
        </w:rPr>
        <w:t>30</w:t>
      </w:r>
    </w:p>
    <w:p w:rsidR="00963133" w:rsidRPr="00D00FEA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33" w:rsidRPr="00D00FEA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17"/>
      </w:tblGrid>
      <w:tr w:rsidR="00963133" w:rsidRPr="00D00FEA" w:rsidTr="00AE15BC">
        <w:trPr>
          <w:trHeight w:val="1355"/>
        </w:trPr>
        <w:tc>
          <w:tcPr>
            <w:tcW w:w="5317" w:type="dxa"/>
          </w:tcPr>
          <w:p w:rsidR="00963133" w:rsidRPr="00D00FEA" w:rsidRDefault="00AE15BC" w:rsidP="001417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963133" w:rsidRPr="00D0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846A3A" w:rsidRPr="00D00F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6A3A" w:rsidRPr="00D0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7B3" w:rsidRPr="001417B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операций по исполнению </w:t>
            </w:r>
            <w:r w:rsidR="001417B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1417B3" w:rsidRPr="001417B3">
              <w:rPr>
                <w:rFonts w:ascii="Times New Roman" w:hAnsi="Times New Roman" w:cs="Times New Roman"/>
                <w:sz w:val="24"/>
                <w:szCs w:val="24"/>
              </w:rPr>
              <w:t>бюджета в текущем финансовом году и обеспечения получателей бюджетных сре</w:t>
            </w:r>
            <w:proofErr w:type="gramStart"/>
            <w:r w:rsidR="001417B3" w:rsidRPr="001417B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1417B3" w:rsidRPr="001417B3">
              <w:rPr>
                <w:rFonts w:ascii="Times New Roman" w:hAnsi="Times New Roman" w:cs="Times New Roman"/>
                <w:sz w:val="24"/>
                <w:szCs w:val="24"/>
              </w:rPr>
      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963133" w:rsidRPr="00D00FEA" w:rsidRDefault="000407BC" w:rsidP="00BD03D3">
      <w:pPr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0FEA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</w:p>
    <w:p w:rsidR="00D00FEA" w:rsidRDefault="00AE15BC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F421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F4214">
        <w:rPr>
          <w:rFonts w:ascii="Times New Roman" w:hAnsi="Times New Roman" w:cs="Times New Roman"/>
          <w:sz w:val="24"/>
          <w:szCs w:val="24"/>
        </w:rPr>
        <w:t>абзацем 2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242</w:t>
      </w:r>
      <w:r w:rsidRPr="00AE15B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4214">
        <w:rPr>
          <w:rFonts w:ascii="Times New Roman" w:hAnsi="Times New Roman" w:cs="Times New Roman"/>
          <w:sz w:val="24"/>
          <w:szCs w:val="24"/>
        </w:rPr>
        <w:t xml:space="preserve">абзацем 2 пункта 1 статьи </w:t>
      </w:r>
      <w:r w:rsidRPr="00AE15BC">
        <w:rPr>
          <w:rFonts w:ascii="Times New Roman" w:hAnsi="Times New Roman" w:cs="Times New Roman"/>
          <w:sz w:val="24"/>
          <w:szCs w:val="24"/>
        </w:rPr>
        <w:t xml:space="preserve">30 </w:t>
      </w:r>
      <w:r w:rsidR="00EF4214" w:rsidRPr="00AE15BC">
        <w:rPr>
          <w:rFonts w:ascii="Times New Roman" w:hAnsi="Times New Roman" w:cs="Times New Roman"/>
          <w:sz w:val="24"/>
          <w:szCs w:val="24"/>
        </w:rPr>
        <w:t>Положения о бюджетном процессе муниципального образования городского поселения «поселок Оссора»</w:t>
      </w:r>
      <w:r w:rsidR="00EF4214">
        <w:rPr>
          <w:rFonts w:ascii="Times New Roman" w:hAnsi="Times New Roman" w:cs="Times New Roman"/>
          <w:sz w:val="24"/>
          <w:szCs w:val="24"/>
        </w:rPr>
        <w:t>, утвержденного р</w:t>
      </w:r>
      <w:r w:rsidRPr="00AE15BC">
        <w:rPr>
          <w:rFonts w:ascii="Times New Roman" w:hAnsi="Times New Roman" w:cs="Times New Roman"/>
          <w:sz w:val="24"/>
          <w:szCs w:val="24"/>
        </w:rPr>
        <w:t>ешение</w:t>
      </w:r>
      <w:r w:rsidR="00EF4214">
        <w:rPr>
          <w:rFonts w:ascii="Times New Roman" w:hAnsi="Times New Roman" w:cs="Times New Roman"/>
          <w:sz w:val="24"/>
          <w:szCs w:val="24"/>
        </w:rPr>
        <w:t>м</w:t>
      </w:r>
      <w:r w:rsidRPr="00AE15BC">
        <w:rPr>
          <w:rFonts w:ascii="Times New Roman" w:hAnsi="Times New Roman" w:cs="Times New Roman"/>
          <w:sz w:val="24"/>
          <w:szCs w:val="24"/>
        </w:rPr>
        <w:t xml:space="preserve"> </w:t>
      </w:r>
      <w:r w:rsidR="00EF421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«поселок Оссора»</w:t>
      </w:r>
      <w:r w:rsidRPr="00AE15BC">
        <w:rPr>
          <w:rFonts w:ascii="Times New Roman" w:hAnsi="Times New Roman" w:cs="Times New Roman"/>
          <w:sz w:val="24"/>
          <w:szCs w:val="24"/>
        </w:rPr>
        <w:t xml:space="preserve"> от 28.09.2017 № 01</w:t>
      </w:r>
      <w:r w:rsidR="00EF4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5BC" w:rsidRDefault="00AE15BC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33" w:rsidRPr="00D00FEA" w:rsidRDefault="00963133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EA">
        <w:rPr>
          <w:rFonts w:ascii="Times New Roman" w:hAnsi="Times New Roman" w:cs="Times New Roman"/>
          <w:sz w:val="24"/>
          <w:szCs w:val="24"/>
        </w:rPr>
        <w:t>ПРИКАЗЫВАЮ:</w:t>
      </w:r>
    </w:p>
    <w:p w:rsidR="00D00FEA" w:rsidRDefault="00D00FEA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214" w:rsidRDefault="00963133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EA">
        <w:rPr>
          <w:rFonts w:ascii="Times New Roman" w:hAnsi="Times New Roman" w:cs="Times New Roman"/>
          <w:sz w:val="24"/>
          <w:szCs w:val="24"/>
        </w:rPr>
        <w:t xml:space="preserve">1. </w:t>
      </w:r>
      <w:r w:rsidR="00EF4214">
        <w:rPr>
          <w:rFonts w:ascii="Times New Roman" w:hAnsi="Times New Roman" w:cs="Times New Roman"/>
          <w:sz w:val="24"/>
          <w:szCs w:val="24"/>
        </w:rPr>
        <w:t>Утвердить</w:t>
      </w:r>
      <w:r w:rsidRPr="00D00FEA">
        <w:rPr>
          <w:rFonts w:ascii="Times New Roman" w:hAnsi="Times New Roman" w:cs="Times New Roman"/>
          <w:sz w:val="24"/>
          <w:szCs w:val="24"/>
        </w:rPr>
        <w:t xml:space="preserve"> </w:t>
      </w:r>
      <w:r w:rsidR="00846A3A" w:rsidRPr="00D00FEA">
        <w:rPr>
          <w:rFonts w:ascii="Times New Roman" w:hAnsi="Times New Roman" w:cs="Times New Roman"/>
          <w:sz w:val="24"/>
          <w:szCs w:val="24"/>
        </w:rPr>
        <w:t>Порядок</w:t>
      </w:r>
      <w:r w:rsidRPr="00D00FEA">
        <w:rPr>
          <w:rFonts w:ascii="Times New Roman" w:hAnsi="Times New Roman" w:cs="Times New Roman"/>
          <w:sz w:val="24"/>
          <w:szCs w:val="24"/>
        </w:rPr>
        <w:t xml:space="preserve"> </w:t>
      </w:r>
      <w:r w:rsidR="001417B3" w:rsidRPr="001417B3">
        <w:rPr>
          <w:rFonts w:ascii="Times New Roman" w:hAnsi="Times New Roman" w:cs="Times New Roman"/>
          <w:sz w:val="24"/>
          <w:szCs w:val="24"/>
        </w:rPr>
        <w:t xml:space="preserve">завершения операций по исполнению </w:t>
      </w:r>
      <w:r w:rsidR="001417B3">
        <w:rPr>
          <w:rFonts w:ascii="Times New Roman" w:hAnsi="Times New Roman" w:cs="Times New Roman"/>
          <w:sz w:val="24"/>
          <w:szCs w:val="24"/>
        </w:rPr>
        <w:t>местного</w:t>
      </w:r>
      <w:r w:rsidR="001417B3" w:rsidRPr="001417B3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и обеспечения получателей бюджетных сре</w:t>
      </w:r>
      <w:proofErr w:type="gramStart"/>
      <w:r w:rsidR="001417B3" w:rsidRPr="001417B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417B3" w:rsidRPr="001417B3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r w:rsidR="00EF4214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1417B3" w:rsidRPr="001417B3" w:rsidRDefault="001417B3" w:rsidP="0014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17B3">
        <w:rPr>
          <w:rFonts w:ascii="Times New Roman" w:hAnsi="Times New Roman" w:cs="Times New Roman"/>
          <w:sz w:val="24"/>
          <w:szCs w:val="24"/>
        </w:rPr>
        <w:t>Признать утратившими силу приказы Финансового  управления администрации Карагинского муниципального района:</w:t>
      </w:r>
    </w:p>
    <w:p w:rsidR="001417B3" w:rsidRDefault="001417B3" w:rsidP="0014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B3">
        <w:rPr>
          <w:rFonts w:ascii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417B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17B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1417B3">
        <w:rPr>
          <w:rFonts w:ascii="Times New Roman" w:hAnsi="Times New Roman" w:cs="Times New Roman"/>
          <w:sz w:val="24"/>
          <w:szCs w:val="24"/>
        </w:rPr>
        <w:t xml:space="preserve"> «</w:t>
      </w:r>
      <w:r w:rsidRPr="001417B3">
        <w:rPr>
          <w:rFonts w:ascii="Times New Roman" w:hAnsi="Times New Roman" w:cs="Times New Roman"/>
          <w:sz w:val="24"/>
          <w:szCs w:val="24"/>
        </w:rPr>
        <w:t>Об утверждении Порядка завершения операций  по исполнению бюджета муниципального образования городского поселения «поселок Оссора» в текущем финансовом году по расходам</w:t>
      </w:r>
      <w:r w:rsidRPr="001417B3">
        <w:rPr>
          <w:rFonts w:ascii="Times New Roman" w:hAnsi="Times New Roman" w:cs="Times New Roman"/>
          <w:sz w:val="24"/>
          <w:szCs w:val="24"/>
        </w:rPr>
        <w:t>»;</w:t>
      </w:r>
    </w:p>
    <w:p w:rsidR="00963133" w:rsidRPr="00D00FEA" w:rsidRDefault="005F451B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133" w:rsidRPr="00D00FEA">
        <w:rPr>
          <w:rFonts w:ascii="Times New Roman" w:hAnsi="Times New Roman" w:cs="Times New Roman"/>
          <w:sz w:val="24"/>
          <w:szCs w:val="24"/>
        </w:rPr>
        <w:t xml:space="preserve">. </w:t>
      </w:r>
      <w:r w:rsidR="00963133" w:rsidRPr="00D00FEA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</w:t>
      </w:r>
      <w:r w:rsidR="00963133" w:rsidRPr="00D00FEA">
        <w:rPr>
          <w:rFonts w:ascii="Times New Roman" w:hAnsi="Times New Roman" w:cs="Times New Roman"/>
          <w:sz w:val="24"/>
          <w:szCs w:val="24"/>
        </w:rPr>
        <w:t>вступает в силу с</w:t>
      </w:r>
      <w:r w:rsidR="00E406BA" w:rsidRPr="00D00FEA">
        <w:rPr>
          <w:rFonts w:ascii="Times New Roman" w:hAnsi="Times New Roman" w:cs="Times New Roman"/>
          <w:sz w:val="24"/>
          <w:szCs w:val="24"/>
        </w:rPr>
        <w:t>о дня подписания</w:t>
      </w:r>
      <w:r w:rsidR="00963133" w:rsidRPr="00D00FEA">
        <w:rPr>
          <w:rFonts w:ascii="Times New Roman" w:hAnsi="Times New Roman" w:cs="Times New Roman"/>
          <w:sz w:val="24"/>
          <w:szCs w:val="24"/>
        </w:rPr>
        <w:t>, и подлежит опубликованию н</w:t>
      </w:r>
      <w:bookmarkStart w:id="0" w:name="_GoBack"/>
      <w:bookmarkEnd w:id="0"/>
      <w:r w:rsidR="00963133" w:rsidRPr="00D00FEA">
        <w:rPr>
          <w:rFonts w:ascii="Times New Roman" w:hAnsi="Times New Roman" w:cs="Times New Roman"/>
          <w:sz w:val="24"/>
          <w:szCs w:val="24"/>
        </w:rPr>
        <w:t>а</w:t>
      </w:r>
      <w:r w:rsidR="00963133" w:rsidRPr="00D00FEA">
        <w:rPr>
          <w:sz w:val="24"/>
          <w:szCs w:val="24"/>
        </w:rPr>
        <w:t xml:space="preserve"> </w:t>
      </w:r>
      <w:r w:rsidR="00963133" w:rsidRPr="00D00FEA">
        <w:rPr>
          <w:rFonts w:ascii="Times New Roman" w:hAnsi="Times New Roman" w:cs="Times New Roman"/>
          <w:sz w:val="24"/>
          <w:szCs w:val="24"/>
        </w:rPr>
        <w:t>официальном сайте Администрации Карагинского муниципального района.</w:t>
      </w:r>
    </w:p>
    <w:p w:rsidR="00846A3A" w:rsidRDefault="00846A3A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00FEA" w:rsidRDefault="00D00FEA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00FEA" w:rsidRPr="00D00FEA" w:rsidRDefault="00D00FEA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46A3A" w:rsidRPr="00D00FEA" w:rsidRDefault="00846A3A" w:rsidP="00BD03D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63133" w:rsidRPr="00D00FEA" w:rsidRDefault="00963133" w:rsidP="00BD03D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00FEA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:rsidR="00963133" w:rsidRPr="00D00FEA" w:rsidRDefault="00963133" w:rsidP="00BD03D3">
      <w:pPr>
        <w:spacing w:after="0" w:line="240" w:lineRule="auto"/>
        <w:jc w:val="both"/>
        <w:rPr>
          <w:sz w:val="24"/>
          <w:szCs w:val="24"/>
        </w:rPr>
      </w:pPr>
      <w:r w:rsidRPr="00D00FEA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:rsidR="00963133" w:rsidRPr="00D00FEA" w:rsidRDefault="00963133" w:rsidP="002357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00FEA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</w:t>
      </w:r>
      <w:r w:rsidR="00C3699B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00FE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Е.А. Тихонова</w:t>
      </w:r>
    </w:p>
    <w:p w:rsidR="00963133" w:rsidRPr="00D00FEA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D00FEA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2" w:rsidRPr="00D00FEA" w:rsidRDefault="003A6B32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D00FEA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D00FEA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D00FEA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D00FEA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D00FEA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FEA" w:rsidRDefault="00D00FEA" w:rsidP="0014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33" w:rsidRPr="00D00FEA" w:rsidRDefault="00963133" w:rsidP="00BD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FE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6B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0FEA">
        <w:rPr>
          <w:rFonts w:ascii="Times New Roman" w:hAnsi="Times New Roman" w:cs="Times New Roman"/>
          <w:sz w:val="24"/>
          <w:szCs w:val="24"/>
        </w:rPr>
        <w:t>Приложение</w:t>
      </w:r>
    </w:p>
    <w:p w:rsidR="00963133" w:rsidRPr="00D00FEA" w:rsidRDefault="00963133" w:rsidP="00BD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FEA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963133" w:rsidRPr="00D00FEA" w:rsidRDefault="00963133" w:rsidP="00BD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FEA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963133" w:rsidRPr="00D00FEA" w:rsidRDefault="00963133" w:rsidP="00BD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FEA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963133" w:rsidRPr="001417B3" w:rsidRDefault="00963133" w:rsidP="00BD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B3">
        <w:rPr>
          <w:rFonts w:ascii="Times New Roman" w:hAnsi="Times New Roman" w:cs="Times New Roman"/>
          <w:sz w:val="24"/>
          <w:szCs w:val="24"/>
        </w:rPr>
        <w:t xml:space="preserve"> от  </w:t>
      </w:r>
      <w:r w:rsidR="001417B3" w:rsidRPr="001417B3">
        <w:rPr>
          <w:rFonts w:ascii="Times New Roman" w:hAnsi="Times New Roman" w:cs="Times New Roman"/>
          <w:sz w:val="24"/>
          <w:szCs w:val="24"/>
        </w:rPr>
        <w:t>19.12.2019</w:t>
      </w:r>
      <w:r w:rsidRPr="001417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17B3" w:rsidRPr="001417B3">
        <w:rPr>
          <w:rFonts w:ascii="Times New Roman" w:hAnsi="Times New Roman" w:cs="Times New Roman"/>
          <w:sz w:val="24"/>
          <w:szCs w:val="24"/>
        </w:rPr>
        <w:t>30</w:t>
      </w:r>
    </w:p>
    <w:p w:rsidR="00963133" w:rsidRPr="00D00FEA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33" w:rsidRPr="00D00FEA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33" w:rsidRPr="00D00FEA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B3" w:rsidRPr="001E6066" w:rsidRDefault="001417B3" w:rsidP="0014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06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417B3" w:rsidRPr="001E6066" w:rsidRDefault="001417B3" w:rsidP="0014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066"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завершения операций по исполнению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в текущем финансовом году и обеспечения получателей бюджетных сре</w:t>
      </w:r>
      <w:proofErr w:type="gramStart"/>
      <w:r w:rsidRPr="001E6066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1E6066">
        <w:rPr>
          <w:rFonts w:ascii="Times New Roman" w:hAnsi="Times New Roman" w:cs="Times New Roman"/>
          <w:b/>
          <w:bCs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:rsidR="001417B3" w:rsidRPr="001E6066" w:rsidRDefault="001417B3" w:rsidP="0014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1.</w:t>
      </w:r>
      <w:r w:rsidRPr="001E6066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242 Бюджетного кодекса Российской Федерации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Оссора» (далее – местный бюджет) </w:t>
      </w:r>
      <w:r w:rsidRPr="001E6066">
        <w:rPr>
          <w:rFonts w:ascii="Times New Roman" w:hAnsi="Times New Roman" w:cs="Times New Roman"/>
          <w:sz w:val="24"/>
          <w:szCs w:val="24"/>
        </w:rPr>
        <w:t>завершается в части: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- кассовых операций по расходам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и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– в последний рабочий день текущего финансового года;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- зачисления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 поступлений завершенного финансового года, распределенных в установленном порядке Управлением Федерального казначейства по Камчатскому краю (далее – Управление), и их отражения в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завершенного финансового года - в первые пять рабочих дней очередного финансового года.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 xml:space="preserve">В целях завершения операций по расходам и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Финансовое управление администрации Карагинского района (далее – Финансовое управление) направляет в Управление расходные расписания для доведения бюджетных ассигнований, лимитов бюджетных обязательств, предельных объемов оплаты денежных обязательств (далее - бюджетные данные) не позднее, чем за один рабочий день до окончания текущего финансового года.</w:t>
      </w:r>
      <w:proofErr w:type="gramEnd"/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6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 xml:space="preserve">Получатели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(администраторы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бюджета) обеспечивают представление в Управление платежных документов для осуществления кассовых выплат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и иных документов, необходимых для подтверждения в установленном порядке принятых ими денежных обязательств - до 16-00 часов предпоследнего рабочего дня текущего финансового года, для осуществления кассовых выплат за счет средств краевого, федерального бюджета - не позднее, чем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за три рабочих дня до окончания текущего финансового года,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6066">
        <w:rPr>
          <w:rFonts w:ascii="Times New Roman" w:hAnsi="Times New Roman" w:cs="Times New Roman"/>
          <w:sz w:val="24"/>
          <w:szCs w:val="24"/>
        </w:rPr>
        <w:t xml:space="preserve">. Документы на внесение изменений в коды бюджетной классификации по операциям, учтенным на лицевых счетах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бюджета,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представляются в Управление не позднее последнего рабочего дня текущего финансового года с направлением Финансовым управлением в Управление расходных расписаний для доведения бюджетных данных (при необходимости).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субвенций и иных межбюджетных трансфертов, подлежат зачислению на лицевые счета администраторов доходов, открытые на балансовом счете № 40101 "Доходы, распределяемые органами Федерального казначейства между бюджетами бюджетной системы Российской Федерации", в течение первых пятнадцати рабочих дней очередного финансового года.</w:t>
      </w:r>
      <w:proofErr w:type="gramEnd"/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1E6066">
        <w:rPr>
          <w:rFonts w:ascii="Times New Roman" w:hAnsi="Times New Roman" w:cs="Times New Roman"/>
          <w:sz w:val="24"/>
          <w:szCs w:val="24"/>
        </w:rPr>
        <w:t>.</w:t>
      </w:r>
      <w:r w:rsidRPr="001E6066">
        <w:rPr>
          <w:rFonts w:ascii="Times New Roman" w:hAnsi="Times New Roman" w:cs="Times New Roman"/>
          <w:sz w:val="24"/>
          <w:szCs w:val="24"/>
        </w:rPr>
        <w:tab/>
        <w:t xml:space="preserve"> В случае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бюджета, указанные средства подлежат взысканию в доход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в порядке, определенном Финансовым управлением с соблюдением общих требований, установленных Министерством финансов Российской Федерации.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6066">
        <w:rPr>
          <w:rFonts w:ascii="Times New Roman" w:hAnsi="Times New Roman" w:cs="Times New Roman"/>
          <w:sz w:val="24"/>
          <w:szCs w:val="24"/>
        </w:rPr>
        <w:t>.</w:t>
      </w:r>
      <w:r w:rsidRPr="001E6066">
        <w:rPr>
          <w:rFonts w:ascii="Times New Roman" w:hAnsi="Times New Roman" w:cs="Times New Roman"/>
          <w:sz w:val="24"/>
          <w:szCs w:val="24"/>
        </w:rPr>
        <w:tab/>
        <w:t xml:space="preserve">Остатки неиспользованных бюджетных данных, отраженные на лицевых счетах, открытых в Управлении распорядителям и получателям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(администраторам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бюджета), не подлежат учету на указанных лицевых счетах в качестве остатков на начало очередного финансового года.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6066">
        <w:rPr>
          <w:rFonts w:ascii="Times New Roman" w:hAnsi="Times New Roman" w:cs="Times New Roman"/>
          <w:sz w:val="24"/>
          <w:szCs w:val="24"/>
        </w:rPr>
        <w:t>.</w:t>
      </w:r>
      <w:r w:rsidRPr="001E6066">
        <w:rPr>
          <w:rFonts w:ascii="Times New Roman" w:hAnsi="Times New Roman" w:cs="Times New Roman"/>
          <w:sz w:val="24"/>
          <w:szCs w:val="24"/>
        </w:rPr>
        <w:tab/>
        <w:t>Не использованные остатки средств на балансовых счетах № 40116 «Средства для выплаты наличных денег организациям» (далее – счет № 40116) в последний рабочий день текущего финансового года Управление перечисляет платежными поручениями на соответствующие балансовые счета № 40204 «Средства местных бюджетов».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6066">
        <w:rPr>
          <w:rFonts w:ascii="Times New Roman" w:hAnsi="Times New Roman" w:cs="Times New Roman"/>
          <w:sz w:val="24"/>
          <w:szCs w:val="24"/>
        </w:rPr>
        <w:t xml:space="preserve">.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завершенного финансового года, поступившие на лицевые счета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в очередном финансовом году, подлежат перечислению в доход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в установленном порядке.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6066">
        <w:rPr>
          <w:rFonts w:ascii="Times New Roman" w:hAnsi="Times New Roman" w:cs="Times New Roman"/>
          <w:sz w:val="24"/>
          <w:szCs w:val="24"/>
        </w:rPr>
        <w:t>. Контроль за осуществлением возврата неиспользованных остатков целевых сре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оход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осуществляется главными распорядителями бюджетных средств.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6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 xml:space="preserve">Получатели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Указания Банка России от 11 марта 2014 года № 3210-У "О порядке ведения кассовых операций юридическими лицами и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упрощенном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- остатки наличных денежных средств).</w:t>
      </w:r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6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 xml:space="preserve">Остатки наличных денежных средств по состоянию на 1 января очередного финансового года, не использованные в нерабочие праздничные дни очередного финансового года, подлежат взносу на счет № 40116 не позднее третьего рабочего дня очередного финансового года в целях последующего перечисления в доход </w:t>
      </w:r>
      <w:r w:rsidR="005F451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E6066">
        <w:rPr>
          <w:rFonts w:ascii="Times New Roman" w:hAnsi="Times New Roman" w:cs="Times New Roman"/>
          <w:sz w:val="24"/>
          <w:szCs w:val="24"/>
        </w:rPr>
        <w:t xml:space="preserve">бюджета в порядке, установленном для возврата дебиторской задолженности прошлых лет получателей средств </w:t>
      </w:r>
      <w:r w:rsidR="005F451B">
        <w:rPr>
          <w:rFonts w:ascii="Times New Roman" w:hAnsi="Times New Roman" w:cs="Times New Roman"/>
          <w:sz w:val="24"/>
          <w:szCs w:val="24"/>
        </w:rPr>
        <w:t>местного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1417B3" w:rsidRPr="001E6066" w:rsidRDefault="001417B3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1417B3" w:rsidRDefault="005F451B" w:rsidP="001417B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417B3" w:rsidRPr="001E6066">
        <w:rPr>
          <w:rFonts w:ascii="Times New Roman" w:hAnsi="Times New Roman" w:cs="Times New Roman"/>
          <w:sz w:val="24"/>
          <w:szCs w:val="24"/>
        </w:rPr>
        <w:t>. Сроки завершения операций текущего финансового года, установленные настоящим порядком, распространяются на муниципальные унитарные предприятия.</w:t>
      </w:r>
    </w:p>
    <w:p w:rsidR="00963133" w:rsidRPr="00D00FEA" w:rsidRDefault="00963133" w:rsidP="0014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3133" w:rsidRPr="00D00FEA" w:rsidSect="002357F8">
      <w:pgSz w:w="11906" w:h="16838"/>
      <w:pgMar w:top="540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3D3"/>
    <w:rsid w:val="00001CD9"/>
    <w:rsid w:val="000407BC"/>
    <w:rsid w:val="000443F5"/>
    <w:rsid w:val="00052B2B"/>
    <w:rsid w:val="0007044B"/>
    <w:rsid w:val="00103E89"/>
    <w:rsid w:val="001417B3"/>
    <w:rsid w:val="0018652C"/>
    <w:rsid w:val="002357F8"/>
    <w:rsid w:val="003A0718"/>
    <w:rsid w:val="003A2046"/>
    <w:rsid w:val="003A5D7F"/>
    <w:rsid w:val="003A6B32"/>
    <w:rsid w:val="003F6FB3"/>
    <w:rsid w:val="00466362"/>
    <w:rsid w:val="004B50F5"/>
    <w:rsid w:val="005A21F0"/>
    <w:rsid w:val="005C74F5"/>
    <w:rsid w:val="005D5117"/>
    <w:rsid w:val="005F451B"/>
    <w:rsid w:val="00621A89"/>
    <w:rsid w:val="006403B5"/>
    <w:rsid w:val="006614C1"/>
    <w:rsid w:val="00744ED9"/>
    <w:rsid w:val="00782B47"/>
    <w:rsid w:val="00846A3A"/>
    <w:rsid w:val="00870A6D"/>
    <w:rsid w:val="00885B6C"/>
    <w:rsid w:val="008B7388"/>
    <w:rsid w:val="008C0D06"/>
    <w:rsid w:val="00940BEF"/>
    <w:rsid w:val="00963133"/>
    <w:rsid w:val="00970717"/>
    <w:rsid w:val="0097286A"/>
    <w:rsid w:val="009A4842"/>
    <w:rsid w:val="009E52E8"/>
    <w:rsid w:val="00A84A4A"/>
    <w:rsid w:val="00AB538D"/>
    <w:rsid w:val="00AE15BC"/>
    <w:rsid w:val="00BD03D3"/>
    <w:rsid w:val="00C3699B"/>
    <w:rsid w:val="00D00FEA"/>
    <w:rsid w:val="00D1381F"/>
    <w:rsid w:val="00E406BA"/>
    <w:rsid w:val="00EB2C4F"/>
    <w:rsid w:val="00EF4214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8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Е. А.</cp:lastModifiedBy>
  <cp:revision>15</cp:revision>
  <cp:lastPrinted>2019-12-19T05:56:00Z</cp:lastPrinted>
  <dcterms:created xsi:type="dcterms:W3CDTF">2011-12-13T23:00:00Z</dcterms:created>
  <dcterms:modified xsi:type="dcterms:W3CDTF">2019-12-19T05:56:00Z</dcterms:modified>
</cp:coreProperties>
</file>