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3FA" w:rsidRPr="00935E03" w:rsidRDefault="003F13FA" w:rsidP="00935E03">
      <w:pPr>
        <w:spacing w:after="0" w:line="360" w:lineRule="auto"/>
        <w:jc w:val="center"/>
        <w:rPr>
          <w:rFonts w:ascii="Times New Roman" w:hAnsi="Times New Roman" w:cs="Times New Roman"/>
          <w:sz w:val="28"/>
          <w:szCs w:val="28"/>
        </w:rPr>
      </w:pPr>
      <w:r w:rsidRPr="00935E03">
        <w:rPr>
          <w:rFonts w:ascii="Times New Roman" w:hAnsi="Times New Roman" w:cs="Times New Roman"/>
          <w:sz w:val="28"/>
          <w:szCs w:val="28"/>
        </w:rPr>
        <w:t>ФИНАНСОВОЕ УПРАВЛЕНИЕ</w:t>
      </w:r>
    </w:p>
    <w:p w:rsidR="003F13FA" w:rsidRPr="00935E03" w:rsidRDefault="003F13FA" w:rsidP="00935E03">
      <w:pPr>
        <w:spacing w:after="0" w:line="360" w:lineRule="auto"/>
        <w:jc w:val="center"/>
        <w:rPr>
          <w:rFonts w:ascii="Times New Roman" w:hAnsi="Times New Roman" w:cs="Times New Roman"/>
          <w:sz w:val="28"/>
          <w:szCs w:val="28"/>
        </w:rPr>
      </w:pPr>
      <w:proofErr w:type="gramStart"/>
      <w:r w:rsidRPr="00935E03">
        <w:rPr>
          <w:rFonts w:ascii="Times New Roman" w:hAnsi="Times New Roman" w:cs="Times New Roman"/>
          <w:sz w:val="28"/>
          <w:szCs w:val="28"/>
        </w:rPr>
        <w:t>АДМИНИСТРАЦИИ  КАРАГИНСКОГО</w:t>
      </w:r>
      <w:proofErr w:type="gramEnd"/>
      <w:r w:rsidRPr="00935E03">
        <w:rPr>
          <w:rFonts w:ascii="Times New Roman" w:hAnsi="Times New Roman" w:cs="Times New Roman"/>
          <w:sz w:val="28"/>
          <w:szCs w:val="28"/>
        </w:rPr>
        <w:t xml:space="preserve"> МУНИЦИПАЛЬНОГО РАЙОНА</w:t>
      </w:r>
    </w:p>
    <w:p w:rsidR="003F13FA" w:rsidRPr="00935E03" w:rsidRDefault="003F13FA" w:rsidP="00935E03">
      <w:pPr>
        <w:spacing w:after="0" w:line="240" w:lineRule="auto"/>
        <w:jc w:val="center"/>
        <w:rPr>
          <w:rFonts w:ascii="Times New Roman" w:hAnsi="Times New Roman" w:cs="Times New Roman"/>
          <w:b/>
          <w:bCs/>
          <w:sz w:val="40"/>
          <w:szCs w:val="40"/>
        </w:rPr>
      </w:pPr>
      <w:r w:rsidRPr="00935E03">
        <w:rPr>
          <w:rFonts w:ascii="Times New Roman" w:hAnsi="Times New Roman" w:cs="Times New Roman"/>
          <w:b/>
          <w:bCs/>
          <w:sz w:val="40"/>
          <w:szCs w:val="40"/>
        </w:rPr>
        <w:t>П Р И К А З</w:t>
      </w:r>
    </w:p>
    <w:p w:rsidR="003F13FA" w:rsidRPr="00935E03" w:rsidRDefault="003F13FA" w:rsidP="00935E03">
      <w:pPr>
        <w:spacing w:after="0" w:line="240" w:lineRule="auto"/>
        <w:jc w:val="center"/>
        <w:rPr>
          <w:rFonts w:ascii="Times New Roman" w:hAnsi="Times New Roman" w:cs="Times New Roman"/>
          <w:sz w:val="44"/>
          <w:szCs w:val="44"/>
        </w:rPr>
      </w:pPr>
    </w:p>
    <w:p w:rsidR="003F13FA" w:rsidRPr="008A1D53" w:rsidRDefault="003F13FA" w:rsidP="00935E03">
      <w:pPr>
        <w:spacing w:after="0" w:line="240" w:lineRule="auto"/>
        <w:jc w:val="center"/>
        <w:rPr>
          <w:rFonts w:ascii="Times New Roman" w:hAnsi="Times New Roman" w:cs="Times New Roman"/>
          <w:sz w:val="24"/>
          <w:szCs w:val="24"/>
        </w:rPr>
      </w:pPr>
      <w:proofErr w:type="gramStart"/>
      <w:r w:rsidRPr="008A1D53">
        <w:rPr>
          <w:rFonts w:ascii="Times New Roman" w:hAnsi="Times New Roman" w:cs="Times New Roman"/>
          <w:sz w:val="24"/>
          <w:szCs w:val="24"/>
        </w:rPr>
        <w:t xml:space="preserve">От  </w:t>
      </w:r>
      <w:r w:rsidR="00695A5F">
        <w:rPr>
          <w:rFonts w:ascii="Times New Roman" w:hAnsi="Times New Roman" w:cs="Times New Roman"/>
          <w:sz w:val="24"/>
          <w:szCs w:val="24"/>
        </w:rPr>
        <w:t>2</w:t>
      </w:r>
      <w:r w:rsidR="00371F13">
        <w:rPr>
          <w:rFonts w:ascii="Times New Roman" w:hAnsi="Times New Roman" w:cs="Times New Roman"/>
          <w:sz w:val="24"/>
          <w:szCs w:val="24"/>
        </w:rPr>
        <w:t>9</w:t>
      </w:r>
      <w:r w:rsidRPr="008A1D53">
        <w:rPr>
          <w:rFonts w:ascii="Times New Roman" w:hAnsi="Times New Roman" w:cs="Times New Roman"/>
          <w:sz w:val="24"/>
          <w:szCs w:val="24"/>
        </w:rPr>
        <w:t>.</w:t>
      </w:r>
      <w:r w:rsidR="00371F13">
        <w:rPr>
          <w:rFonts w:ascii="Times New Roman" w:hAnsi="Times New Roman" w:cs="Times New Roman"/>
          <w:sz w:val="24"/>
          <w:szCs w:val="24"/>
        </w:rPr>
        <w:t>01</w:t>
      </w:r>
      <w:r w:rsidRPr="008A1D53">
        <w:rPr>
          <w:rFonts w:ascii="Times New Roman" w:hAnsi="Times New Roman" w:cs="Times New Roman"/>
          <w:sz w:val="24"/>
          <w:szCs w:val="24"/>
        </w:rPr>
        <w:t>.20</w:t>
      </w:r>
      <w:r w:rsidR="00371F13">
        <w:rPr>
          <w:rFonts w:ascii="Times New Roman" w:hAnsi="Times New Roman" w:cs="Times New Roman"/>
          <w:sz w:val="24"/>
          <w:szCs w:val="24"/>
        </w:rPr>
        <w:t>21</w:t>
      </w:r>
      <w:proofErr w:type="gramEnd"/>
      <w:r w:rsidRPr="008A1D53">
        <w:rPr>
          <w:rFonts w:ascii="Times New Roman" w:hAnsi="Times New Roman" w:cs="Times New Roman"/>
          <w:sz w:val="24"/>
          <w:szCs w:val="24"/>
        </w:rPr>
        <w:t xml:space="preserve"> г.                              </w:t>
      </w:r>
      <w:proofErr w:type="gramStart"/>
      <w:r w:rsidRPr="008A1D53">
        <w:rPr>
          <w:rFonts w:ascii="Times New Roman" w:hAnsi="Times New Roman" w:cs="Times New Roman"/>
          <w:sz w:val="24"/>
          <w:szCs w:val="24"/>
        </w:rPr>
        <w:t xml:space="preserve">№  </w:t>
      </w:r>
      <w:r w:rsidR="00371F13">
        <w:rPr>
          <w:rFonts w:ascii="Times New Roman" w:hAnsi="Times New Roman" w:cs="Times New Roman"/>
          <w:sz w:val="24"/>
          <w:szCs w:val="24"/>
        </w:rPr>
        <w:t>14</w:t>
      </w:r>
      <w:proofErr w:type="gramEnd"/>
    </w:p>
    <w:p w:rsidR="003F13FA" w:rsidRPr="008A1D53" w:rsidRDefault="003F13FA" w:rsidP="00935E03">
      <w:pPr>
        <w:spacing w:after="0" w:line="240" w:lineRule="auto"/>
        <w:jc w:val="center"/>
        <w:rPr>
          <w:rFonts w:ascii="Times New Roman" w:hAnsi="Times New Roman" w:cs="Times New Roman"/>
          <w:sz w:val="24"/>
          <w:szCs w:val="24"/>
        </w:rPr>
      </w:pPr>
    </w:p>
    <w:tbl>
      <w:tblPr>
        <w:tblW w:w="0" w:type="auto"/>
        <w:tblInd w:w="-106" w:type="dxa"/>
        <w:tblLook w:val="01E0" w:firstRow="1" w:lastRow="1" w:firstColumn="1" w:lastColumn="1" w:noHBand="0" w:noVBand="0"/>
      </w:tblPr>
      <w:tblGrid>
        <w:gridCol w:w="5601"/>
      </w:tblGrid>
      <w:tr w:rsidR="003F13FA" w:rsidRPr="008A1D53" w:rsidTr="002E2319">
        <w:tc>
          <w:tcPr>
            <w:tcW w:w="5601" w:type="dxa"/>
          </w:tcPr>
          <w:p w:rsidR="003F13FA" w:rsidRPr="008A1D53" w:rsidRDefault="002160C5" w:rsidP="002160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 утверждении Порядка</w:t>
            </w:r>
            <w:r w:rsidR="003F13FA" w:rsidRPr="008A1D53">
              <w:rPr>
                <w:rFonts w:ascii="Times New Roman" w:hAnsi="Times New Roman" w:cs="Times New Roman"/>
                <w:sz w:val="24"/>
                <w:szCs w:val="24"/>
              </w:rPr>
              <w:t xml:space="preserve"> и Методики планирования бюджетных ассигнований </w:t>
            </w:r>
            <w:r w:rsidR="002E2319" w:rsidRPr="008A1D53">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сельское</w:t>
            </w:r>
            <w:r w:rsidR="002E2319" w:rsidRPr="008A1D53">
              <w:rPr>
                <w:rFonts w:ascii="Times New Roman" w:hAnsi="Times New Roman" w:cs="Times New Roman"/>
                <w:sz w:val="24"/>
                <w:szCs w:val="24"/>
              </w:rPr>
              <w:t xml:space="preserve"> поселени</w:t>
            </w:r>
            <w:r>
              <w:rPr>
                <w:rFonts w:ascii="Times New Roman" w:hAnsi="Times New Roman" w:cs="Times New Roman"/>
                <w:sz w:val="24"/>
                <w:szCs w:val="24"/>
              </w:rPr>
              <w:t>е</w:t>
            </w:r>
            <w:r w:rsidR="002E2319" w:rsidRPr="008A1D53">
              <w:rPr>
                <w:rFonts w:ascii="Times New Roman" w:hAnsi="Times New Roman" w:cs="Times New Roman"/>
                <w:sz w:val="24"/>
                <w:szCs w:val="24"/>
              </w:rPr>
              <w:t xml:space="preserve"> «поселок Оссора» </w:t>
            </w:r>
            <w:r w:rsidR="003F13FA" w:rsidRPr="008A1D53">
              <w:rPr>
                <w:rFonts w:ascii="Times New Roman" w:hAnsi="Times New Roman" w:cs="Times New Roman"/>
                <w:sz w:val="24"/>
                <w:szCs w:val="24"/>
              </w:rPr>
              <w:t>на очередной финансовый год</w:t>
            </w:r>
          </w:p>
        </w:tc>
      </w:tr>
    </w:tbl>
    <w:p w:rsidR="003F13FA" w:rsidRPr="008A1D53" w:rsidRDefault="003F13FA" w:rsidP="00935E03">
      <w:pPr>
        <w:spacing w:after="0" w:line="240" w:lineRule="auto"/>
        <w:rPr>
          <w:rFonts w:ascii="Times New Roman" w:hAnsi="Times New Roman" w:cs="Times New Roman"/>
          <w:b/>
          <w:bCs/>
          <w:sz w:val="24"/>
          <w:szCs w:val="24"/>
        </w:rPr>
      </w:pPr>
    </w:p>
    <w:p w:rsidR="003F13FA" w:rsidRPr="008A1D53" w:rsidRDefault="003F13FA" w:rsidP="00A77550">
      <w:pPr>
        <w:spacing w:after="0" w:line="240" w:lineRule="auto"/>
        <w:jc w:val="both"/>
        <w:rPr>
          <w:rFonts w:ascii="Times New Roman" w:hAnsi="Times New Roman" w:cs="Times New Roman"/>
          <w:sz w:val="24"/>
          <w:szCs w:val="24"/>
        </w:rPr>
      </w:pPr>
      <w:r w:rsidRPr="008A1D53">
        <w:rPr>
          <w:rFonts w:ascii="Times New Roman" w:hAnsi="Times New Roman" w:cs="Times New Roman"/>
          <w:sz w:val="24"/>
          <w:szCs w:val="24"/>
        </w:rPr>
        <w:t xml:space="preserve">          В соответствии со статьей 174.2 Бюджетного кодекса Российской Федерации, </w:t>
      </w:r>
      <w:r w:rsidR="002E2319" w:rsidRPr="008A1D53">
        <w:rPr>
          <w:rFonts w:ascii="Times New Roman" w:hAnsi="Times New Roman" w:cs="Times New Roman"/>
          <w:sz w:val="24"/>
          <w:szCs w:val="24"/>
        </w:rPr>
        <w:t>частью</w:t>
      </w:r>
      <w:r w:rsidRPr="008A1D53">
        <w:rPr>
          <w:rFonts w:ascii="Times New Roman" w:hAnsi="Times New Roman" w:cs="Times New Roman"/>
          <w:sz w:val="24"/>
          <w:szCs w:val="24"/>
        </w:rPr>
        <w:t xml:space="preserve"> 1 статьи 1</w:t>
      </w:r>
      <w:r w:rsidR="002E2319" w:rsidRPr="008A1D53">
        <w:rPr>
          <w:rFonts w:ascii="Times New Roman" w:hAnsi="Times New Roman" w:cs="Times New Roman"/>
          <w:sz w:val="24"/>
          <w:szCs w:val="24"/>
        </w:rPr>
        <w:t>8</w:t>
      </w:r>
      <w:r w:rsidRPr="008A1D53">
        <w:rPr>
          <w:rFonts w:ascii="Times New Roman" w:hAnsi="Times New Roman" w:cs="Times New Roman"/>
          <w:sz w:val="24"/>
          <w:szCs w:val="24"/>
        </w:rPr>
        <w:t xml:space="preserve"> </w:t>
      </w:r>
      <w:r w:rsidR="002E2319" w:rsidRPr="008A1D53">
        <w:rPr>
          <w:rFonts w:ascii="Times New Roman" w:hAnsi="Times New Roman" w:cs="Times New Roman"/>
          <w:sz w:val="24"/>
          <w:szCs w:val="24"/>
        </w:rPr>
        <w:t xml:space="preserve">Положением </w:t>
      </w:r>
      <w:r w:rsidR="002160C5" w:rsidRPr="002160C5">
        <w:rPr>
          <w:rFonts w:ascii="Times New Roman" w:hAnsi="Times New Roman" w:cs="Times New Roman"/>
          <w:sz w:val="24"/>
          <w:szCs w:val="24"/>
        </w:rPr>
        <w:t>о бю</w:t>
      </w:r>
      <w:bookmarkStart w:id="0" w:name="_GoBack"/>
      <w:bookmarkEnd w:id="0"/>
      <w:r w:rsidR="002160C5" w:rsidRPr="002160C5">
        <w:rPr>
          <w:rFonts w:ascii="Times New Roman" w:hAnsi="Times New Roman" w:cs="Times New Roman"/>
          <w:sz w:val="24"/>
          <w:szCs w:val="24"/>
        </w:rPr>
        <w:t>джетном процессе в сел</w:t>
      </w:r>
      <w:r w:rsidR="002160C5">
        <w:rPr>
          <w:rFonts w:ascii="Times New Roman" w:hAnsi="Times New Roman" w:cs="Times New Roman"/>
          <w:sz w:val="24"/>
          <w:szCs w:val="24"/>
        </w:rPr>
        <w:t>ьском поселении «поселок Оссора</w:t>
      </w:r>
      <w:r w:rsidR="002E2319" w:rsidRPr="008A1D53">
        <w:rPr>
          <w:rFonts w:ascii="Times New Roman" w:hAnsi="Times New Roman" w:cs="Times New Roman"/>
          <w:sz w:val="24"/>
          <w:szCs w:val="24"/>
        </w:rPr>
        <w:t xml:space="preserve">» утвержденным решением Совета депутатов муниципального образования городского поселения «п. Оссора» от </w:t>
      </w:r>
      <w:r w:rsidR="002160C5">
        <w:rPr>
          <w:rFonts w:ascii="Times New Roman" w:hAnsi="Times New Roman" w:cs="Times New Roman"/>
          <w:sz w:val="24"/>
          <w:szCs w:val="24"/>
        </w:rPr>
        <w:t>19.11.2020г.</w:t>
      </w:r>
      <w:r w:rsidR="002E2319" w:rsidRPr="008A1D53">
        <w:rPr>
          <w:rFonts w:ascii="Times New Roman" w:hAnsi="Times New Roman" w:cs="Times New Roman"/>
          <w:sz w:val="24"/>
          <w:szCs w:val="24"/>
        </w:rPr>
        <w:t xml:space="preserve"> № 0</w:t>
      </w:r>
      <w:r w:rsidR="002160C5">
        <w:rPr>
          <w:rFonts w:ascii="Times New Roman" w:hAnsi="Times New Roman" w:cs="Times New Roman"/>
          <w:sz w:val="24"/>
          <w:szCs w:val="24"/>
        </w:rPr>
        <w:t>4</w:t>
      </w:r>
      <w:r w:rsidRPr="008A1D53">
        <w:rPr>
          <w:rFonts w:ascii="Times New Roman" w:hAnsi="Times New Roman" w:cs="Times New Roman"/>
          <w:sz w:val="24"/>
          <w:szCs w:val="24"/>
        </w:rPr>
        <w:t xml:space="preserve">, </w:t>
      </w:r>
      <w:r w:rsidR="003C7956" w:rsidRPr="008A1D53">
        <w:rPr>
          <w:rFonts w:ascii="Times New Roman" w:hAnsi="Times New Roman" w:cs="Times New Roman"/>
          <w:sz w:val="24"/>
          <w:szCs w:val="24"/>
        </w:rPr>
        <w:t>подпунктом 5</w:t>
      </w:r>
      <w:r w:rsidRPr="008A1D53">
        <w:rPr>
          <w:rFonts w:ascii="Times New Roman" w:hAnsi="Times New Roman" w:cs="Times New Roman"/>
          <w:sz w:val="24"/>
          <w:szCs w:val="24"/>
        </w:rPr>
        <w:t xml:space="preserve"> пункта </w:t>
      </w:r>
      <w:r w:rsidR="003C7956" w:rsidRPr="008A1D53">
        <w:rPr>
          <w:rFonts w:ascii="Times New Roman" w:hAnsi="Times New Roman" w:cs="Times New Roman"/>
          <w:sz w:val="24"/>
          <w:szCs w:val="24"/>
        </w:rPr>
        <w:t>2.3.</w:t>
      </w:r>
      <w:r w:rsidR="00FB7558" w:rsidRPr="008A1D53">
        <w:rPr>
          <w:rFonts w:ascii="Times New Roman" w:hAnsi="Times New Roman" w:cs="Times New Roman"/>
          <w:sz w:val="24"/>
          <w:szCs w:val="24"/>
        </w:rPr>
        <w:t xml:space="preserve"> части 2</w:t>
      </w:r>
      <w:r w:rsidRPr="008A1D53">
        <w:rPr>
          <w:rFonts w:ascii="Times New Roman" w:hAnsi="Times New Roman" w:cs="Times New Roman"/>
          <w:color w:val="FF0000"/>
          <w:sz w:val="24"/>
          <w:szCs w:val="24"/>
        </w:rPr>
        <w:t xml:space="preserve"> </w:t>
      </w:r>
      <w:r w:rsidRPr="008A1D53">
        <w:rPr>
          <w:rFonts w:ascii="Times New Roman" w:hAnsi="Times New Roman" w:cs="Times New Roman"/>
          <w:sz w:val="24"/>
          <w:szCs w:val="24"/>
        </w:rPr>
        <w:t xml:space="preserve">Порядка составления </w:t>
      </w:r>
      <w:r w:rsidR="002160C5" w:rsidRPr="002160C5">
        <w:rPr>
          <w:rFonts w:ascii="Times New Roman" w:hAnsi="Times New Roman" w:cs="Times New Roman"/>
          <w:sz w:val="24"/>
          <w:szCs w:val="24"/>
        </w:rPr>
        <w:t>проекта бюджета муниципального образования сельское поселение «поселок Оссора» на очередной финансовый год</w:t>
      </w:r>
      <w:r w:rsidRPr="008A1D53">
        <w:rPr>
          <w:rFonts w:ascii="Times New Roman" w:hAnsi="Times New Roman" w:cs="Times New Roman"/>
          <w:sz w:val="24"/>
          <w:szCs w:val="24"/>
        </w:rPr>
        <w:t xml:space="preserve">, утвержденного Постановлением </w:t>
      </w:r>
      <w:r w:rsidR="002E2319" w:rsidRPr="008A1D53">
        <w:rPr>
          <w:rFonts w:ascii="Times New Roman" w:hAnsi="Times New Roman" w:cs="Times New Roman"/>
          <w:sz w:val="24"/>
          <w:szCs w:val="24"/>
        </w:rPr>
        <w:t xml:space="preserve">Администрации </w:t>
      </w:r>
      <w:r w:rsidRPr="008A1D53">
        <w:rPr>
          <w:rFonts w:ascii="Times New Roman" w:hAnsi="Times New Roman" w:cs="Times New Roman"/>
          <w:sz w:val="24"/>
          <w:szCs w:val="24"/>
        </w:rPr>
        <w:t xml:space="preserve">Карагинского муниципального района от </w:t>
      </w:r>
      <w:r w:rsidR="002160C5">
        <w:rPr>
          <w:rFonts w:ascii="Times New Roman" w:hAnsi="Times New Roman" w:cs="Times New Roman"/>
          <w:sz w:val="24"/>
          <w:szCs w:val="24"/>
        </w:rPr>
        <w:t>18.01.2021г</w:t>
      </w:r>
      <w:r w:rsidRPr="008A1D53">
        <w:rPr>
          <w:rFonts w:ascii="Times New Roman" w:hAnsi="Times New Roman" w:cs="Times New Roman"/>
          <w:sz w:val="24"/>
          <w:szCs w:val="24"/>
        </w:rPr>
        <w:t xml:space="preserve">. № </w:t>
      </w:r>
      <w:r w:rsidR="002160C5">
        <w:rPr>
          <w:rFonts w:ascii="Times New Roman" w:hAnsi="Times New Roman" w:cs="Times New Roman"/>
          <w:sz w:val="24"/>
          <w:szCs w:val="24"/>
        </w:rPr>
        <w:t>26</w:t>
      </w:r>
    </w:p>
    <w:p w:rsidR="003F13FA" w:rsidRPr="008A1D53" w:rsidRDefault="003F13FA" w:rsidP="00935E03">
      <w:pPr>
        <w:spacing w:after="0" w:line="240" w:lineRule="auto"/>
        <w:rPr>
          <w:rFonts w:ascii="Times New Roman" w:hAnsi="Times New Roman" w:cs="Times New Roman"/>
          <w:sz w:val="24"/>
          <w:szCs w:val="24"/>
        </w:rPr>
      </w:pPr>
    </w:p>
    <w:p w:rsidR="003F13FA" w:rsidRPr="008A1D53" w:rsidRDefault="003F13FA" w:rsidP="00935E03">
      <w:pPr>
        <w:spacing w:after="0" w:line="240" w:lineRule="auto"/>
        <w:rPr>
          <w:rFonts w:ascii="Times New Roman" w:hAnsi="Times New Roman" w:cs="Times New Roman"/>
          <w:sz w:val="24"/>
          <w:szCs w:val="24"/>
        </w:rPr>
      </w:pPr>
      <w:r w:rsidRPr="008A1D53">
        <w:rPr>
          <w:rFonts w:ascii="Times New Roman" w:hAnsi="Times New Roman" w:cs="Times New Roman"/>
          <w:sz w:val="24"/>
          <w:szCs w:val="24"/>
        </w:rPr>
        <w:t xml:space="preserve">         ПРИКАЗЫВАЮ:</w:t>
      </w:r>
    </w:p>
    <w:p w:rsidR="003F13FA" w:rsidRPr="008A1D53" w:rsidRDefault="003F13FA" w:rsidP="00935E03">
      <w:pPr>
        <w:spacing w:after="0" w:line="240" w:lineRule="auto"/>
        <w:rPr>
          <w:rFonts w:ascii="Times New Roman" w:hAnsi="Times New Roman" w:cs="Times New Roman"/>
          <w:sz w:val="24"/>
          <w:szCs w:val="24"/>
        </w:rPr>
      </w:pPr>
    </w:p>
    <w:p w:rsidR="003F13FA" w:rsidRPr="008A1D53" w:rsidRDefault="003F13FA" w:rsidP="003C7956">
      <w:pPr>
        <w:spacing w:after="0" w:line="240" w:lineRule="auto"/>
        <w:ind w:firstLine="709"/>
        <w:jc w:val="both"/>
        <w:rPr>
          <w:rFonts w:ascii="Times New Roman" w:hAnsi="Times New Roman" w:cs="Times New Roman"/>
          <w:sz w:val="24"/>
          <w:szCs w:val="24"/>
        </w:rPr>
      </w:pPr>
      <w:r w:rsidRPr="008A1D53">
        <w:rPr>
          <w:rFonts w:ascii="Times New Roman" w:hAnsi="Times New Roman" w:cs="Times New Roman"/>
          <w:sz w:val="24"/>
          <w:szCs w:val="24"/>
        </w:rPr>
        <w:t xml:space="preserve">1. Утвердить Порядок планирования бюджетных ассигнований бюджета </w:t>
      </w:r>
      <w:r w:rsidR="002E2319" w:rsidRPr="008A1D53">
        <w:rPr>
          <w:rFonts w:ascii="Times New Roman" w:hAnsi="Times New Roman" w:cs="Times New Roman"/>
          <w:sz w:val="24"/>
          <w:szCs w:val="24"/>
        </w:rPr>
        <w:t xml:space="preserve">муниципального образования </w:t>
      </w:r>
      <w:r w:rsidR="002160C5" w:rsidRPr="002160C5">
        <w:rPr>
          <w:rFonts w:ascii="Times New Roman" w:hAnsi="Times New Roman" w:cs="Times New Roman"/>
          <w:sz w:val="24"/>
          <w:szCs w:val="24"/>
        </w:rPr>
        <w:t xml:space="preserve">сельское поселение </w:t>
      </w:r>
      <w:r w:rsidR="002E2319" w:rsidRPr="008A1D53">
        <w:rPr>
          <w:rFonts w:ascii="Times New Roman" w:hAnsi="Times New Roman" w:cs="Times New Roman"/>
          <w:sz w:val="24"/>
          <w:szCs w:val="24"/>
        </w:rPr>
        <w:t xml:space="preserve">«поселок Оссора» </w:t>
      </w:r>
      <w:r w:rsidRPr="008A1D53">
        <w:rPr>
          <w:rFonts w:ascii="Times New Roman" w:hAnsi="Times New Roman" w:cs="Times New Roman"/>
          <w:sz w:val="24"/>
          <w:szCs w:val="24"/>
        </w:rPr>
        <w:t>на очередной финансовый год</w:t>
      </w:r>
      <w:r w:rsidR="002E2319" w:rsidRPr="008A1D53">
        <w:rPr>
          <w:rFonts w:ascii="Times New Roman" w:hAnsi="Times New Roman" w:cs="Times New Roman"/>
          <w:sz w:val="24"/>
          <w:szCs w:val="24"/>
        </w:rPr>
        <w:t>, согласно приложению</w:t>
      </w:r>
      <w:r w:rsidRPr="008A1D53">
        <w:rPr>
          <w:rFonts w:ascii="Times New Roman" w:hAnsi="Times New Roman" w:cs="Times New Roman"/>
          <w:sz w:val="24"/>
          <w:szCs w:val="24"/>
        </w:rPr>
        <w:t xml:space="preserve"> 1</w:t>
      </w:r>
      <w:r w:rsidR="002E2319" w:rsidRPr="008A1D53">
        <w:rPr>
          <w:rFonts w:ascii="Times New Roman" w:hAnsi="Times New Roman" w:cs="Times New Roman"/>
          <w:sz w:val="24"/>
          <w:szCs w:val="24"/>
        </w:rPr>
        <w:t xml:space="preserve"> к настоящему приказу</w:t>
      </w:r>
      <w:r w:rsidRPr="008A1D53">
        <w:rPr>
          <w:rFonts w:ascii="Times New Roman" w:hAnsi="Times New Roman" w:cs="Times New Roman"/>
          <w:sz w:val="24"/>
          <w:szCs w:val="24"/>
        </w:rPr>
        <w:t>.</w:t>
      </w:r>
    </w:p>
    <w:p w:rsidR="003F13FA" w:rsidRPr="008A1D53" w:rsidRDefault="003F13FA" w:rsidP="003C7956">
      <w:pPr>
        <w:spacing w:after="0" w:line="240" w:lineRule="auto"/>
        <w:ind w:firstLine="709"/>
        <w:jc w:val="both"/>
        <w:rPr>
          <w:rFonts w:ascii="Times New Roman" w:hAnsi="Times New Roman" w:cs="Times New Roman"/>
          <w:sz w:val="24"/>
          <w:szCs w:val="24"/>
        </w:rPr>
      </w:pPr>
      <w:r w:rsidRPr="008A1D53">
        <w:rPr>
          <w:rFonts w:ascii="Times New Roman" w:hAnsi="Times New Roman" w:cs="Times New Roman"/>
          <w:sz w:val="24"/>
          <w:szCs w:val="24"/>
        </w:rPr>
        <w:t xml:space="preserve">2. Утвердить Методику планирования бюджетных ассигнований бюджета </w:t>
      </w:r>
      <w:r w:rsidR="002E2319" w:rsidRPr="008A1D53">
        <w:rPr>
          <w:rFonts w:ascii="Times New Roman" w:hAnsi="Times New Roman" w:cs="Times New Roman"/>
          <w:sz w:val="24"/>
          <w:szCs w:val="24"/>
        </w:rPr>
        <w:t xml:space="preserve">муниципального образования </w:t>
      </w:r>
      <w:r w:rsidR="002160C5" w:rsidRPr="002160C5">
        <w:rPr>
          <w:rFonts w:ascii="Times New Roman" w:hAnsi="Times New Roman" w:cs="Times New Roman"/>
          <w:sz w:val="24"/>
          <w:szCs w:val="24"/>
        </w:rPr>
        <w:t xml:space="preserve">сельское поселение </w:t>
      </w:r>
      <w:r w:rsidR="002E2319" w:rsidRPr="008A1D53">
        <w:rPr>
          <w:rFonts w:ascii="Times New Roman" w:hAnsi="Times New Roman" w:cs="Times New Roman"/>
          <w:sz w:val="24"/>
          <w:szCs w:val="24"/>
        </w:rPr>
        <w:t xml:space="preserve">«поселок Оссора» </w:t>
      </w:r>
      <w:r w:rsidRPr="008A1D53">
        <w:rPr>
          <w:rFonts w:ascii="Times New Roman" w:hAnsi="Times New Roman" w:cs="Times New Roman"/>
          <w:sz w:val="24"/>
          <w:szCs w:val="24"/>
        </w:rPr>
        <w:t>на очередной финансовый год</w:t>
      </w:r>
      <w:r w:rsidR="002E2319" w:rsidRPr="008A1D53">
        <w:rPr>
          <w:rFonts w:ascii="Times New Roman" w:hAnsi="Times New Roman" w:cs="Times New Roman"/>
          <w:sz w:val="24"/>
          <w:szCs w:val="24"/>
        </w:rPr>
        <w:t>, согласно приложению</w:t>
      </w:r>
      <w:r w:rsidRPr="008A1D53">
        <w:rPr>
          <w:rFonts w:ascii="Times New Roman" w:hAnsi="Times New Roman" w:cs="Times New Roman"/>
          <w:sz w:val="24"/>
          <w:szCs w:val="24"/>
        </w:rPr>
        <w:t xml:space="preserve"> 2</w:t>
      </w:r>
      <w:r w:rsidR="002E2319" w:rsidRPr="008A1D53">
        <w:rPr>
          <w:rFonts w:ascii="Times New Roman" w:hAnsi="Times New Roman" w:cs="Times New Roman"/>
          <w:sz w:val="24"/>
          <w:szCs w:val="24"/>
        </w:rPr>
        <w:t xml:space="preserve"> к настоящему приказу</w:t>
      </w:r>
      <w:r w:rsidRPr="008A1D53">
        <w:rPr>
          <w:rFonts w:ascii="Times New Roman" w:hAnsi="Times New Roman" w:cs="Times New Roman"/>
          <w:sz w:val="24"/>
          <w:szCs w:val="24"/>
        </w:rPr>
        <w:t>.</w:t>
      </w:r>
    </w:p>
    <w:p w:rsidR="003F13FA" w:rsidRDefault="003F13FA" w:rsidP="003C7956">
      <w:pPr>
        <w:spacing w:after="0" w:line="240" w:lineRule="auto"/>
        <w:ind w:firstLine="709"/>
        <w:jc w:val="both"/>
        <w:rPr>
          <w:rFonts w:ascii="Times New Roman" w:hAnsi="Times New Roman" w:cs="Times New Roman"/>
          <w:sz w:val="24"/>
          <w:szCs w:val="24"/>
        </w:rPr>
      </w:pPr>
      <w:r w:rsidRPr="008A1D53">
        <w:rPr>
          <w:rFonts w:ascii="Times New Roman" w:hAnsi="Times New Roman" w:cs="Times New Roman"/>
          <w:sz w:val="24"/>
          <w:szCs w:val="24"/>
        </w:rPr>
        <w:t xml:space="preserve">3. Субъектам бюджетного планирования обеспечить формирование бюджетных ассигнований </w:t>
      </w:r>
      <w:r w:rsidR="002E2319" w:rsidRPr="008A1D53">
        <w:rPr>
          <w:rFonts w:ascii="Times New Roman" w:hAnsi="Times New Roman" w:cs="Times New Roman"/>
          <w:sz w:val="24"/>
          <w:szCs w:val="24"/>
        </w:rPr>
        <w:t>местного</w:t>
      </w:r>
      <w:r w:rsidRPr="008A1D53">
        <w:rPr>
          <w:rFonts w:ascii="Times New Roman" w:hAnsi="Times New Roman" w:cs="Times New Roman"/>
          <w:sz w:val="24"/>
          <w:szCs w:val="24"/>
        </w:rPr>
        <w:t xml:space="preserve"> бюджета на очередной финансовый год, в соответствии с Порядком и Методикой, утвержденными настоящим приказом.</w:t>
      </w:r>
    </w:p>
    <w:p w:rsidR="002160C5" w:rsidRPr="008A1D53" w:rsidRDefault="002160C5" w:rsidP="003C79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2160C5">
        <w:rPr>
          <w:rFonts w:ascii="Times New Roman" w:hAnsi="Times New Roman" w:cs="Times New Roman"/>
          <w:sz w:val="24"/>
          <w:szCs w:val="24"/>
        </w:rPr>
        <w:t xml:space="preserve">Приказ Финансового управления администрации Карагинского муниципального района от </w:t>
      </w:r>
      <w:r>
        <w:rPr>
          <w:rFonts w:ascii="Times New Roman" w:hAnsi="Times New Roman" w:cs="Times New Roman"/>
          <w:sz w:val="24"/>
          <w:szCs w:val="24"/>
        </w:rPr>
        <w:t>20</w:t>
      </w:r>
      <w:r w:rsidRPr="002160C5">
        <w:rPr>
          <w:rFonts w:ascii="Times New Roman" w:hAnsi="Times New Roman" w:cs="Times New Roman"/>
          <w:sz w:val="24"/>
          <w:szCs w:val="24"/>
        </w:rPr>
        <w:t>.</w:t>
      </w:r>
      <w:r>
        <w:rPr>
          <w:rFonts w:ascii="Times New Roman" w:hAnsi="Times New Roman" w:cs="Times New Roman"/>
          <w:sz w:val="24"/>
          <w:szCs w:val="24"/>
        </w:rPr>
        <w:t>12</w:t>
      </w:r>
      <w:r w:rsidRPr="002160C5">
        <w:rPr>
          <w:rFonts w:ascii="Times New Roman" w:hAnsi="Times New Roman" w:cs="Times New Roman"/>
          <w:sz w:val="24"/>
          <w:szCs w:val="24"/>
        </w:rPr>
        <w:t>.201</w:t>
      </w:r>
      <w:r>
        <w:rPr>
          <w:rFonts w:ascii="Times New Roman" w:hAnsi="Times New Roman" w:cs="Times New Roman"/>
          <w:sz w:val="24"/>
          <w:szCs w:val="24"/>
        </w:rPr>
        <w:t>7</w:t>
      </w:r>
      <w:r w:rsidRPr="002160C5">
        <w:rPr>
          <w:rFonts w:ascii="Times New Roman" w:hAnsi="Times New Roman" w:cs="Times New Roman"/>
          <w:sz w:val="24"/>
          <w:szCs w:val="24"/>
        </w:rPr>
        <w:t xml:space="preserve"> № </w:t>
      </w:r>
      <w:r>
        <w:rPr>
          <w:rFonts w:ascii="Times New Roman" w:hAnsi="Times New Roman" w:cs="Times New Roman"/>
          <w:sz w:val="24"/>
          <w:szCs w:val="24"/>
        </w:rPr>
        <w:t>42</w:t>
      </w:r>
      <w:r w:rsidRPr="002160C5">
        <w:rPr>
          <w:rFonts w:ascii="Times New Roman" w:hAnsi="Times New Roman" w:cs="Times New Roman"/>
          <w:sz w:val="24"/>
          <w:szCs w:val="24"/>
        </w:rPr>
        <w:t xml:space="preserve"> «</w:t>
      </w:r>
      <w:r>
        <w:rPr>
          <w:rFonts w:ascii="Times New Roman" w:hAnsi="Times New Roman" w:cs="Times New Roman"/>
          <w:sz w:val="24"/>
          <w:szCs w:val="24"/>
        </w:rPr>
        <w:t>Об утверждении Порядка</w:t>
      </w:r>
      <w:r w:rsidRPr="002160C5">
        <w:rPr>
          <w:rFonts w:ascii="Times New Roman" w:hAnsi="Times New Roman" w:cs="Times New Roman"/>
          <w:sz w:val="24"/>
          <w:szCs w:val="24"/>
        </w:rPr>
        <w:t xml:space="preserve"> и Методики планирования бюджетных ассигнований муниципального образования городского поселения «поселок Оссора» на очередной финансовый год» считать утратившим силу.</w:t>
      </w:r>
    </w:p>
    <w:p w:rsidR="003F13FA" w:rsidRPr="008A1D53" w:rsidRDefault="002160C5" w:rsidP="003C79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F13FA" w:rsidRPr="008A1D53">
        <w:rPr>
          <w:rFonts w:ascii="Times New Roman" w:hAnsi="Times New Roman" w:cs="Times New Roman"/>
          <w:sz w:val="24"/>
          <w:szCs w:val="24"/>
        </w:rPr>
        <w:t>. Контроль за исполнением настоящего приказа возложить на - заместителя руководителя финансового управления – начальника отдела бюджетного планирования и анализа.</w:t>
      </w:r>
    </w:p>
    <w:p w:rsidR="003F13FA" w:rsidRDefault="002160C5" w:rsidP="002160C5">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6</w:t>
      </w:r>
      <w:r w:rsidR="003C7956" w:rsidRPr="008A1D53">
        <w:rPr>
          <w:rFonts w:ascii="Times New Roman" w:hAnsi="Times New Roman" w:cs="Times New Roman"/>
          <w:sz w:val="24"/>
          <w:szCs w:val="24"/>
        </w:rPr>
        <w:t>. Настоящий Приказ вступает в силу со дня его</w:t>
      </w:r>
      <w:r>
        <w:rPr>
          <w:rFonts w:ascii="Times New Roman" w:hAnsi="Times New Roman" w:cs="Times New Roman"/>
          <w:sz w:val="24"/>
          <w:szCs w:val="24"/>
        </w:rPr>
        <w:t xml:space="preserve"> подписания </w:t>
      </w:r>
      <w:r w:rsidRPr="002160C5">
        <w:rPr>
          <w:rFonts w:ascii="Times New Roman" w:hAnsi="Times New Roman" w:cs="Times New Roman"/>
          <w:sz w:val="24"/>
          <w:szCs w:val="24"/>
        </w:rPr>
        <w:t>и распространяется на правоотношения возникшие с 1 января 2021 года.</w:t>
      </w:r>
    </w:p>
    <w:p w:rsidR="00695A5F" w:rsidRDefault="00695A5F" w:rsidP="00935E03">
      <w:pPr>
        <w:spacing w:after="0" w:line="240" w:lineRule="auto"/>
        <w:rPr>
          <w:rFonts w:ascii="Times New Roman" w:hAnsi="Times New Roman" w:cs="Times New Roman"/>
          <w:b/>
          <w:bCs/>
          <w:sz w:val="24"/>
          <w:szCs w:val="24"/>
        </w:rPr>
      </w:pPr>
    </w:p>
    <w:p w:rsidR="00695A5F" w:rsidRDefault="00695A5F" w:rsidP="00935E03">
      <w:pPr>
        <w:spacing w:after="0" w:line="240" w:lineRule="auto"/>
        <w:rPr>
          <w:rFonts w:ascii="Times New Roman" w:hAnsi="Times New Roman" w:cs="Times New Roman"/>
          <w:b/>
          <w:bCs/>
          <w:sz w:val="24"/>
          <w:szCs w:val="24"/>
        </w:rPr>
      </w:pPr>
    </w:p>
    <w:p w:rsidR="00695A5F" w:rsidRPr="008A1D53" w:rsidRDefault="00695A5F" w:rsidP="00935E03">
      <w:pPr>
        <w:spacing w:after="0" w:line="240" w:lineRule="auto"/>
        <w:rPr>
          <w:rFonts w:ascii="Times New Roman" w:hAnsi="Times New Roman" w:cs="Times New Roman"/>
          <w:b/>
          <w:bCs/>
          <w:sz w:val="24"/>
          <w:szCs w:val="24"/>
        </w:rPr>
      </w:pPr>
    </w:p>
    <w:p w:rsidR="003F13FA" w:rsidRPr="008A1D53" w:rsidRDefault="003F13FA" w:rsidP="000B2510">
      <w:pPr>
        <w:spacing w:after="0" w:line="240" w:lineRule="auto"/>
        <w:rPr>
          <w:rFonts w:ascii="Times New Roman" w:hAnsi="Times New Roman" w:cs="Times New Roman"/>
          <w:sz w:val="24"/>
          <w:szCs w:val="24"/>
        </w:rPr>
      </w:pPr>
      <w:r w:rsidRPr="008A1D53">
        <w:rPr>
          <w:rFonts w:ascii="Times New Roman" w:hAnsi="Times New Roman" w:cs="Times New Roman"/>
          <w:sz w:val="24"/>
          <w:szCs w:val="24"/>
        </w:rPr>
        <w:t xml:space="preserve">Руководитель финансового управления </w:t>
      </w:r>
    </w:p>
    <w:p w:rsidR="003F13FA" w:rsidRPr="008A1D53" w:rsidRDefault="003F13FA" w:rsidP="000B2510">
      <w:pPr>
        <w:spacing w:after="0" w:line="240" w:lineRule="auto"/>
        <w:rPr>
          <w:rFonts w:ascii="Times New Roman" w:hAnsi="Times New Roman" w:cs="Times New Roman"/>
          <w:sz w:val="24"/>
          <w:szCs w:val="24"/>
        </w:rPr>
      </w:pPr>
      <w:r w:rsidRPr="008A1D53">
        <w:rPr>
          <w:rFonts w:ascii="Times New Roman" w:hAnsi="Times New Roman" w:cs="Times New Roman"/>
          <w:sz w:val="24"/>
          <w:szCs w:val="24"/>
        </w:rPr>
        <w:t xml:space="preserve">администрации Карагинского </w:t>
      </w:r>
    </w:p>
    <w:p w:rsidR="00BF7284" w:rsidRDefault="003F13FA" w:rsidP="000B2510">
      <w:pPr>
        <w:spacing w:after="0" w:line="240" w:lineRule="auto"/>
        <w:rPr>
          <w:rFonts w:ascii="Times New Roman" w:hAnsi="Times New Roman" w:cs="Times New Roman"/>
          <w:sz w:val="24"/>
          <w:szCs w:val="24"/>
        </w:rPr>
      </w:pPr>
      <w:r w:rsidRPr="008A1D53">
        <w:rPr>
          <w:rFonts w:ascii="Times New Roman" w:hAnsi="Times New Roman" w:cs="Times New Roman"/>
          <w:sz w:val="24"/>
          <w:szCs w:val="24"/>
        </w:rPr>
        <w:t xml:space="preserve">муниципального района                                                              </w:t>
      </w:r>
      <w:r w:rsidR="00695A5F">
        <w:rPr>
          <w:rFonts w:ascii="Times New Roman" w:hAnsi="Times New Roman" w:cs="Times New Roman"/>
          <w:sz w:val="24"/>
          <w:szCs w:val="24"/>
        </w:rPr>
        <w:t xml:space="preserve">                  </w:t>
      </w:r>
      <w:r w:rsidRPr="008A1D53">
        <w:rPr>
          <w:rFonts w:ascii="Times New Roman" w:hAnsi="Times New Roman" w:cs="Times New Roman"/>
          <w:sz w:val="24"/>
          <w:szCs w:val="24"/>
        </w:rPr>
        <w:t xml:space="preserve">     Е.А. Тихонова</w:t>
      </w:r>
    </w:p>
    <w:p w:rsidR="008A1D53" w:rsidRDefault="008A1D53" w:rsidP="000B2510">
      <w:pPr>
        <w:spacing w:after="0" w:line="240" w:lineRule="auto"/>
        <w:rPr>
          <w:rFonts w:ascii="Times New Roman" w:hAnsi="Times New Roman" w:cs="Times New Roman"/>
          <w:sz w:val="24"/>
          <w:szCs w:val="24"/>
        </w:rPr>
      </w:pPr>
    </w:p>
    <w:p w:rsidR="008A1D53" w:rsidRDefault="008A1D53" w:rsidP="000B2510">
      <w:pPr>
        <w:spacing w:after="0" w:line="240" w:lineRule="auto"/>
        <w:rPr>
          <w:rFonts w:ascii="Times New Roman" w:hAnsi="Times New Roman" w:cs="Times New Roman"/>
          <w:sz w:val="24"/>
          <w:szCs w:val="24"/>
        </w:rPr>
      </w:pPr>
    </w:p>
    <w:p w:rsidR="008A1D53" w:rsidRDefault="008A1D53" w:rsidP="000B2510">
      <w:pPr>
        <w:spacing w:after="0" w:line="240" w:lineRule="auto"/>
        <w:rPr>
          <w:rFonts w:ascii="Times New Roman" w:hAnsi="Times New Roman" w:cs="Times New Roman"/>
          <w:sz w:val="24"/>
          <w:szCs w:val="24"/>
        </w:rPr>
      </w:pPr>
    </w:p>
    <w:p w:rsidR="008A1D53" w:rsidRDefault="008A1D53" w:rsidP="000B2510">
      <w:pPr>
        <w:spacing w:after="0" w:line="240" w:lineRule="auto"/>
        <w:rPr>
          <w:rFonts w:ascii="Times New Roman" w:hAnsi="Times New Roman" w:cs="Times New Roman"/>
          <w:sz w:val="24"/>
          <w:szCs w:val="24"/>
        </w:rPr>
      </w:pPr>
    </w:p>
    <w:p w:rsidR="008A1D53" w:rsidRDefault="008A1D53" w:rsidP="000B2510">
      <w:pPr>
        <w:spacing w:after="0" w:line="240" w:lineRule="auto"/>
        <w:rPr>
          <w:rFonts w:ascii="Times New Roman" w:hAnsi="Times New Roman" w:cs="Times New Roman"/>
          <w:sz w:val="24"/>
          <w:szCs w:val="24"/>
        </w:rPr>
      </w:pPr>
    </w:p>
    <w:p w:rsidR="008A1D53" w:rsidRDefault="008A1D53" w:rsidP="000B2510">
      <w:pPr>
        <w:spacing w:after="0" w:line="240" w:lineRule="auto"/>
        <w:rPr>
          <w:rFonts w:ascii="Times New Roman" w:hAnsi="Times New Roman" w:cs="Times New Roman"/>
          <w:sz w:val="24"/>
          <w:szCs w:val="24"/>
        </w:rPr>
      </w:pPr>
    </w:p>
    <w:p w:rsidR="008A1D53" w:rsidRDefault="008A1D53" w:rsidP="000B2510">
      <w:pPr>
        <w:spacing w:after="0" w:line="240" w:lineRule="auto"/>
        <w:rPr>
          <w:rFonts w:ascii="Times New Roman" w:hAnsi="Times New Roman" w:cs="Times New Roman"/>
          <w:sz w:val="24"/>
          <w:szCs w:val="24"/>
        </w:rPr>
      </w:pPr>
    </w:p>
    <w:p w:rsidR="008A1D53" w:rsidRPr="008A1D53" w:rsidRDefault="008A1D53" w:rsidP="000B2510">
      <w:pPr>
        <w:spacing w:after="0" w:line="240" w:lineRule="auto"/>
        <w:rPr>
          <w:rFonts w:ascii="Times New Roman" w:hAnsi="Times New Roman" w:cs="Times New Roman"/>
          <w:sz w:val="24"/>
          <w:szCs w:val="24"/>
        </w:rPr>
      </w:pPr>
    </w:p>
    <w:tbl>
      <w:tblPr>
        <w:tblpPr w:leftFromText="180" w:rightFromText="180" w:vertAnchor="text" w:horzAnchor="margin" w:tblpXSpec="right" w:tblpY="182"/>
        <w:tblW w:w="0" w:type="auto"/>
        <w:tblLook w:val="00A0" w:firstRow="1" w:lastRow="0" w:firstColumn="1" w:lastColumn="0" w:noHBand="0" w:noVBand="0"/>
      </w:tblPr>
      <w:tblGrid>
        <w:gridCol w:w="4802"/>
      </w:tblGrid>
      <w:tr w:rsidR="003F13FA" w:rsidRPr="008A1D53" w:rsidTr="00BF7284">
        <w:trPr>
          <w:trHeight w:val="1603"/>
        </w:trPr>
        <w:tc>
          <w:tcPr>
            <w:tcW w:w="4802" w:type="dxa"/>
          </w:tcPr>
          <w:p w:rsidR="003F13FA" w:rsidRPr="008A1D53" w:rsidRDefault="002E2319" w:rsidP="002E2319">
            <w:pPr>
              <w:adjustRightInd w:val="0"/>
              <w:spacing w:after="0" w:line="240" w:lineRule="auto"/>
              <w:jc w:val="right"/>
              <w:outlineLvl w:val="0"/>
              <w:rPr>
                <w:rFonts w:ascii="Times New Roman" w:hAnsi="Times New Roman" w:cs="Times New Roman"/>
                <w:bCs/>
                <w:sz w:val="24"/>
                <w:szCs w:val="24"/>
              </w:rPr>
            </w:pPr>
            <w:r w:rsidRPr="008A1D53">
              <w:rPr>
                <w:rFonts w:ascii="Times New Roman" w:hAnsi="Times New Roman" w:cs="Times New Roman"/>
                <w:bCs/>
                <w:sz w:val="24"/>
                <w:szCs w:val="24"/>
              </w:rPr>
              <w:t>Приложение</w:t>
            </w:r>
            <w:r w:rsidR="003F13FA" w:rsidRPr="008A1D53">
              <w:rPr>
                <w:rFonts w:ascii="Times New Roman" w:hAnsi="Times New Roman" w:cs="Times New Roman"/>
                <w:bCs/>
                <w:sz w:val="24"/>
                <w:szCs w:val="24"/>
              </w:rPr>
              <w:t xml:space="preserve"> 1</w:t>
            </w:r>
          </w:p>
          <w:p w:rsidR="003F13FA" w:rsidRPr="008A1D53" w:rsidRDefault="00C50D28" w:rsidP="00314436">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 приказу Финансового</w:t>
            </w:r>
            <w:r w:rsidR="003F13FA" w:rsidRPr="008A1D53">
              <w:rPr>
                <w:rFonts w:ascii="Times New Roman" w:hAnsi="Times New Roman" w:cs="Times New Roman"/>
                <w:sz w:val="24"/>
                <w:szCs w:val="24"/>
              </w:rPr>
              <w:t xml:space="preserve"> управления администрации Карагинского муниципального района</w:t>
            </w:r>
          </w:p>
          <w:p w:rsidR="003F13FA" w:rsidRPr="008A1D53" w:rsidRDefault="003F13FA" w:rsidP="00C50D28">
            <w:pPr>
              <w:adjustRightInd w:val="0"/>
              <w:spacing w:after="0" w:line="240" w:lineRule="auto"/>
              <w:jc w:val="right"/>
              <w:rPr>
                <w:rFonts w:ascii="Times New Roman" w:hAnsi="Times New Roman" w:cs="Times New Roman"/>
                <w:sz w:val="24"/>
                <w:szCs w:val="24"/>
              </w:rPr>
            </w:pPr>
            <w:proofErr w:type="gramStart"/>
            <w:r w:rsidRPr="008A1D53">
              <w:rPr>
                <w:rFonts w:ascii="Times New Roman" w:hAnsi="Times New Roman" w:cs="Times New Roman"/>
                <w:sz w:val="24"/>
                <w:szCs w:val="24"/>
              </w:rPr>
              <w:t xml:space="preserve">от  </w:t>
            </w:r>
            <w:r w:rsidR="00695A5F">
              <w:rPr>
                <w:rFonts w:ascii="Times New Roman" w:hAnsi="Times New Roman" w:cs="Times New Roman"/>
                <w:sz w:val="24"/>
                <w:szCs w:val="24"/>
              </w:rPr>
              <w:t>2</w:t>
            </w:r>
            <w:r w:rsidR="00C50D28">
              <w:rPr>
                <w:rFonts w:ascii="Times New Roman" w:hAnsi="Times New Roman" w:cs="Times New Roman"/>
                <w:sz w:val="24"/>
                <w:szCs w:val="24"/>
              </w:rPr>
              <w:t>9</w:t>
            </w:r>
            <w:r w:rsidR="00FB41C4" w:rsidRPr="008A1D53">
              <w:rPr>
                <w:rFonts w:ascii="Times New Roman" w:hAnsi="Times New Roman" w:cs="Times New Roman"/>
                <w:sz w:val="24"/>
                <w:szCs w:val="24"/>
              </w:rPr>
              <w:t>.</w:t>
            </w:r>
            <w:r w:rsidR="00C50D28">
              <w:rPr>
                <w:rFonts w:ascii="Times New Roman" w:hAnsi="Times New Roman" w:cs="Times New Roman"/>
                <w:sz w:val="24"/>
                <w:szCs w:val="24"/>
              </w:rPr>
              <w:t>01</w:t>
            </w:r>
            <w:r w:rsidR="00FB41C4" w:rsidRPr="008A1D53">
              <w:rPr>
                <w:rFonts w:ascii="Times New Roman" w:hAnsi="Times New Roman" w:cs="Times New Roman"/>
                <w:sz w:val="24"/>
                <w:szCs w:val="24"/>
              </w:rPr>
              <w:t>.</w:t>
            </w:r>
            <w:r w:rsidRPr="008A1D53">
              <w:rPr>
                <w:rFonts w:ascii="Times New Roman" w:hAnsi="Times New Roman" w:cs="Times New Roman"/>
                <w:sz w:val="24"/>
                <w:szCs w:val="24"/>
              </w:rPr>
              <w:t>20</w:t>
            </w:r>
            <w:r w:rsidR="00C50D28">
              <w:rPr>
                <w:rFonts w:ascii="Times New Roman" w:hAnsi="Times New Roman" w:cs="Times New Roman"/>
                <w:sz w:val="24"/>
                <w:szCs w:val="24"/>
              </w:rPr>
              <w:t>21</w:t>
            </w:r>
            <w:proofErr w:type="gramEnd"/>
            <w:r w:rsidRPr="008A1D53">
              <w:rPr>
                <w:rFonts w:ascii="Times New Roman" w:hAnsi="Times New Roman" w:cs="Times New Roman"/>
                <w:sz w:val="24"/>
                <w:szCs w:val="24"/>
              </w:rPr>
              <w:t xml:space="preserve"> г.   № </w:t>
            </w:r>
            <w:r w:rsidR="00371F13">
              <w:rPr>
                <w:rFonts w:ascii="Times New Roman" w:hAnsi="Times New Roman" w:cs="Times New Roman"/>
                <w:sz w:val="24"/>
                <w:szCs w:val="24"/>
              </w:rPr>
              <w:t>14</w:t>
            </w:r>
          </w:p>
        </w:tc>
      </w:tr>
    </w:tbl>
    <w:p w:rsidR="003F13FA" w:rsidRPr="008A1D53" w:rsidRDefault="003F13FA" w:rsidP="00935E03">
      <w:pPr>
        <w:spacing w:after="0" w:line="240" w:lineRule="auto"/>
        <w:jc w:val="both"/>
        <w:rPr>
          <w:rFonts w:ascii="Times New Roman" w:hAnsi="Times New Roman" w:cs="Times New Roman"/>
          <w:sz w:val="24"/>
          <w:szCs w:val="24"/>
        </w:rPr>
      </w:pPr>
    </w:p>
    <w:p w:rsidR="003F13FA" w:rsidRPr="008A1D53" w:rsidRDefault="003F13FA" w:rsidP="00935E03">
      <w:pPr>
        <w:autoSpaceDE w:val="0"/>
        <w:autoSpaceDN w:val="0"/>
        <w:spacing w:after="0" w:line="240" w:lineRule="auto"/>
        <w:jc w:val="center"/>
        <w:rPr>
          <w:rFonts w:ascii="Times New Roman" w:hAnsi="Times New Roman" w:cs="Times New Roman"/>
          <w:b/>
          <w:bCs/>
          <w:sz w:val="24"/>
          <w:szCs w:val="24"/>
        </w:rPr>
      </w:pPr>
    </w:p>
    <w:p w:rsidR="003F13FA" w:rsidRPr="008A1D53" w:rsidRDefault="003F13FA" w:rsidP="00A6465E">
      <w:pPr>
        <w:autoSpaceDE w:val="0"/>
        <w:autoSpaceDN w:val="0"/>
        <w:spacing w:after="0" w:line="240" w:lineRule="auto"/>
        <w:jc w:val="center"/>
        <w:rPr>
          <w:rFonts w:ascii="Times New Roman" w:hAnsi="Times New Roman" w:cs="Times New Roman"/>
          <w:b/>
          <w:bCs/>
          <w:sz w:val="24"/>
          <w:szCs w:val="24"/>
        </w:rPr>
      </w:pPr>
    </w:p>
    <w:p w:rsidR="003F13FA" w:rsidRPr="008A1D53" w:rsidRDefault="003F13FA" w:rsidP="00A6465E">
      <w:pPr>
        <w:autoSpaceDE w:val="0"/>
        <w:autoSpaceDN w:val="0"/>
        <w:spacing w:after="0" w:line="240" w:lineRule="auto"/>
        <w:jc w:val="center"/>
        <w:rPr>
          <w:rFonts w:ascii="Times New Roman" w:hAnsi="Times New Roman" w:cs="Times New Roman"/>
          <w:b/>
          <w:bCs/>
          <w:sz w:val="24"/>
          <w:szCs w:val="24"/>
        </w:rPr>
      </w:pPr>
    </w:p>
    <w:p w:rsidR="003F13FA" w:rsidRPr="008A1D53" w:rsidRDefault="003F13FA" w:rsidP="00A6465E">
      <w:pPr>
        <w:autoSpaceDE w:val="0"/>
        <w:autoSpaceDN w:val="0"/>
        <w:spacing w:after="0" w:line="240" w:lineRule="auto"/>
        <w:jc w:val="center"/>
        <w:rPr>
          <w:rFonts w:ascii="Times New Roman" w:hAnsi="Times New Roman" w:cs="Times New Roman"/>
          <w:b/>
          <w:bCs/>
          <w:sz w:val="24"/>
          <w:szCs w:val="24"/>
        </w:rPr>
      </w:pPr>
    </w:p>
    <w:p w:rsidR="003F13FA" w:rsidRPr="008A1D53" w:rsidRDefault="003F13FA" w:rsidP="00A6465E">
      <w:pPr>
        <w:autoSpaceDE w:val="0"/>
        <w:autoSpaceDN w:val="0"/>
        <w:spacing w:after="0" w:line="240" w:lineRule="auto"/>
        <w:jc w:val="center"/>
        <w:rPr>
          <w:rFonts w:ascii="Times New Roman" w:hAnsi="Times New Roman" w:cs="Times New Roman"/>
          <w:b/>
          <w:bCs/>
          <w:sz w:val="24"/>
          <w:szCs w:val="24"/>
        </w:rPr>
      </w:pPr>
    </w:p>
    <w:p w:rsidR="003F13FA" w:rsidRPr="008A1D53" w:rsidRDefault="003F13FA" w:rsidP="00A6465E">
      <w:pPr>
        <w:autoSpaceDE w:val="0"/>
        <w:autoSpaceDN w:val="0"/>
        <w:spacing w:after="0" w:line="240" w:lineRule="auto"/>
        <w:jc w:val="center"/>
        <w:rPr>
          <w:rFonts w:ascii="Times New Roman" w:hAnsi="Times New Roman" w:cs="Times New Roman"/>
          <w:b/>
          <w:bCs/>
          <w:sz w:val="24"/>
          <w:szCs w:val="24"/>
        </w:rPr>
      </w:pPr>
    </w:p>
    <w:p w:rsidR="002E2319" w:rsidRPr="008A1D53" w:rsidRDefault="002E2319" w:rsidP="002E2319">
      <w:pPr>
        <w:autoSpaceDE w:val="0"/>
        <w:autoSpaceDN w:val="0"/>
        <w:spacing w:after="0" w:line="240" w:lineRule="auto"/>
        <w:rPr>
          <w:rFonts w:ascii="Times New Roman" w:hAnsi="Times New Roman" w:cs="Times New Roman"/>
          <w:b/>
          <w:bCs/>
          <w:sz w:val="24"/>
          <w:szCs w:val="24"/>
        </w:rPr>
      </w:pPr>
    </w:p>
    <w:p w:rsidR="003F13FA" w:rsidRPr="008A1D53" w:rsidRDefault="002E2319" w:rsidP="00BF7284">
      <w:pPr>
        <w:autoSpaceDE w:val="0"/>
        <w:autoSpaceDN w:val="0"/>
        <w:spacing w:after="0" w:line="240" w:lineRule="auto"/>
        <w:jc w:val="center"/>
        <w:rPr>
          <w:rFonts w:ascii="Times New Roman" w:hAnsi="Times New Roman" w:cs="Times New Roman"/>
          <w:b/>
          <w:bCs/>
          <w:sz w:val="24"/>
          <w:szCs w:val="24"/>
        </w:rPr>
      </w:pPr>
      <w:r w:rsidRPr="008A1D53">
        <w:rPr>
          <w:rFonts w:ascii="Times New Roman" w:hAnsi="Times New Roman" w:cs="Times New Roman"/>
          <w:b/>
          <w:bCs/>
          <w:sz w:val="24"/>
          <w:szCs w:val="24"/>
        </w:rPr>
        <w:t>Порядок</w:t>
      </w:r>
    </w:p>
    <w:p w:rsidR="003F13FA" w:rsidRPr="008A1D53" w:rsidRDefault="002E2319" w:rsidP="00A6465E">
      <w:pPr>
        <w:pStyle w:val="ConsPlusTitle"/>
        <w:widowControl/>
        <w:jc w:val="center"/>
        <w:rPr>
          <w:rFonts w:ascii="Times New Roman" w:hAnsi="Times New Roman" w:cs="Times New Roman"/>
          <w:sz w:val="24"/>
          <w:szCs w:val="24"/>
        </w:rPr>
      </w:pPr>
      <w:bookmarkStart w:id="1" w:name="OLE_LINK1"/>
      <w:r w:rsidRPr="008A1D53">
        <w:rPr>
          <w:rFonts w:ascii="Times New Roman" w:hAnsi="Times New Roman" w:cs="Times New Roman"/>
          <w:sz w:val="24"/>
          <w:szCs w:val="24"/>
        </w:rPr>
        <w:t xml:space="preserve">планирования бюджетных ассигнований муниципального образования </w:t>
      </w:r>
      <w:r w:rsidR="002160C5" w:rsidRPr="002160C5">
        <w:rPr>
          <w:rFonts w:ascii="Times New Roman" w:hAnsi="Times New Roman" w:cs="Times New Roman"/>
          <w:sz w:val="24"/>
          <w:szCs w:val="24"/>
        </w:rPr>
        <w:t xml:space="preserve">сельское поселение </w:t>
      </w:r>
      <w:r w:rsidR="00C50D28">
        <w:rPr>
          <w:rFonts w:ascii="Times New Roman" w:hAnsi="Times New Roman" w:cs="Times New Roman"/>
          <w:sz w:val="24"/>
          <w:szCs w:val="24"/>
        </w:rPr>
        <w:t>«поселок Оссора»</w:t>
      </w:r>
      <w:r w:rsidRPr="008A1D53">
        <w:rPr>
          <w:rFonts w:ascii="Times New Roman" w:hAnsi="Times New Roman" w:cs="Times New Roman"/>
          <w:sz w:val="24"/>
          <w:szCs w:val="24"/>
        </w:rPr>
        <w:t xml:space="preserve"> на очередной финансовый год</w:t>
      </w:r>
    </w:p>
    <w:p w:rsidR="003F13FA" w:rsidRPr="008A1D53" w:rsidRDefault="003F13FA" w:rsidP="00A6465E">
      <w:pPr>
        <w:spacing w:after="120" w:line="240" w:lineRule="auto"/>
        <w:rPr>
          <w:rFonts w:ascii="Times New Roman" w:hAnsi="Times New Roman" w:cs="Times New Roman"/>
          <w:sz w:val="24"/>
          <w:szCs w:val="24"/>
        </w:rPr>
      </w:pPr>
    </w:p>
    <w:bookmarkEnd w:id="1"/>
    <w:p w:rsidR="003F13FA" w:rsidRPr="008A1D53" w:rsidRDefault="003F13FA" w:rsidP="002160C5">
      <w:pPr>
        <w:spacing w:after="0" w:line="240" w:lineRule="auto"/>
        <w:ind w:firstLine="709"/>
        <w:jc w:val="both"/>
        <w:rPr>
          <w:rFonts w:ascii="Times New Roman" w:hAnsi="Times New Roman" w:cs="Times New Roman"/>
          <w:sz w:val="24"/>
          <w:szCs w:val="24"/>
        </w:rPr>
      </w:pPr>
      <w:r w:rsidRPr="008A1D53">
        <w:rPr>
          <w:rFonts w:ascii="Times New Roman" w:hAnsi="Times New Roman" w:cs="Times New Roman"/>
          <w:sz w:val="24"/>
          <w:szCs w:val="24"/>
        </w:rPr>
        <w:t xml:space="preserve">Настоящий Порядок планирования бюджетных ассигнований бюджета </w:t>
      </w:r>
      <w:r w:rsidR="002E2319" w:rsidRPr="008A1D53">
        <w:rPr>
          <w:rFonts w:ascii="Times New Roman" w:hAnsi="Times New Roman" w:cs="Times New Roman"/>
          <w:sz w:val="24"/>
          <w:szCs w:val="24"/>
        </w:rPr>
        <w:t xml:space="preserve">муниципального образования </w:t>
      </w:r>
      <w:r w:rsidR="002160C5" w:rsidRPr="002160C5">
        <w:rPr>
          <w:rFonts w:ascii="Times New Roman" w:hAnsi="Times New Roman" w:cs="Times New Roman"/>
          <w:sz w:val="24"/>
          <w:szCs w:val="24"/>
        </w:rPr>
        <w:t xml:space="preserve">сельское поселение </w:t>
      </w:r>
      <w:r w:rsidR="002E2319" w:rsidRPr="008A1D53">
        <w:rPr>
          <w:rFonts w:ascii="Times New Roman" w:hAnsi="Times New Roman" w:cs="Times New Roman"/>
          <w:sz w:val="24"/>
          <w:szCs w:val="24"/>
        </w:rPr>
        <w:t xml:space="preserve">«поселок Оссора» </w:t>
      </w:r>
      <w:r w:rsidRPr="008A1D53">
        <w:rPr>
          <w:rFonts w:ascii="Times New Roman" w:hAnsi="Times New Roman" w:cs="Times New Roman"/>
          <w:sz w:val="24"/>
          <w:szCs w:val="24"/>
        </w:rPr>
        <w:t>на  очередной финансовый год</w:t>
      </w:r>
      <w:r w:rsidR="003C7956" w:rsidRPr="008A1D53">
        <w:rPr>
          <w:rFonts w:ascii="Times New Roman" w:hAnsi="Times New Roman" w:cs="Times New Roman"/>
          <w:sz w:val="24"/>
          <w:szCs w:val="24"/>
        </w:rPr>
        <w:t xml:space="preserve"> </w:t>
      </w:r>
      <w:r w:rsidRPr="008A1D53">
        <w:rPr>
          <w:rFonts w:ascii="Times New Roman" w:hAnsi="Times New Roman" w:cs="Times New Roman"/>
          <w:sz w:val="24"/>
          <w:szCs w:val="24"/>
        </w:rPr>
        <w:t>(далее – Порядок) разработан в соответствии со статьей 174.2 Бюджетного кодекса Р</w:t>
      </w:r>
      <w:r w:rsidR="002160C5">
        <w:rPr>
          <w:rFonts w:ascii="Times New Roman" w:hAnsi="Times New Roman" w:cs="Times New Roman"/>
          <w:sz w:val="24"/>
          <w:szCs w:val="24"/>
        </w:rPr>
        <w:t>оссийской Федерации и определяе</w:t>
      </w:r>
      <w:r w:rsidR="00C50D28">
        <w:rPr>
          <w:rFonts w:ascii="Times New Roman" w:hAnsi="Times New Roman" w:cs="Times New Roman"/>
          <w:sz w:val="24"/>
          <w:szCs w:val="24"/>
        </w:rPr>
        <w:t>т</w:t>
      </w:r>
      <w:r w:rsidRPr="008A1D53">
        <w:rPr>
          <w:rFonts w:ascii="Times New Roman" w:hAnsi="Times New Roman" w:cs="Times New Roman"/>
          <w:sz w:val="24"/>
          <w:szCs w:val="24"/>
        </w:rPr>
        <w:t xml:space="preserve"> порядок и методику планирования бюджетных ассигнований бюджета </w:t>
      </w:r>
      <w:r w:rsidR="002E2319" w:rsidRPr="008A1D53">
        <w:rPr>
          <w:rFonts w:ascii="Times New Roman" w:hAnsi="Times New Roman" w:cs="Times New Roman"/>
          <w:sz w:val="24"/>
          <w:szCs w:val="24"/>
        </w:rPr>
        <w:t xml:space="preserve">муниципального образования </w:t>
      </w:r>
      <w:r w:rsidR="002160C5" w:rsidRPr="002160C5">
        <w:rPr>
          <w:rFonts w:ascii="Times New Roman" w:hAnsi="Times New Roman" w:cs="Times New Roman"/>
          <w:sz w:val="24"/>
          <w:szCs w:val="24"/>
        </w:rPr>
        <w:t xml:space="preserve">сельское поселение </w:t>
      </w:r>
      <w:r w:rsidR="002E2319" w:rsidRPr="008A1D53">
        <w:rPr>
          <w:rFonts w:ascii="Times New Roman" w:hAnsi="Times New Roman" w:cs="Times New Roman"/>
          <w:sz w:val="24"/>
          <w:szCs w:val="24"/>
        </w:rPr>
        <w:t xml:space="preserve">«поселок Оссора» </w:t>
      </w:r>
      <w:r w:rsidRPr="008A1D53">
        <w:rPr>
          <w:rFonts w:ascii="Times New Roman" w:hAnsi="Times New Roman" w:cs="Times New Roman"/>
          <w:sz w:val="24"/>
          <w:szCs w:val="24"/>
        </w:rPr>
        <w:t>на очередной финансовый год</w:t>
      </w:r>
      <w:r w:rsidR="002E2319" w:rsidRPr="008A1D53">
        <w:rPr>
          <w:rFonts w:ascii="Times New Roman" w:hAnsi="Times New Roman" w:cs="Times New Roman"/>
          <w:sz w:val="24"/>
          <w:szCs w:val="24"/>
        </w:rPr>
        <w:t xml:space="preserve"> (далее также – местный бюджет)</w:t>
      </w:r>
      <w:r w:rsidRPr="008A1D53">
        <w:rPr>
          <w:rFonts w:ascii="Times New Roman" w:hAnsi="Times New Roman" w:cs="Times New Roman"/>
          <w:sz w:val="24"/>
          <w:szCs w:val="24"/>
        </w:rPr>
        <w:t xml:space="preserve">, устанавливает правила составления и представления обоснований бюджетных ассигнований </w:t>
      </w:r>
      <w:r w:rsidR="002E2319" w:rsidRPr="008A1D53">
        <w:rPr>
          <w:rFonts w:ascii="Times New Roman" w:hAnsi="Times New Roman" w:cs="Times New Roman"/>
          <w:sz w:val="24"/>
          <w:szCs w:val="24"/>
        </w:rPr>
        <w:t>местного</w:t>
      </w:r>
      <w:r w:rsidRPr="008A1D53">
        <w:rPr>
          <w:rFonts w:ascii="Times New Roman" w:hAnsi="Times New Roman" w:cs="Times New Roman"/>
          <w:sz w:val="24"/>
          <w:szCs w:val="24"/>
        </w:rPr>
        <w:t xml:space="preserve"> бюджета для исполнения расходных обязательств </w:t>
      </w:r>
      <w:r w:rsidR="002E2319" w:rsidRPr="008A1D53">
        <w:rPr>
          <w:rFonts w:ascii="Times New Roman" w:hAnsi="Times New Roman" w:cs="Times New Roman"/>
          <w:sz w:val="24"/>
          <w:szCs w:val="24"/>
        </w:rPr>
        <w:t xml:space="preserve">муниципального образования </w:t>
      </w:r>
      <w:r w:rsidR="002160C5" w:rsidRPr="002160C5">
        <w:rPr>
          <w:rFonts w:ascii="Times New Roman" w:hAnsi="Times New Roman" w:cs="Times New Roman"/>
          <w:sz w:val="24"/>
          <w:szCs w:val="24"/>
        </w:rPr>
        <w:t xml:space="preserve">сельское поселение </w:t>
      </w:r>
      <w:r w:rsidR="002E2319" w:rsidRPr="008A1D53">
        <w:rPr>
          <w:rFonts w:ascii="Times New Roman" w:hAnsi="Times New Roman" w:cs="Times New Roman"/>
          <w:sz w:val="24"/>
          <w:szCs w:val="24"/>
        </w:rPr>
        <w:t xml:space="preserve">«поселок Оссора» </w:t>
      </w:r>
      <w:r w:rsidRPr="008A1D53">
        <w:rPr>
          <w:rFonts w:ascii="Times New Roman" w:hAnsi="Times New Roman" w:cs="Times New Roman"/>
          <w:sz w:val="24"/>
          <w:szCs w:val="24"/>
        </w:rPr>
        <w:t xml:space="preserve">в очередном финансовом году, в целях установления и обеспечения требований к формированию расходов </w:t>
      </w:r>
      <w:r w:rsidR="002E2319" w:rsidRPr="008A1D53">
        <w:rPr>
          <w:rFonts w:ascii="Times New Roman" w:hAnsi="Times New Roman" w:cs="Times New Roman"/>
          <w:sz w:val="24"/>
          <w:szCs w:val="24"/>
        </w:rPr>
        <w:t>местного</w:t>
      </w:r>
      <w:r w:rsidRPr="008A1D53">
        <w:rPr>
          <w:rFonts w:ascii="Times New Roman" w:hAnsi="Times New Roman" w:cs="Times New Roman"/>
          <w:sz w:val="24"/>
          <w:szCs w:val="24"/>
        </w:rPr>
        <w:t xml:space="preserve"> бюджета. </w:t>
      </w:r>
    </w:p>
    <w:p w:rsidR="003F13FA" w:rsidRPr="008A1D53" w:rsidRDefault="003F13FA" w:rsidP="002160C5">
      <w:pPr>
        <w:pStyle w:val="ConsPlusNormal"/>
        <w:widowControl/>
        <w:ind w:firstLine="709"/>
        <w:jc w:val="both"/>
        <w:rPr>
          <w:rFonts w:ascii="Times New Roman" w:hAnsi="Times New Roman" w:cs="Times New Roman"/>
          <w:sz w:val="24"/>
          <w:szCs w:val="24"/>
        </w:rPr>
      </w:pPr>
      <w:r w:rsidRPr="008A1D53">
        <w:rPr>
          <w:rFonts w:ascii="Times New Roman" w:hAnsi="Times New Roman" w:cs="Times New Roman"/>
          <w:sz w:val="24"/>
          <w:szCs w:val="24"/>
        </w:rPr>
        <w:t xml:space="preserve">1. Планирование бюджетных ассигнований осуществляется в соответствии со сроками, утвержденными </w:t>
      </w:r>
      <w:r w:rsidR="002E2319" w:rsidRPr="008A1D53">
        <w:rPr>
          <w:rFonts w:ascii="Times New Roman" w:hAnsi="Times New Roman" w:cs="Times New Roman"/>
          <w:sz w:val="24"/>
          <w:szCs w:val="24"/>
        </w:rPr>
        <w:t xml:space="preserve">Постановлением Администрации Карагинского муниципального района от </w:t>
      </w:r>
      <w:r w:rsidR="002160C5" w:rsidRPr="002160C5">
        <w:rPr>
          <w:rFonts w:ascii="Times New Roman" w:hAnsi="Times New Roman" w:cs="Times New Roman"/>
          <w:sz w:val="24"/>
          <w:szCs w:val="24"/>
        </w:rPr>
        <w:t xml:space="preserve">18.01.2021г. № 26 </w:t>
      </w:r>
      <w:r w:rsidR="002E2319" w:rsidRPr="008A1D53">
        <w:rPr>
          <w:rFonts w:ascii="Times New Roman" w:hAnsi="Times New Roman" w:cs="Times New Roman"/>
          <w:sz w:val="24"/>
          <w:szCs w:val="24"/>
        </w:rPr>
        <w:t>«</w:t>
      </w:r>
      <w:r w:rsidRPr="008A1D53">
        <w:rPr>
          <w:rFonts w:ascii="Times New Roman" w:hAnsi="Times New Roman" w:cs="Times New Roman"/>
          <w:sz w:val="24"/>
          <w:szCs w:val="24"/>
        </w:rPr>
        <w:t xml:space="preserve">Об утверждении Порядка составления </w:t>
      </w:r>
      <w:r w:rsidR="002E2319" w:rsidRPr="008A1D53">
        <w:rPr>
          <w:rFonts w:ascii="Times New Roman" w:hAnsi="Times New Roman" w:cs="Times New Roman"/>
          <w:sz w:val="24"/>
          <w:szCs w:val="24"/>
        </w:rPr>
        <w:t xml:space="preserve">проекта бюджета муниципального образования </w:t>
      </w:r>
      <w:r w:rsidR="00371F13" w:rsidRPr="00371F13">
        <w:rPr>
          <w:rFonts w:ascii="Times New Roman" w:hAnsi="Times New Roman" w:cs="Times New Roman"/>
          <w:sz w:val="24"/>
          <w:szCs w:val="24"/>
        </w:rPr>
        <w:t xml:space="preserve">сельское поселение </w:t>
      </w:r>
      <w:r w:rsidR="002E2319" w:rsidRPr="008A1D53">
        <w:rPr>
          <w:rFonts w:ascii="Times New Roman" w:hAnsi="Times New Roman" w:cs="Times New Roman"/>
          <w:sz w:val="24"/>
          <w:szCs w:val="24"/>
        </w:rPr>
        <w:t>«поселок Оссора» на очередной финансовый год</w:t>
      </w:r>
      <w:r w:rsidRPr="008A1D53">
        <w:rPr>
          <w:rFonts w:ascii="Times New Roman" w:hAnsi="Times New Roman" w:cs="Times New Roman"/>
          <w:sz w:val="24"/>
          <w:szCs w:val="24"/>
        </w:rPr>
        <w:t xml:space="preserve">» и  ежегодно утверждаемым Планом разработки проекта бюджета </w:t>
      </w:r>
      <w:r w:rsidR="002E2319" w:rsidRPr="008A1D53">
        <w:rPr>
          <w:rFonts w:ascii="Times New Roman" w:hAnsi="Times New Roman" w:cs="Times New Roman"/>
          <w:sz w:val="24"/>
          <w:szCs w:val="24"/>
        </w:rPr>
        <w:t xml:space="preserve">проекта бюджета муниципального образования </w:t>
      </w:r>
      <w:r w:rsidR="00371F13" w:rsidRPr="00371F13">
        <w:rPr>
          <w:rFonts w:ascii="Times New Roman" w:hAnsi="Times New Roman" w:cs="Times New Roman"/>
          <w:sz w:val="24"/>
          <w:szCs w:val="24"/>
        </w:rPr>
        <w:t xml:space="preserve">сельское поселение </w:t>
      </w:r>
      <w:r w:rsidR="002E2319" w:rsidRPr="008A1D53">
        <w:rPr>
          <w:rFonts w:ascii="Times New Roman" w:hAnsi="Times New Roman" w:cs="Times New Roman"/>
          <w:sz w:val="24"/>
          <w:szCs w:val="24"/>
        </w:rPr>
        <w:t xml:space="preserve">«поселок Оссора» на очередной финансовый год </w:t>
      </w:r>
      <w:r w:rsidRPr="008A1D53">
        <w:rPr>
          <w:rFonts w:ascii="Times New Roman" w:hAnsi="Times New Roman" w:cs="Times New Roman"/>
          <w:sz w:val="24"/>
          <w:szCs w:val="24"/>
        </w:rPr>
        <w:t>на очередной финансовый год.</w:t>
      </w:r>
    </w:p>
    <w:p w:rsidR="003F13FA" w:rsidRPr="008A1D53" w:rsidRDefault="003F13FA" w:rsidP="002160C5">
      <w:pPr>
        <w:pStyle w:val="ConsPlusNormal"/>
        <w:widowControl/>
        <w:ind w:firstLine="709"/>
        <w:jc w:val="both"/>
        <w:rPr>
          <w:rFonts w:ascii="Times New Roman" w:hAnsi="Times New Roman" w:cs="Times New Roman"/>
          <w:sz w:val="24"/>
          <w:szCs w:val="24"/>
        </w:rPr>
      </w:pPr>
      <w:r w:rsidRPr="008A1D53">
        <w:rPr>
          <w:rFonts w:ascii="Times New Roman" w:hAnsi="Times New Roman" w:cs="Times New Roman"/>
          <w:sz w:val="24"/>
          <w:szCs w:val="24"/>
        </w:rPr>
        <w:t>2. Основные понятия и термины, применяемые в настоящем Порядке, применяются в значениях, установленных Бюджетным кодексом Российской Федерации.</w:t>
      </w:r>
    </w:p>
    <w:p w:rsidR="003F13FA" w:rsidRPr="008A1D53" w:rsidRDefault="003F13FA" w:rsidP="002160C5">
      <w:pPr>
        <w:pStyle w:val="ConsPlusNormal"/>
        <w:ind w:firstLine="709"/>
        <w:jc w:val="both"/>
        <w:rPr>
          <w:rFonts w:ascii="Times New Roman" w:hAnsi="Times New Roman" w:cs="Times New Roman"/>
          <w:sz w:val="24"/>
          <w:szCs w:val="24"/>
        </w:rPr>
      </w:pPr>
      <w:r w:rsidRPr="008A1D53">
        <w:rPr>
          <w:rFonts w:ascii="Times New Roman" w:hAnsi="Times New Roman" w:cs="Times New Roman"/>
          <w:sz w:val="24"/>
          <w:szCs w:val="24"/>
        </w:rPr>
        <w:t>Обоснование бюджетных ассигнований - документ, характеризующий бюджетные ассигнования в очередном финансовом году и плановом периоде.</w:t>
      </w:r>
    </w:p>
    <w:p w:rsidR="003F13FA" w:rsidRPr="008A1D53" w:rsidRDefault="003F13FA" w:rsidP="002160C5">
      <w:pPr>
        <w:pStyle w:val="ConsPlusNormal"/>
        <w:ind w:firstLine="709"/>
        <w:jc w:val="both"/>
        <w:rPr>
          <w:rFonts w:ascii="Times New Roman" w:hAnsi="Times New Roman" w:cs="Times New Roman"/>
          <w:sz w:val="24"/>
          <w:szCs w:val="24"/>
        </w:rPr>
      </w:pPr>
      <w:r w:rsidRPr="008A1D53">
        <w:rPr>
          <w:rFonts w:ascii="Times New Roman" w:hAnsi="Times New Roman" w:cs="Times New Roman"/>
          <w:sz w:val="24"/>
          <w:szCs w:val="24"/>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3F13FA" w:rsidRPr="008A1D53" w:rsidRDefault="003F13FA" w:rsidP="002160C5">
      <w:pPr>
        <w:pStyle w:val="ConsPlusNormal"/>
        <w:ind w:firstLine="709"/>
        <w:jc w:val="both"/>
        <w:rPr>
          <w:rFonts w:ascii="Times New Roman" w:hAnsi="Times New Roman" w:cs="Times New Roman"/>
          <w:sz w:val="24"/>
          <w:szCs w:val="24"/>
        </w:rPr>
      </w:pPr>
      <w:r w:rsidRPr="008A1D53">
        <w:rPr>
          <w:rFonts w:ascii="Times New Roman" w:hAnsi="Times New Roman" w:cs="Times New Roman"/>
          <w:sz w:val="24"/>
          <w:szCs w:val="24"/>
        </w:rPr>
        <w:t>Бюджетные обязательства - расходные обязательства, подлежащие исполнению в соответствующем финансовом году.</w:t>
      </w:r>
    </w:p>
    <w:p w:rsidR="003F13FA" w:rsidRPr="008A1D53" w:rsidRDefault="003F13FA" w:rsidP="002160C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A1D53">
        <w:rPr>
          <w:rFonts w:ascii="Times New Roman" w:hAnsi="Times New Roman" w:cs="Times New Roman"/>
          <w:sz w:val="24"/>
          <w:szCs w:val="24"/>
        </w:rPr>
        <w:t>3. Планирование бюджетных ассигнований на очередной финансовый год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в соответствии с ведомственной структурой расхо</w:t>
      </w:r>
      <w:r w:rsidR="00371F13">
        <w:rPr>
          <w:rFonts w:ascii="Times New Roman" w:hAnsi="Times New Roman" w:cs="Times New Roman"/>
          <w:sz w:val="24"/>
          <w:szCs w:val="24"/>
        </w:rPr>
        <w:t>дов бюджета</w:t>
      </w:r>
      <w:r w:rsidRPr="008A1D53">
        <w:rPr>
          <w:rFonts w:ascii="Times New Roman" w:hAnsi="Times New Roman" w:cs="Times New Roman"/>
          <w:sz w:val="24"/>
          <w:szCs w:val="24"/>
        </w:rPr>
        <w:t xml:space="preserve"> </w:t>
      </w:r>
      <w:r w:rsidR="002E2319" w:rsidRPr="008A1D53">
        <w:rPr>
          <w:rFonts w:ascii="Times New Roman" w:hAnsi="Times New Roman" w:cs="Times New Roman"/>
          <w:sz w:val="24"/>
          <w:szCs w:val="24"/>
        </w:rPr>
        <w:t xml:space="preserve">муниципального образования </w:t>
      </w:r>
      <w:r w:rsidR="00371F13" w:rsidRPr="00371F13">
        <w:rPr>
          <w:rFonts w:ascii="Times New Roman" w:hAnsi="Times New Roman" w:cs="Times New Roman"/>
          <w:sz w:val="24"/>
          <w:szCs w:val="24"/>
        </w:rPr>
        <w:t xml:space="preserve">сельское поселение </w:t>
      </w:r>
      <w:r w:rsidR="002E2319" w:rsidRPr="008A1D53">
        <w:rPr>
          <w:rFonts w:ascii="Times New Roman" w:hAnsi="Times New Roman" w:cs="Times New Roman"/>
          <w:sz w:val="24"/>
          <w:szCs w:val="24"/>
        </w:rPr>
        <w:t xml:space="preserve">«поселок Оссора» </w:t>
      </w:r>
      <w:r w:rsidRPr="008A1D53">
        <w:rPr>
          <w:rFonts w:ascii="Times New Roman" w:hAnsi="Times New Roman" w:cs="Times New Roman"/>
          <w:sz w:val="24"/>
          <w:szCs w:val="24"/>
        </w:rPr>
        <w:t xml:space="preserve">в разрезе главных распорядителей средств бюджета (далее </w:t>
      </w:r>
      <w:r w:rsidR="00BF7284" w:rsidRPr="008A1D53">
        <w:rPr>
          <w:rFonts w:ascii="Times New Roman" w:hAnsi="Times New Roman" w:cs="Times New Roman"/>
          <w:sz w:val="24"/>
          <w:szCs w:val="24"/>
        </w:rPr>
        <w:t xml:space="preserve">также </w:t>
      </w:r>
      <w:r w:rsidRPr="008A1D53">
        <w:rPr>
          <w:rFonts w:ascii="Times New Roman" w:hAnsi="Times New Roman" w:cs="Times New Roman"/>
          <w:sz w:val="24"/>
          <w:szCs w:val="24"/>
        </w:rPr>
        <w:t>- ГРБС), с учетом обоснований бюджетных ассигнований, представляемых ГРБС.</w:t>
      </w:r>
    </w:p>
    <w:p w:rsidR="003F13FA" w:rsidRPr="008A1D53" w:rsidRDefault="003F13FA" w:rsidP="002160C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A1D53">
        <w:rPr>
          <w:rFonts w:ascii="Times New Roman" w:hAnsi="Times New Roman" w:cs="Times New Roman"/>
          <w:sz w:val="24"/>
          <w:szCs w:val="24"/>
        </w:rPr>
        <w:t xml:space="preserve">4. Планирование бюджетных ассигнований </w:t>
      </w:r>
      <w:r w:rsidR="00051076" w:rsidRPr="008A1D53">
        <w:rPr>
          <w:rFonts w:ascii="Times New Roman" w:hAnsi="Times New Roman" w:cs="Times New Roman"/>
          <w:sz w:val="24"/>
          <w:szCs w:val="24"/>
        </w:rPr>
        <w:t xml:space="preserve">местного </w:t>
      </w:r>
      <w:r w:rsidRPr="008A1D53">
        <w:rPr>
          <w:rFonts w:ascii="Times New Roman" w:hAnsi="Times New Roman" w:cs="Times New Roman"/>
          <w:sz w:val="24"/>
          <w:szCs w:val="24"/>
        </w:rPr>
        <w:t>бюджета на очередной финансовый год</w:t>
      </w:r>
      <w:r w:rsidR="00AE64C1" w:rsidRPr="008A1D53">
        <w:rPr>
          <w:rFonts w:ascii="Times New Roman" w:hAnsi="Times New Roman" w:cs="Times New Roman"/>
          <w:sz w:val="24"/>
          <w:szCs w:val="24"/>
        </w:rPr>
        <w:t xml:space="preserve"> </w:t>
      </w:r>
      <w:r w:rsidRPr="008A1D53">
        <w:rPr>
          <w:rFonts w:ascii="Times New Roman" w:hAnsi="Times New Roman" w:cs="Times New Roman"/>
          <w:sz w:val="24"/>
          <w:szCs w:val="24"/>
        </w:rPr>
        <w:t>осуществляется раздельно по бюджетным ассигнованиям на исполнение действующих и принимаемых расходных обязательств.</w:t>
      </w:r>
    </w:p>
    <w:p w:rsidR="003F13FA" w:rsidRPr="008A1D53" w:rsidRDefault="003F13FA" w:rsidP="002160C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A1D53">
        <w:rPr>
          <w:rFonts w:ascii="Times New Roman" w:hAnsi="Times New Roman" w:cs="Times New Roman"/>
          <w:sz w:val="24"/>
          <w:szCs w:val="24"/>
        </w:rPr>
        <w:t xml:space="preserve">4.1. 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договорами и соглашениями, не </w:t>
      </w:r>
      <w:r w:rsidRPr="008A1D53">
        <w:rPr>
          <w:rFonts w:ascii="Times New Roman" w:hAnsi="Times New Roman" w:cs="Times New Roman"/>
          <w:sz w:val="24"/>
          <w:szCs w:val="24"/>
        </w:rPr>
        <w:lastRenderedPageBreak/>
        <w:t>предлагаемыми (не планируемыми) к изменению в текущем финансовом году, в очередном финансовом году</w:t>
      </w:r>
      <w:r w:rsidR="00A24035" w:rsidRPr="008A1D53">
        <w:rPr>
          <w:rFonts w:ascii="Times New Roman" w:hAnsi="Times New Roman" w:cs="Times New Roman"/>
          <w:sz w:val="24"/>
          <w:szCs w:val="24"/>
        </w:rPr>
        <w:t xml:space="preserve"> или </w:t>
      </w:r>
      <w:r w:rsidR="00AE64C1" w:rsidRPr="008A1D53">
        <w:rPr>
          <w:rFonts w:ascii="Times New Roman" w:hAnsi="Times New Roman" w:cs="Times New Roman"/>
          <w:sz w:val="24"/>
          <w:szCs w:val="24"/>
        </w:rPr>
        <w:t xml:space="preserve">в плановом периоде, </w:t>
      </w:r>
      <w:r w:rsidRPr="008A1D53">
        <w:rPr>
          <w:rFonts w:ascii="Times New Roman" w:hAnsi="Times New Roman" w:cs="Times New Roman"/>
          <w:sz w:val="24"/>
          <w:szCs w:val="24"/>
        </w:rPr>
        <w:t>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w:t>
      </w:r>
    </w:p>
    <w:p w:rsidR="003F13FA" w:rsidRPr="008A1D53" w:rsidRDefault="003F13FA" w:rsidP="002160C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A1D53">
        <w:rPr>
          <w:rFonts w:ascii="Times New Roman" w:hAnsi="Times New Roman" w:cs="Times New Roman"/>
          <w:sz w:val="24"/>
          <w:szCs w:val="24"/>
        </w:rPr>
        <w:t xml:space="preserve">Планирование бюджетных ассигнований на исполнение действующих расходных обязательств на очередной финансовый год осуществляется в соответствии с нормативными правовыми актами, обуславливающими расходные обязательства </w:t>
      </w:r>
      <w:r w:rsidR="00051076" w:rsidRPr="008A1D53">
        <w:rPr>
          <w:rFonts w:ascii="Times New Roman" w:hAnsi="Times New Roman" w:cs="Times New Roman"/>
          <w:sz w:val="24"/>
          <w:szCs w:val="24"/>
        </w:rPr>
        <w:t xml:space="preserve">муниципального образования </w:t>
      </w:r>
      <w:r w:rsidR="00371F13" w:rsidRPr="00371F13">
        <w:rPr>
          <w:rFonts w:ascii="Times New Roman" w:hAnsi="Times New Roman" w:cs="Times New Roman"/>
          <w:sz w:val="24"/>
          <w:szCs w:val="24"/>
        </w:rPr>
        <w:t xml:space="preserve">сельское поселение </w:t>
      </w:r>
      <w:r w:rsidR="00051076" w:rsidRPr="008A1D53">
        <w:rPr>
          <w:rFonts w:ascii="Times New Roman" w:hAnsi="Times New Roman" w:cs="Times New Roman"/>
          <w:sz w:val="24"/>
          <w:szCs w:val="24"/>
        </w:rPr>
        <w:t>«поселок Оссора»</w:t>
      </w:r>
      <w:r w:rsidRPr="008A1D53">
        <w:rPr>
          <w:rFonts w:ascii="Times New Roman" w:hAnsi="Times New Roman" w:cs="Times New Roman"/>
          <w:sz w:val="24"/>
          <w:szCs w:val="24"/>
        </w:rPr>
        <w:t xml:space="preserve">, включенными в реестр расходных обязательств </w:t>
      </w:r>
      <w:r w:rsidR="00051076" w:rsidRPr="008A1D53">
        <w:rPr>
          <w:rFonts w:ascii="Times New Roman" w:hAnsi="Times New Roman" w:cs="Times New Roman"/>
          <w:sz w:val="24"/>
          <w:szCs w:val="24"/>
        </w:rPr>
        <w:t xml:space="preserve">муниципального образования </w:t>
      </w:r>
      <w:r w:rsidR="00371F13" w:rsidRPr="00371F13">
        <w:rPr>
          <w:rFonts w:ascii="Times New Roman" w:hAnsi="Times New Roman" w:cs="Times New Roman"/>
          <w:sz w:val="24"/>
          <w:szCs w:val="24"/>
        </w:rPr>
        <w:t xml:space="preserve">сельское поселение </w:t>
      </w:r>
      <w:r w:rsidR="00051076" w:rsidRPr="008A1D53">
        <w:rPr>
          <w:rFonts w:ascii="Times New Roman" w:hAnsi="Times New Roman" w:cs="Times New Roman"/>
          <w:sz w:val="24"/>
          <w:szCs w:val="24"/>
        </w:rPr>
        <w:t>«поселок Оссора»</w:t>
      </w:r>
      <w:r w:rsidRPr="008A1D53">
        <w:rPr>
          <w:rFonts w:ascii="Times New Roman" w:hAnsi="Times New Roman" w:cs="Times New Roman"/>
          <w:sz w:val="24"/>
          <w:szCs w:val="24"/>
        </w:rPr>
        <w:t>.</w:t>
      </w:r>
    </w:p>
    <w:p w:rsidR="003F13FA" w:rsidRPr="008A1D53" w:rsidRDefault="003F13FA" w:rsidP="002160C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A1D53">
        <w:rPr>
          <w:rFonts w:ascii="Times New Roman" w:hAnsi="Times New Roman" w:cs="Times New Roman"/>
          <w:sz w:val="24"/>
          <w:szCs w:val="24"/>
        </w:rPr>
        <w:t>4.2. 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w:t>
      </w:r>
      <w:r w:rsidR="000D27F8" w:rsidRPr="008A1D53">
        <w:rPr>
          <w:rFonts w:ascii="Times New Roman" w:hAnsi="Times New Roman" w:cs="Times New Roman"/>
          <w:sz w:val="24"/>
          <w:szCs w:val="24"/>
        </w:rPr>
        <w:t xml:space="preserve"> и</w:t>
      </w:r>
      <w:r w:rsidR="00A24035" w:rsidRPr="008A1D53">
        <w:rPr>
          <w:rFonts w:ascii="Times New Roman" w:hAnsi="Times New Roman" w:cs="Times New Roman"/>
          <w:sz w:val="24"/>
          <w:szCs w:val="24"/>
        </w:rPr>
        <w:t>ли</w:t>
      </w:r>
      <w:r w:rsidR="000D27F8" w:rsidRPr="008A1D53">
        <w:rPr>
          <w:rFonts w:ascii="Times New Roman" w:hAnsi="Times New Roman" w:cs="Times New Roman"/>
          <w:sz w:val="24"/>
          <w:szCs w:val="24"/>
        </w:rPr>
        <w:t xml:space="preserve"> в плановом периоде</w:t>
      </w:r>
      <w:r w:rsidRPr="008A1D53">
        <w:rPr>
          <w:rFonts w:ascii="Times New Roman" w:hAnsi="Times New Roman" w:cs="Times New Roman"/>
          <w:sz w:val="24"/>
          <w:szCs w:val="24"/>
        </w:rPr>
        <w:t>,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w:t>
      </w:r>
    </w:p>
    <w:p w:rsidR="003F13FA" w:rsidRPr="008A1D53" w:rsidRDefault="003F13FA" w:rsidP="002160C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A1D53">
        <w:rPr>
          <w:rFonts w:ascii="Times New Roman" w:hAnsi="Times New Roman" w:cs="Times New Roman"/>
          <w:sz w:val="24"/>
          <w:szCs w:val="24"/>
        </w:rPr>
        <w:t xml:space="preserve">Объем ассигнований на исполнение принимаемых обязательств </w:t>
      </w:r>
      <w:r w:rsidR="00051076" w:rsidRPr="008A1D53">
        <w:rPr>
          <w:rFonts w:ascii="Times New Roman" w:hAnsi="Times New Roman" w:cs="Times New Roman"/>
          <w:sz w:val="24"/>
          <w:szCs w:val="24"/>
        </w:rPr>
        <w:t xml:space="preserve">муниципального образования </w:t>
      </w:r>
      <w:r w:rsidR="00371F13" w:rsidRPr="00371F13">
        <w:rPr>
          <w:rFonts w:ascii="Times New Roman" w:hAnsi="Times New Roman" w:cs="Times New Roman"/>
          <w:sz w:val="24"/>
          <w:szCs w:val="24"/>
        </w:rPr>
        <w:t xml:space="preserve">сельское поселение </w:t>
      </w:r>
      <w:r w:rsidR="00051076" w:rsidRPr="008A1D53">
        <w:rPr>
          <w:rFonts w:ascii="Times New Roman" w:hAnsi="Times New Roman" w:cs="Times New Roman"/>
          <w:sz w:val="24"/>
          <w:szCs w:val="24"/>
        </w:rPr>
        <w:t>«поселок Оссора»</w:t>
      </w:r>
      <w:r w:rsidRPr="008A1D53">
        <w:rPr>
          <w:rFonts w:ascii="Times New Roman" w:hAnsi="Times New Roman" w:cs="Times New Roman"/>
          <w:sz w:val="24"/>
          <w:szCs w:val="24"/>
        </w:rPr>
        <w:t xml:space="preserve">, определяется исходя из расчетной потребности бюджетных средств, необходимых на соответствующие цели, и планируемого объема средств </w:t>
      </w:r>
      <w:r w:rsidR="00051076" w:rsidRPr="008A1D53">
        <w:rPr>
          <w:rFonts w:ascii="Times New Roman" w:hAnsi="Times New Roman" w:cs="Times New Roman"/>
          <w:sz w:val="24"/>
          <w:szCs w:val="24"/>
        </w:rPr>
        <w:t>местного</w:t>
      </w:r>
      <w:r w:rsidRPr="008A1D53">
        <w:rPr>
          <w:rFonts w:ascii="Times New Roman" w:hAnsi="Times New Roman" w:cs="Times New Roman"/>
          <w:sz w:val="24"/>
          <w:szCs w:val="24"/>
        </w:rPr>
        <w:t xml:space="preserve"> бюджета, нераспределенного на исполнение действующих расходных обязательств </w:t>
      </w:r>
      <w:r w:rsidR="00051076" w:rsidRPr="008A1D53">
        <w:rPr>
          <w:rFonts w:ascii="Times New Roman" w:hAnsi="Times New Roman" w:cs="Times New Roman"/>
          <w:sz w:val="24"/>
          <w:szCs w:val="24"/>
        </w:rPr>
        <w:t xml:space="preserve">муниципального образования </w:t>
      </w:r>
      <w:r w:rsidR="00371F13" w:rsidRPr="00371F13">
        <w:rPr>
          <w:rFonts w:ascii="Times New Roman" w:hAnsi="Times New Roman" w:cs="Times New Roman"/>
          <w:sz w:val="24"/>
          <w:szCs w:val="24"/>
        </w:rPr>
        <w:t>сельское поселение</w:t>
      </w:r>
      <w:r w:rsidR="00051076" w:rsidRPr="008A1D53">
        <w:rPr>
          <w:rFonts w:ascii="Times New Roman" w:hAnsi="Times New Roman" w:cs="Times New Roman"/>
          <w:sz w:val="24"/>
          <w:szCs w:val="24"/>
        </w:rPr>
        <w:t xml:space="preserve"> «поселок Оссора»</w:t>
      </w:r>
      <w:r w:rsidRPr="008A1D53">
        <w:rPr>
          <w:rFonts w:ascii="Times New Roman" w:hAnsi="Times New Roman" w:cs="Times New Roman"/>
          <w:sz w:val="24"/>
          <w:szCs w:val="24"/>
        </w:rPr>
        <w:t xml:space="preserve">. </w:t>
      </w:r>
    </w:p>
    <w:p w:rsidR="003F13FA" w:rsidRPr="008A1D53" w:rsidRDefault="003F13FA" w:rsidP="002160C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A1D53">
        <w:rPr>
          <w:rFonts w:ascii="Times New Roman" w:hAnsi="Times New Roman" w:cs="Times New Roman"/>
          <w:sz w:val="24"/>
          <w:szCs w:val="24"/>
        </w:rPr>
        <w:t xml:space="preserve">Объем средств бюджета принимаемых обязательств </w:t>
      </w:r>
      <w:r w:rsidR="00051076" w:rsidRPr="008A1D53">
        <w:rPr>
          <w:rFonts w:ascii="Times New Roman" w:hAnsi="Times New Roman" w:cs="Times New Roman"/>
          <w:sz w:val="24"/>
          <w:szCs w:val="24"/>
        </w:rPr>
        <w:t xml:space="preserve">муниципального образования </w:t>
      </w:r>
      <w:r w:rsidR="00371F13" w:rsidRPr="00371F13">
        <w:rPr>
          <w:rFonts w:ascii="Times New Roman" w:hAnsi="Times New Roman" w:cs="Times New Roman"/>
          <w:sz w:val="24"/>
          <w:szCs w:val="24"/>
        </w:rPr>
        <w:t xml:space="preserve">сельское поселение </w:t>
      </w:r>
      <w:r w:rsidR="00051076" w:rsidRPr="008A1D53">
        <w:rPr>
          <w:rFonts w:ascii="Times New Roman" w:hAnsi="Times New Roman" w:cs="Times New Roman"/>
          <w:sz w:val="24"/>
          <w:szCs w:val="24"/>
        </w:rPr>
        <w:t>«поселок Оссора»</w:t>
      </w:r>
      <w:r w:rsidRPr="008A1D53">
        <w:rPr>
          <w:rFonts w:ascii="Times New Roman" w:hAnsi="Times New Roman" w:cs="Times New Roman"/>
          <w:sz w:val="24"/>
          <w:szCs w:val="24"/>
        </w:rPr>
        <w:t xml:space="preserve">, подлежит распределению </w:t>
      </w:r>
      <w:r w:rsidR="00A24035" w:rsidRPr="008A1D53">
        <w:rPr>
          <w:rFonts w:ascii="Times New Roman" w:hAnsi="Times New Roman" w:cs="Times New Roman"/>
          <w:sz w:val="24"/>
          <w:szCs w:val="24"/>
        </w:rPr>
        <w:t xml:space="preserve">Бюджетной комиссией при Администрации Карагинского муниципального района </w:t>
      </w:r>
      <w:r w:rsidRPr="008A1D53">
        <w:rPr>
          <w:rFonts w:ascii="Times New Roman" w:hAnsi="Times New Roman" w:cs="Times New Roman"/>
          <w:sz w:val="24"/>
          <w:szCs w:val="24"/>
        </w:rPr>
        <w:t xml:space="preserve">в соответствии с </w:t>
      </w:r>
      <w:r w:rsidR="00A24035" w:rsidRPr="008A1D53">
        <w:rPr>
          <w:rFonts w:ascii="Times New Roman" w:hAnsi="Times New Roman" w:cs="Times New Roman"/>
          <w:sz w:val="24"/>
          <w:szCs w:val="24"/>
        </w:rPr>
        <w:t xml:space="preserve">Постановлением </w:t>
      </w:r>
      <w:r w:rsidR="00BF7284" w:rsidRPr="008A1D53">
        <w:rPr>
          <w:rFonts w:ascii="Times New Roman" w:hAnsi="Times New Roman" w:cs="Times New Roman"/>
          <w:sz w:val="24"/>
          <w:szCs w:val="24"/>
        </w:rPr>
        <w:t>администрации</w:t>
      </w:r>
      <w:r w:rsidR="00A24035" w:rsidRPr="008A1D53">
        <w:rPr>
          <w:rFonts w:ascii="Times New Roman" w:hAnsi="Times New Roman" w:cs="Times New Roman"/>
          <w:sz w:val="24"/>
          <w:szCs w:val="24"/>
        </w:rPr>
        <w:t xml:space="preserve"> Карагинского муниципального района</w:t>
      </w:r>
      <w:r w:rsidR="00A24035" w:rsidRPr="008A1D53">
        <w:rPr>
          <w:rFonts w:ascii="Times New Roman" w:hAnsi="Times New Roman" w:cs="Times New Roman"/>
          <w:color w:val="FF0000"/>
          <w:sz w:val="24"/>
          <w:szCs w:val="24"/>
        </w:rPr>
        <w:t xml:space="preserve"> </w:t>
      </w:r>
      <w:r w:rsidR="00A24035" w:rsidRPr="008A1D53">
        <w:rPr>
          <w:rFonts w:ascii="Times New Roman" w:hAnsi="Times New Roman" w:cs="Times New Roman"/>
          <w:sz w:val="24"/>
          <w:szCs w:val="24"/>
        </w:rPr>
        <w:t xml:space="preserve">«Об утверждении Порядка конкурсного распределения принимаемых расходных обязательств </w:t>
      </w:r>
      <w:r w:rsidR="00051076" w:rsidRPr="008A1D53">
        <w:rPr>
          <w:rFonts w:ascii="Times New Roman" w:hAnsi="Times New Roman" w:cs="Times New Roman"/>
          <w:sz w:val="24"/>
          <w:szCs w:val="24"/>
        </w:rPr>
        <w:t xml:space="preserve">муниципального образования </w:t>
      </w:r>
      <w:r w:rsidR="00371F13" w:rsidRPr="00371F13">
        <w:rPr>
          <w:rFonts w:ascii="Times New Roman" w:hAnsi="Times New Roman" w:cs="Times New Roman"/>
          <w:sz w:val="24"/>
          <w:szCs w:val="24"/>
        </w:rPr>
        <w:t xml:space="preserve">сельское поселение </w:t>
      </w:r>
      <w:r w:rsidR="00051076" w:rsidRPr="008A1D53">
        <w:rPr>
          <w:rFonts w:ascii="Times New Roman" w:hAnsi="Times New Roman" w:cs="Times New Roman"/>
          <w:sz w:val="24"/>
          <w:szCs w:val="24"/>
        </w:rPr>
        <w:t>«поселок Оссора»</w:t>
      </w:r>
      <w:r w:rsidR="00A24035" w:rsidRPr="008A1D53">
        <w:rPr>
          <w:rFonts w:ascii="Times New Roman" w:hAnsi="Times New Roman" w:cs="Times New Roman"/>
          <w:sz w:val="24"/>
          <w:szCs w:val="24"/>
        </w:rPr>
        <w:t>».</w:t>
      </w:r>
    </w:p>
    <w:p w:rsidR="003F13FA" w:rsidRPr="008A1D53" w:rsidRDefault="003F13FA" w:rsidP="002160C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A1D53">
        <w:rPr>
          <w:rFonts w:ascii="Times New Roman" w:hAnsi="Times New Roman" w:cs="Times New Roman"/>
          <w:sz w:val="24"/>
          <w:szCs w:val="24"/>
        </w:rPr>
        <w:t>4.3. В составе действующих и принимаемых обязательств раздельно планируются публичные обязательства (вытекающие из нормативных правовых актов Камчатского края, Карагинского муниципального района</w:t>
      </w:r>
      <w:r w:rsidR="00051076" w:rsidRPr="008A1D53">
        <w:rPr>
          <w:rFonts w:ascii="Times New Roman" w:hAnsi="Times New Roman" w:cs="Times New Roman"/>
          <w:sz w:val="24"/>
          <w:szCs w:val="24"/>
        </w:rPr>
        <w:t xml:space="preserve">, муниципального образования </w:t>
      </w:r>
      <w:r w:rsidR="00371F13" w:rsidRPr="00371F13">
        <w:rPr>
          <w:rFonts w:ascii="Times New Roman" w:hAnsi="Times New Roman" w:cs="Times New Roman"/>
          <w:sz w:val="24"/>
          <w:szCs w:val="24"/>
        </w:rPr>
        <w:t>сельское поселение</w:t>
      </w:r>
      <w:r w:rsidR="00051076" w:rsidRPr="008A1D53">
        <w:rPr>
          <w:rFonts w:ascii="Times New Roman" w:hAnsi="Times New Roman" w:cs="Times New Roman"/>
          <w:sz w:val="24"/>
          <w:szCs w:val="24"/>
        </w:rPr>
        <w:t xml:space="preserve"> «поселок Оссора»</w:t>
      </w:r>
      <w:r w:rsidRPr="008A1D53">
        <w:rPr>
          <w:rFonts w:ascii="Times New Roman" w:hAnsi="Times New Roman" w:cs="Times New Roman"/>
          <w:sz w:val="24"/>
          <w:szCs w:val="24"/>
        </w:rPr>
        <w:t xml:space="preserve">) и гражданско-правовые обязательства (обязательства из договоров (соглашений), одной из сторон которых является бюджетное учреждение). </w:t>
      </w:r>
    </w:p>
    <w:p w:rsidR="003F13FA" w:rsidRPr="008A1D53" w:rsidRDefault="003F13FA" w:rsidP="002160C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A1D53">
        <w:rPr>
          <w:rFonts w:ascii="Times New Roman" w:hAnsi="Times New Roman" w:cs="Times New Roman"/>
          <w:sz w:val="24"/>
          <w:szCs w:val="24"/>
        </w:rPr>
        <w:t xml:space="preserve">5. При планировании бюджетных ассигнований </w:t>
      </w:r>
      <w:r w:rsidR="00051076" w:rsidRPr="008A1D53">
        <w:rPr>
          <w:rFonts w:ascii="Times New Roman" w:hAnsi="Times New Roman" w:cs="Times New Roman"/>
          <w:sz w:val="24"/>
          <w:szCs w:val="24"/>
        </w:rPr>
        <w:t>местного</w:t>
      </w:r>
      <w:r w:rsidRPr="008A1D53">
        <w:rPr>
          <w:rFonts w:ascii="Times New Roman" w:hAnsi="Times New Roman" w:cs="Times New Roman"/>
          <w:sz w:val="24"/>
          <w:szCs w:val="24"/>
        </w:rPr>
        <w:t xml:space="preserve"> бюджета учитываются планируемые объемы поступлений в </w:t>
      </w:r>
      <w:r w:rsidR="00051076" w:rsidRPr="008A1D53">
        <w:rPr>
          <w:rFonts w:ascii="Times New Roman" w:hAnsi="Times New Roman" w:cs="Times New Roman"/>
          <w:sz w:val="24"/>
          <w:szCs w:val="24"/>
        </w:rPr>
        <w:t>местный</w:t>
      </w:r>
      <w:r w:rsidRPr="008A1D53">
        <w:rPr>
          <w:rFonts w:ascii="Times New Roman" w:hAnsi="Times New Roman" w:cs="Times New Roman"/>
          <w:sz w:val="24"/>
          <w:szCs w:val="24"/>
        </w:rPr>
        <w:t xml:space="preserve"> бюджет, в том числе объемы межбюджетных трансфертов из краевого</w:t>
      </w:r>
      <w:r w:rsidR="00051076" w:rsidRPr="008A1D53">
        <w:rPr>
          <w:rFonts w:ascii="Times New Roman" w:hAnsi="Times New Roman" w:cs="Times New Roman"/>
          <w:sz w:val="24"/>
          <w:szCs w:val="24"/>
        </w:rPr>
        <w:t xml:space="preserve"> </w:t>
      </w:r>
      <w:r w:rsidRPr="008A1D53">
        <w:rPr>
          <w:rFonts w:ascii="Times New Roman" w:hAnsi="Times New Roman" w:cs="Times New Roman"/>
          <w:sz w:val="24"/>
          <w:szCs w:val="24"/>
        </w:rPr>
        <w:t>бюджета, из бюджет</w:t>
      </w:r>
      <w:r w:rsidR="00051076" w:rsidRPr="008A1D53">
        <w:rPr>
          <w:rFonts w:ascii="Times New Roman" w:hAnsi="Times New Roman" w:cs="Times New Roman"/>
          <w:sz w:val="24"/>
          <w:szCs w:val="24"/>
        </w:rPr>
        <w:t xml:space="preserve">а </w:t>
      </w:r>
      <w:r w:rsidRPr="008A1D53">
        <w:rPr>
          <w:rFonts w:ascii="Times New Roman" w:hAnsi="Times New Roman" w:cs="Times New Roman"/>
          <w:sz w:val="24"/>
          <w:szCs w:val="24"/>
        </w:rPr>
        <w:t xml:space="preserve">Карагинского муниципального района. Исходя из этого, объем бюджета действующих обязательств не может превышать планируемого объема доходов и сальдо источников покрытия дефицита </w:t>
      </w:r>
      <w:r w:rsidR="00051076" w:rsidRPr="008A1D53">
        <w:rPr>
          <w:rFonts w:ascii="Times New Roman" w:hAnsi="Times New Roman" w:cs="Times New Roman"/>
          <w:sz w:val="24"/>
          <w:szCs w:val="24"/>
        </w:rPr>
        <w:t>местного</w:t>
      </w:r>
      <w:r w:rsidRPr="008A1D53">
        <w:rPr>
          <w:rFonts w:ascii="Times New Roman" w:hAnsi="Times New Roman" w:cs="Times New Roman"/>
          <w:sz w:val="24"/>
          <w:szCs w:val="24"/>
        </w:rPr>
        <w:t xml:space="preserve"> бюджета. В случае невыполнения указанного условия, действующие обязательства подлежат сокращению. Соответственно, объем бюджета принимаемых обязательств определяется разницей между доходами бюджета и сальдо источников финансирования дефицита бюджета, с одной стороны, и объемом бюджета действующих обязательств - с другой. Формирование конкретных направлений использования средств бюджета принимаемых обязательств, должно осуществляться в соответствии с приоритетами бюджетной политики на основе оценки их эффективности.</w:t>
      </w:r>
    </w:p>
    <w:p w:rsidR="003F13FA" w:rsidRPr="008A1D53" w:rsidRDefault="003F13FA" w:rsidP="002160C5">
      <w:pPr>
        <w:spacing w:after="0" w:line="240" w:lineRule="auto"/>
        <w:ind w:firstLine="709"/>
        <w:jc w:val="both"/>
        <w:rPr>
          <w:rFonts w:ascii="Times New Roman" w:hAnsi="Times New Roman" w:cs="Times New Roman"/>
          <w:sz w:val="24"/>
          <w:szCs w:val="24"/>
        </w:rPr>
      </w:pPr>
      <w:r w:rsidRPr="008A1D53">
        <w:rPr>
          <w:rFonts w:ascii="Times New Roman" w:hAnsi="Times New Roman" w:cs="Times New Roman"/>
          <w:sz w:val="24"/>
          <w:szCs w:val="24"/>
        </w:rPr>
        <w:t xml:space="preserve">6. В целях настоящего Порядка увеличение бюджетных ассигнований </w:t>
      </w:r>
      <w:r w:rsidR="00051076" w:rsidRPr="008A1D53">
        <w:rPr>
          <w:rFonts w:ascii="Times New Roman" w:hAnsi="Times New Roman" w:cs="Times New Roman"/>
          <w:sz w:val="24"/>
          <w:szCs w:val="24"/>
        </w:rPr>
        <w:t>местного</w:t>
      </w:r>
      <w:r w:rsidR="00371F13">
        <w:rPr>
          <w:rFonts w:ascii="Times New Roman" w:hAnsi="Times New Roman" w:cs="Times New Roman"/>
          <w:sz w:val="24"/>
          <w:szCs w:val="24"/>
        </w:rPr>
        <w:t xml:space="preserve"> </w:t>
      </w:r>
      <w:r w:rsidRPr="008A1D53">
        <w:rPr>
          <w:rFonts w:ascii="Times New Roman" w:hAnsi="Times New Roman" w:cs="Times New Roman"/>
          <w:sz w:val="24"/>
          <w:szCs w:val="24"/>
        </w:rPr>
        <w:t xml:space="preserve">бюджета, в связи с индексацией оплаты труда работников муниципальных учреждений, социальных выплат, а также индексацией расходов на приобретение товаров, выполнение </w:t>
      </w:r>
      <w:r w:rsidRPr="008A1D53">
        <w:rPr>
          <w:rFonts w:ascii="Times New Roman" w:hAnsi="Times New Roman" w:cs="Times New Roman"/>
          <w:sz w:val="24"/>
          <w:szCs w:val="24"/>
        </w:rPr>
        <w:lastRenderedPageBreak/>
        <w:t>работ и оказание услуг относится к бюджетным ассигнованиям на исполнение действующих расходных обязательств.</w:t>
      </w:r>
    </w:p>
    <w:p w:rsidR="003F13FA" w:rsidRPr="008A1D53" w:rsidRDefault="003F13FA" w:rsidP="002160C5">
      <w:pPr>
        <w:spacing w:after="0" w:line="240" w:lineRule="auto"/>
        <w:ind w:firstLine="709"/>
        <w:jc w:val="both"/>
        <w:rPr>
          <w:rFonts w:ascii="Times New Roman" w:hAnsi="Times New Roman" w:cs="Times New Roman"/>
          <w:i/>
          <w:iCs/>
          <w:sz w:val="24"/>
          <w:szCs w:val="24"/>
        </w:rPr>
      </w:pPr>
      <w:r w:rsidRPr="008A1D53">
        <w:rPr>
          <w:rFonts w:ascii="Times New Roman" w:hAnsi="Times New Roman" w:cs="Times New Roman"/>
          <w:sz w:val="24"/>
          <w:szCs w:val="24"/>
        </w:rPr>
        <w:t xml:space="preserve">7. За основу планирования бюджетных ассигнований на исполнение действующих обязательств </w:t>
      </w:r>
      <w:r w:rsidR="00051076" w:rsidRPr="008A1D53">
        <w:rPr>
          <w:rFonts w:ascii="Times New Roman" w:hAnsi="Times New Roman" w:cs="Times New Roman"/>
          <w:sz w:val="24"/>
          <w:szCs w:val="24"/>
        </w:rPr>
        <w:t xml:space="preserve">муниципального образования </w:t>
      </w:r>
      <w:r w:rsidR="00371F13" w:rsidRPr="00371F13">
        <w:rPr>
          <w:rFonts w:ascii="Times New Roman" w:hAnsi="Times New Roman" w:cs="Times New Roman"/>
          <w:sz w:val="24"/>
          <w:szCs w:val="24"/>
        </w:rPr>
        <w:t xml:space="preserve">сельское поселение </w:t>
      </w:r>
      <w:r w:rsidR="00051076" w:rsidRPr="008A1D53">
        <w:rPr>
          <w:rFonts w:ascii="Times New Roman" w:hAnsi="Times New Roman" w:cs="Times New Roman"/>
          <w:sz w:val="24"/>
          <w:szCs w:val="24"/>
        </w:rPr>
        <w:t xml:space="preserve">«поселок Оссора» </w:t>
      </w:r>
      <w:r w:rsidRPr="008A1D53">
        <w:rPr>
          <w:rFonts w:ascii="Times New Roman" w:hAnsi="Times New Roman" w:cs="Times New Roman"/>
          <w:sz w:val="24"/>
          <w:szCs w:val="24"/>
        </w:rPr>
        <w:t xml:space="preserve">на очередной финансовый год, принимаются расходы текущего финансового года в соответствии с уточненной сводной бюджетной росписью </w:t>
      </w:r>
      <w:r w:rsidR="00051076" w:rsidRPr="008A1D53">
        <w:rPr>
          <w:rFonts w:ascii="Times New Roman" w:hAnsi="Times New Roman" w:cs="Times New Roman"/>
          <w:sz w:val="24"/>
          <w:szCs w:val="24"/>
        </w:rPr>
        <w:t>местного</w:t>
      </w:r>
      <w:r w:rsidRPr="008A1D53">
        <w:rPr>
          <w:rFonts w:ascii="Times New Roman" w:hAnsi="Times New Roman" w:cs="Times New Roman"/>
          <w:sz w:val="24"/>
          <w:szCs w:val="24"/>
        </w:rPr>
        <w:t xml:space="preserve"> бюджета на текущий финансовый год, с учетом анализа изменения структуры расходов и отраслевых особенностей (далее – базовые расходы). </w:t>
      </w:r>
    </w:p>
    <w:p w:rsidR="003F13FA" w:rsidRPr="008A1D53" w:rsidRDefault="003F13FA" w:rsidP="002160C5">
      <w:pPr>
        <w:spacing w:after="0" w:line="240" w:lineRule="auto"/>
        <w:ind w:firstLine="709"/>
        <w:jc w:val="both"/>
        <w:rPr>
          <w:rFonts w:ascii="Times New Roman" w:hAnsi="Times New Roman" w:cs="Times New Roman"/>
          <w:sz w:val="24"/>
          <w:szCs w:val="24"/>
        </w:rPr>
      </w:pPr>
      <w:r w:rsidRPr="008A1D53">
        <w:rPr>
          <w:rFonts w:ascii="Times New Roman" w:hAnsi="Times New Roman" w:cs="Times New Roman"/>
          <w:sz w:val="24"/>
          <w:szCs w:val="24"/>
        </w:rPr>
        <w:t>Базовые расходы корректируются (уменьшаются):</w:t>
      </w:r>
    </w:p>
    <w:p w:rsidR="003F13FA" w:rsidRPr="008A1D53" w:rsidRDefault="003F13FA" w:rsidP="002160C5">
      <w:pPr>
        <w:spacing w:after="0" w:line="240" w:lineRule="auto"/>
        <w:ind w:firstLine="709"/>
        <w:jc w:val="both"/>
        <w:rPr>
          <w:rFonts w:ascii="Times New Roman" w:hAnsi="Times New Roman" w:cs="Times New Roman"/>
          <w:sz w:val="24"/>
          <w:szCs w:val="24"/>
        </w:rPr>
      </w:pPr>
      <w:r w:rsidRPr="008A1D53">
        <w:rPr>
          <w:rFonts w:ascii="Times New Roman" w:hAnsi="Times New Roman" w:cs="Times New Roman"/>
          <w:sz w:val="24"/>
          <w:szCs w:val="24"/>
        </w:rPr>
        <w:t xml:space="preserve">- на сумму расходов, производимых в соответствии с разовыми решениями о выделении средств из </w:t>
      </w:r>
      <w:r w:rsidR="00051076" w:rsidRPr="008A1D53">
        <w:rPr>
          <w:rFonts w:ascii="Times New Roman" w:hAnsi="Times New Roman" w:cs="Times New Roman"/>
          <w:sz w:val="24"/>
          <w:szCs w:val="24"/>
        </w:rPr>
        <w:t>местного</w:t>
      </w:r>
      <w:r w:rsidRPr="008A1D53">
        <w:rPr>
          <w:rFonts w:ascii="Times New Roman" w:hAnsi="Times New Roman" w:cs="Times New Roman"/>
          <w:sz w:val="24"/>
          <w:szCs w:val="24"/>
        </w:rPr>
        <w:t xml:space="preserve"> бюджета, или расходов по реализации решений, срок действия которых ограничен текущим финансовым годом (</w:t>
      </w:r>
      <w:proofErr w:type="gramStart"/>
      <w:r w:rsidRPr="008A1D53">
        <w:rPr>
          <w:rFonts w:ascii="Times New Roman" w:hAnsi="Times New Roman" w:cs="Times New Roman"/>
          <w:sz w:val="24"/>
          <w:szCs w:val="24"/>
        </w:rPr>
        <w:t>например</w:t>
      </w:r>
      <w:proofErr w:type="gramEnd"/>
      <w:r w:rsidRPr="008A1D53">
        <w:rPr>
          <w:rFonts w:ascii="Times New Roman" w:hAnsi="Times New Roman" w:cs="Times New Roman"/>
          <w:sz w:val="24"/>
          <w:szCs w:val="24"/>
        </w:rPr>
        <w:t>: расходы на капитальный ремонт, расходы за счет средств резервного фонда);</w:t>
      </w:r>
    </w:p>
    <w:p w:rsidR="003F13FA" w:rsidRPr="008A1D53" w:rsidRDefault="003F13FA" w:rsidP="002160C5">
      <w:pPr>
        <w:spacing w:after="0" w:line="240" w:lineRule="auto"/>
        <w:ind w:firstLine="709"/>
        <w:jc w:val="both"/>
        <w:rPr>
          <w:rFonts w:ascii="Times New Roman" w:hAnsi="Times New Roman" w:cs="Times New Roman"/>
          <w:sz w:val="24"/>
          <w:szCs w:val="24"/>
        </w:rPr>
      </w:pPr>
      <w:r w:rsidRPr="008A1D53">
        <w:rPr>
          <w:rFonts w:ascii="Times New Roman" w:hAnsi="Times New Roman" w:cs="Times New Roman"/>
          <w:sz w:val="24"/>
          <w:szCs w:val="24"/>
        </w:rPr>
        <w:t xml:space="preserve">- по итогам инвентаризации расходных обязательств в целях оптимизации расходов </w:t>
      </w:r>
      <w:r w:rsidR="00051076" w:rsidRPr="008A1D53">
        <w:rPr>
          <w:rFonts w:ascii="Times New Roman" w:hAnsi="Times New Roman" w:cs="Times New Roman"/>
          <w:sz w:val="24"/>
          <w:szCs w:val="24"/>
        </w:rPr>
        <w:t>местного</w:t>
      </w:r>
      <w:r w:rsidRPr="008A1D53">
        <w:rPr>
          <w:rFonts w:ascii="Times New Roman" w:hAnsi="Times New Roman" w:cs="Times New Roman"/>
          <w:sz w:val="24"/>
          <w:szCs w:val="24"/>
        </w:rPr>
        <w:t xml:space="preserve"> бюджета.</w:t>
      </w:r>
    </w:p>
    <w:p w:rsidR="003F13FA" w:rsidRPr="008A1D53" w:rsidRDefault="00514082" w:rsidP="002160C5">
      <w:pPr>
        <w:spacing w:after="0" w:line="240" w:lineRule="auto"/>
        <w:ind w:firstLine="709"/>
        <w:jc w:val="both"/>
        <w:rPr>
          <w:rFonts w:ascii="Times New Roman" w:hAnsi="Times New Roman" w:cs="Times New Roman"/>
          <w:sz w:val="24"/>
          <w:szCs w:val="24"/>
        </w:rPr>
      </w:pPr>
      <w:r w:rsidRPr="008A1D53">
        <w:rPr>
          <w:rFonts w:ascii="Times New Roman" w:hAnsi="Times New Roman" w:cs="Times New Roman"/>
          <w:sz w:val="24"/>
          <w:szCs w:val="24"/>
        </w:rPr>
        <w:t>8</w:t>
      </w:r>
      <w:r w:rsidR="003F13FA" w:rsidRPr="008A1D53">
        <w:rPr>
          <w:rFonts w:ascii="Times New Roman" w:hAnsi="Times New Roman" w:cs="Times New Roman"/>
          <w:sz w:val="24"/>
          <w:szCs w:val="24"/>
        </w:rPr>
        <w:t xml:space="preserve">. Если расходы произведены не с начала текущего финансового года, планирование бюджетных ассигнований на исполнение действующих обязательств </w:t>
      </w:r>
      <w:r w:rsidR="00051076" w:rsidRPr="008A1D53">
        <w:rPr>
          <w:rFonts w:ascii="Times New Roman" w:hAnsi="Times New Roman" w:cs="Times New Roman"/>
          <w:sz w:val="24"/>
          <w:szCs w:val="24"/>
        </w:rPr>
        <w:t xml:space="preserve">муниципального образования </w:t>
      </w:r>
      <w:r w:rsidR="00371F13" w:rsidRPr="00371F13">
        <w:rPr>
          <w:rFonts w:ascii="Times New Roman" w:hAnsi="Times New Roman" w:cs="Times New Roman"/>
          <w:sz w:val="24"/>
          <w:szCs w:val="24"/>
        </w:rPr>
        <w:t xml:space="preserve">сельское поселение </w:t>
      </w:r>
      <w:r w:rsidR="00051076" w:rsidRPr="008A1D53">
        <w:rPr>
          <w:rFonts w:ascii="Times New Roman" w:hAnsi="Times New Roman" w:cs="Times New Roman"/>
          <w:sz w:val="24"/>
          <w:szCs w:val="24"/>
        </w:rPr>
        <w:t xml:space="preserve">«поселок Оссора» </w:t>
      </w:r>
      <w:r w:rsidR="003F13FA" w:rsidRPr="008A1D53">
        <w:rPr>
          <w:rFonts w:ascii="Times New Roman" w:hAnsi="Times New Roman" w:cs="Times New Roman"/>
          <w:sz w:val="24"/>
          <w:szCs w:val="24"/>
        </w:rPr>
        <w:t>на очередной финансовый год, следует произвести с учетом годовой потребности на очередной финансовый год.</w:t>
      </w:r>
    </w:p>
    <w:p w:rsidR="003F13FA" w:rsidRPr="008A1D53" w:rsidRDefault="003F13FA" w:rsidP="002160C5">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3F13FA" w:rsidRPr="008A1D53" w:rsidRDefault="00514082" w:rsidP="002160C5">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8A1D53">
        <w:rPr>
          <w:rFonts w:ascii="Times New Roman" w:hAnsi="Times New Roman" w:cs="Times New Roman"/>
          <w:b/>
          <w:bCs/>
          <w:sz w:val="24"/>
          <w:szCs w:val="24"/>
        </w:rPr>
        <w:t>9</w:t>
      </w:r>
      <w:r w:rsidR="003F13FA" w:rsidRPr="008A1D53">
        <w:rPr>
          <w:rFonts w:ascii="Times New Roman" w:hAnsi="Times New Roman" w:cs="Times New Roman"/>
          <w:b/>
          <w:bCs/>
          <w:sz w:val="24"/>
          <w:szCs w:val="24"/>
        </w:rPr>
        <w:t>. Планирование бюджетных ассигнований главными распорядителями бюджетных средств.</w:t>
      </w:r>
    </w:p>
    <w:p w:rsidR="003F13FA" w:rsidRPr="008A1D53" w:rsidRDefault="003F13FA" w:rsidP="002160C5">
      <w:pPr>
        <w:autoSpaceDE w:val="0"/>
        <w:autoSpaceDN w:val="0"/>
        <w:adjustRightInd w:val="0"/>
        <w:spacing w:after="0" w:line="240" w:lineRule="auto"/>
        <w:ind w:firstLine="709"/>
        <w:jc w:val="both"/>
        <w:rPr>
          <w:rFonts w:ascii="Times New Roman" w:hAnsi="Times New Roman" w:cs="Times New Roman"/>
          <w:sz w:val="24"/>
          <w:szCs w:val="24"/>
        </w:rPr>
      </w:pPr>
    </w:p>
    <w:p w:rsidR="003F13FA" w:rsidRPr="008A1D53" w:rsidRDefault="00514082" w:rsidP="002160C5">
      <w:pPr>
        <w:autoSpaceDE w:val="0"/>
        <w:autoSpaceDN w:val="0"/>
        <w:adjustRightInd w:val="0"/>
        <w:spacing w:after="0" w:line="240" w:lineRule="auto"/>
        <w:ind w:firstLine="709"/>
        <w:jc w:val="both"/>
        <w:rPr>
          <w:rFonts w:ascii="Times New Roman" w:hAnsi="Times New Roman" w:cs="Times New Roman"/>
          <w:b/>
          <w:bCs/>
          <w:sz w:val="24"/>
          <w:szCs w:val="24"/>
        </w:rPr>
      </w:pPr>
      <w:r w:rsidRPr="008A1D53">
        <w:rPr>
          <w:rFonts w:ascii="Times New Roman" w:hAnsi="Times New Roman" w:cs="Times New Roman"/>
          <w:sz w:val="24"/>
          <w:szCs w:val="24"/>
        </w:rPr>
        <w:t>9</w:t>
      </w:r>
      <w:r w:rsidR="003F13FA" w:rsidRPr="008A1D53">
        <w:rPr>
          <w:rFonts w:ascii="Times New Roman" w:hAnsi="Times New Roman" w:cs="Times New Roman"/>
          <w:sz w:val="24"/>
          <w:szCs w:val="24"/>
        </w:rPr>
        <w:t>.1. Планирование бюджетных ассигнований ГРБС на очередной финансовый год осуществляется в соответствии с настоящим Порядком</w:t>
      </w:r>
      <w:r w:rsidR="00DF64FF" w:rsidRPr="008A1D53">
        <w:rPr>
          <w:rFonts w:ascii="Times New Roman" w:hAnsi="Times New Roman" w:cs="Times New Roman"/>
          <w:sz w:val="24"/>
          <w:szCs w:val="24"/>
        </w:rPr>
        <w:t>.</w:t>
      </w:r>
    </w:p>
    <w:p w:rsidR="003F13FA" w:rsidRPr="008A1D53" w:rsidRDefault="00514082" w:rsidP="002160C5">
      <w:pPr>
        <w:autoSpaceDE w:val="0"/>
        <w:autoSpaceDN w:val="0"/>
        <w:adjustRightInd w:val="0"/>
        <w:spacing w:after="0" w:line="240" w:lineRule="auto"/>
        <w:ind w:firstLine="709"/>
        <w:jc w:val="both"/>
        <w:rPr>
          <w:rFonts w:ascii="Times New Roman" w:hAnsi="Times New Roman" w:cs="Times New Roman"/>
          <w:sz w:val="24"/>
          <w:szCs w:val="24"/>
        </w:rPr>
      </w:pPr>
      <w:r w:rsidRPr="008A1D53">
        <w:rPr>
          <w:rFonts w:ascii="Times New Roman" w:hAnsi="Times New Roman" w:cs="Times New Roman"/>
          <w:sz w:val="24"/>
          <w:szCs w:val="24"/>
        </w:rPr>
        <w:t>9</w:t>
      </w:r>
      <w:r w:rsidR="003F13FA" w:rsidRPr="008A1D53">
        <w:rPr>
          <w:rFonts w:ascii="Times New Roman" w:hAnsi="Times New Roman" w:cs="Times New Roman"/>
          <w:sz w:val="24"/>
          <w:szCs w:val="24"/>
        </w:rPr>
        <w:t xml:space="preserve">.2. ГРБС самостоятельно определяет порядок взаимодействия с подведомственными муниципальными учреждениями – получателями бюджетных средств, в процессе составления проекта </w:t>
      </w:r>
      <w:r w:rsidR="00051076" w:rsidRPr="008A1D53">
        <w:rPr>
          <w:rFonts w:ascii="Times New Roman" w:hAnsi="Times New Roman" w:cs="Times New Roman"/>
          <w:sz w:val="24"/>
          <w:szCs w:val="24"/>
        </w:rPr>
        <w:t>местного</w:t>
      </w:r>
      <w:r w:rsidR="003F13FA" w:rsidRPr="008A1D53">
        <w:rPr>
          <w:rFonts w:ascii="Times New Roman" w:hAnsi="Times New Roman" w:cs="Times New Roman"/>
          <w:sz w:val="24"/>
          <w:szCs w:val="24"/>
        </w:rPr>
        <w:t xml:space="preserve"> бюджета. </w:t>
      </w:r>
    </w:p>
    <w:p w:rsidR="003F13FA" w:rsidRPr="008A1D53" w:rsidRDefault="00514082" w:rsidP="002160C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A1D53">
        <w:rPr>
          <w:rFonts w:ascii="Times New Roman" w:hAnsi="Times New Roman" w:cs="Times New Roman"/>
          <w:sz w:val="24"/>
          <w:szCs w:val="24"/>
        </w:rPr>
        <w:t>9</w:t>
      </w:r>
      <w:r w:rsidR="003F13FA" w:rsidRPr="008A1D53">
        <w:rPr>
          <w:rFonts w:ascii="Times New Roman" w:hAnsi="Times New Roman" w:cs="Times New Roman"/>
          <w:sz w:val="24"/>
          <w:szCs w:val="24"/>
        </w:rPr>
        <w:t>.3. ГРБС представляют в Финансовое управление администрации Карагинского муниципального района (далее – Финансовое управление) исходные данные, используемые для расчета объемов бюджетных ассигнований:</w:t>
      </w:r>
    </w:p>
    <w:p w:rsidR="003F13FA" w:rsidRPr="008A1D53" w:rsidRDefault="003F13FA" w:rsidP="002160C5">
      <w:pPr>
        <w:spacing w:after="0" w:line="240" w:lineRule="auto"/>
        <w:ind w:right="-1" w:firstLine="709"/>
        <w:jc w:val="both"/>
        <w:rPr>
          <w:rFonts w:ascii="Times New Roman" w:hAnsi="Times New Roman" w:cs="Times New Roman"/>
          <w:sz w:val="24"/>
          <w:szCs w:val="24"/>
        </w:rPr>
      </w:pPr>
      <w:r w:rsidRPr="008A1D53">
        <w:rPr>
          <w:rFonts w:ascii="Times New Roman" w:hAnsi="Times New Roman" w:cs="Times New Roman"/>
          <w:sz w:val="24"/>
          <w:szCs w:val="24"/>
        </w:rPr>
        <w:t xml:space="preserve">- </w:t>
      </w:r>
      <w:r w:rsidR="001439AB" w:rsidRPr="008A1D53">
        <w:rPr>
          <w:rFonts w:ascii="Times New Roman" w:hAnsi="Times New Roman" w:cs="Times New Roman"/>
          <w:sz w:val="24"/>
          <w:szCs w:val="24"/>
        </w:rPr>
        <w:t>с</w:t>
      </w:r>
      <w:r w:rsidRPr="008A1D53">
        <w:rPr>
          <w:rFonts w:ascii="Times New Roman" w:hAnsi="Times New Roman" w:cs="Times New Roman"/>
          <w:sz w:val="24"/>
          <w:szCs w:val="24"/>
        </w:rPr>
        <w:t>водные бюджетные заявки, сформированные в разрезе подведомственных муниципальных учреждений, по разделам, подразделам, целевым статьям, видам расходов бюджетной классификации, с обоснованием бюджетных ассигнований и пояснительной запиской;</w:t>
      </w:r>
    </w:p>
    <w:p w:rsidR="003F13FA" w:rsidRPr="008A1D53" w:rsidRDefault="003F13FA" w:rsidP="002160C5">
      <w:pPr>
        <w:spacing w:after="0" w:line="240" w:lineRule="auto"/>
        <w:ind w:right="-1" w:firstLine="709"/>
        <w:jc w:val="both"/>
        <w:rPr>
          <w:rFonts w:ascii="Times New Roman" w:hAnsi="Times New Roman" w:cs="Times New Roman"/>
          <w:sz w:val="24"/>
          <w:szCs w:val="24"/>
        </w:rPr>
      </w:pPr>
      <w:r w:rsidRPr="008A1D53">
        <w:rPr>
          <w:rFonts w:ascii="Times New Roman" w:hAnsi="Times New Roman" w:cs="Times New Roman"/>
          <w:sz w:val="24"/>
          <w:szCs w:val="24"/>
        </w:rPr>
        <w:t>- реестры расходных обязательств по действующим и принимаемым обязательствам;</w:t>
      </w:r>
    </w:p>
    <w:p w:rsidR="003F13FA" w:rsidRPr="008A1D53" w:rsidRDefault="003F13FA" w:rsidP="002160C5">
      <w:pPr>
        <w:spacing w:after="0" w:line="240" w:lineRule="auto"/>
        <w:ind w:right="-1" w:firstLine="709"/>
        <w:jc w:val="both"/>
        <w:rPr>
          <w:rFonts w:ascii="Times New Roman" w:hAnsi="Times New Roman" w:cs="Times New Roman"/>
          <w:sz w:val="24"/>
          <w:szCs w:val="24"/>
        </w:rPr>
      </w:pPr>
      <w:r w:rsidRPr="008A1D53">
        <w:rPr>
          <w:rFonts w:ascii="Times New Roman" w:hAnsi="Times New Roman" w:cs="Times New Roman"/>
          <w:sz w:val="24"/>
          <w:szCs w:val="24"/>
        </w:rPr>
        <w:t xml:space="preserve">- проекты нормативных правовых актов, регулирующих расходные обязательства </w:t>
      </w:r>
      <w:r w:rsidR="00051076" w:rsidRPr="008A1D53">
        <w:rPr>
          <w:rFonts w:ascii="Times New Roman" w:hAnsi="Times New Roman" w:cs="Times New Roman"/>
          <w:sz w:val="24"/>
          <w:szCs w:val="24"/>
        </w:rPr>
        <w:t>муниципального образования городского поселения «поселок Оссора»</w:t>
      </w:r>
      <w:r w:rsidRPr="008A1D53">
        <w:rPr>
          <w:rFonts w:ascii="Times New Roman" w:hAnsi="Times New Roman" w:cs="Times New Roman"/>
          <w:sz w:val="24"/>
          <w:szCs w:val="24"/>
        </w:rPr>
        <w:t>, предлагаемые к принятию в очередном финансовом году;</w:t>
      </w:r>
    </w:p>
    <w:p w:rsidR="003F13FA" w:rsidRPr="008A1D53" w:rsidRDefault="003F13FA" w:rsidP="002160C5">
      <w:pPr>
        <w:spacing w:after="0" w:line="240" w:lineRule="auto"/>
        <w:ind w:right="-1" w:firstLine="709"/>
        <w:jc w:val="both"/>
        <w:rPr>
          <w:rFonts w:ascii="Times New Roman" w:hAnsi="Times New Roman" w:cs="Times New Roman"/>
          <w:sz w:val="24"/>
          <w:szCs w:val="24"/>
        </w:rPr>
      </w:pPr>
      <w:r w:rsidRPr="008A1D53">
        <w:rPr>
          <w:rFonts w:ascii="Times New Roman" w:hAnsi="Times New Roman" w:cs="Times New Roman"/>
          <w:sz w:val="24"/>
          <w:szCs w:val="24"/>
        </w:rPr>
        <w:t>- предложения по отмене и приостановлению в очередном финансовом году нормативных правовых актов;</w:t>
      </w:r>
    </w:p>
    <w:p w:rsidR="003F13FA" w:rsidRPr="008A1D53" w:rsidRDefault="003F13FA" w:rsidP="002160C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A1D53">
        <w:rPr>
          <w:rFonts w:ascii="Times New Roman" w:hAnsi="Times New Roman" w:cs="Times New Roman"/>
          <w:sz w:val="24"/>
          <w:szCs w:val="24"/>
        </w:rPr>
        <w:t>- предложения по перечню субсидий, целям предоставления и критериям отбора муниципальных учреждений, которым могут быть предоставлены субсидии в очередном финансовом году;</w:t>
      </w:r>
    </w:p>
    <w:p w:rsidR="003F13FA" w:rsidRPr="008A1D53" w:rsidRDefault="003F13FA" w:rsidP="002160C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A1D53">
        <w:rPr>
          <w:rFonts w:ascii="Times New Roman" w:hAnsi="Times New Roman" w:cs="Times New Roman"/>
          <w:sz w:val="24"/>
          <w:szCs w:val="24"/>
        </w:rPr>
        <w:t xml:space="preserve">- одновременно с представлением обоснования бюджетных ассигнований на исполнение </w:t>
      </w:r>
      <w:r w:rsidR="00371F13">
        <w:rPr>
          <w:rFonts w:ascii="Times New Roman" w:hAnsi="Times New Roman" w:cs="Times New Roman"/>
          <w:sz w:val="24"/>
          <w:szCs w:val="24"/>
        </w:rPr>
        <w:t>принимаемых обязательств</w:t>
      </w:r>
      <w:r w:rsidRPr="008A1D53">
        <w:rPr>
          <w:rFonts w:ascii="Times New Roman" w:hAnsi="Times New Roman" w:cs="Times New Roman"/>
          <w:sz w:val="24"/>
          <w:szCs w:val="24"/>
        </w:rPr>
        <w:t xml:space="preserve"> бюджета, представля</w:t>
      </w:r>
      <w:r w:rsidR="001439AB" w:rsidRPr="008A1D53">
        <w:rPr>
          <w:rFonts w:ascii="Times New Roman" w:hAnsi="Times New Roman" w:cs="Times New Roman"/>
          <w:sz w:val="24"/>
          <w:szCs w:val="24"/>
        </w:rPr>
        <w:t>ю</w:t>
      </w:r>
      <w:r w:rsidRPr="008A1D53">
        <w:rPr>
          <w:rFonts w:ascii="Times New Roman" w:hAnsi="Times New Roman" w:cs="Times New Roman"/>
          <w:sz w:val="24"/>
          <w:szCs w:val="24"/>
        </w:rPr>
        <w:t>т расчеты объема бюджетных ассигнований, необходимых для исполнения принимаемых обязательств бюджета на очередной финансовый год.</w:t>
      </w:r>
    </w:p>
    <w:p w:rsidR="003F13FA" w:rsidRPr="008A1D53" w:rsidRDefault="00514082" w:rsidP="002160C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A1D53">
        <w:rPr>
          <w:rFonts w:ascii="Times New Roman" w:hAnsi="Times New Roman" w:cs="Times New Roman"/>
          <w:sz w:val="24"/>
          <w:szCs w:val="24"/>
        </w:rPr>
        <w:t>9</w:t>
      </w:r>
      <w:r w:rsidR="003F13FA" w:rsidRPr="008A1D53">
        <w:rPr>
          <w:rFonts w:ascii="Times New Roman" w:hAnsi="Times New Roman" w:cs="Times New Roman"/>
          <w:sz w:val="24"/>
          <w:szCs w:val="24"/>
        </w:rPr>
        <w:t xml:space="preserve">.4. </w:t>
      </w:r>
      <w:r w:rsidR="00BF7284" w:rsidRPr="008A1D53">
        <w:rPr>
          <w:rFonts w:ascii="Times New Roman" w:hAnsi="Times New Roman" w:cs="Times New Roman"/>
          <w:sz w:val="24"/>
          <w:szCs w:val="24"/>
        </w:rPr>
        <w:t>Пояснительная записка должна содержать информацию о методах расчета бюджетных ассигнований, значениях применяемых индексов и нормативов со ссылкой на нормативные правовые акты, а также информацию о причинах отклонений планируемых бюджетных ассигнований от аналогичных расходов отчетного периода.</w:t>
      </w:r>
    </w:p>
    <w:p w:rsidR="003F13FA" w:rsidRPr="008A1D53" w:rsidRDefault="00514082" w:rsidP="002160C5">
      <w:pPr>
        <w:autoSpaceDE w:val="0"/>
        <w:autoSpaceDN w:val="0"/>
        <w:adjustRightInd w:val="0"/>
        <w:spacing w:after="0" w:line="240" w:lineRule="auto"/>
        <w:ind w:firstLine="709"/>
        <w:jc w:val="both"/>
        <w:outlineLvl w:val="1"/>
        <w:rPr>
          <w:rFonts w:ascii="Times New Roman" w:hAnsi="Times New Roman" w:cs="Times New Roman"/>
          <w:sz w:val="24"/>
          <w:szCs w:val="24"/>
        </w:rPr>
      </w:pPr>
      <w:r w:rsidRPr="008A1D53">
        <w:rPr>
          <w:rFonts w:ascii="Times New Roman" w:hAnsi="Times New Roman" w:cs="Times New Roman"/>
          <w:sz w:val="24"/>
          <w:szCs w:val="24"/>
        </w:rPr>
        <w:lastRenderedPageBreak/>
        <w:t>9</w:t>
      </w:r>
      <w:r w:rsidR="003F13FA" w:rsidRPr="008A1D53">
        <w:rPr>
          <w:rFonts w:ascii="Times New Roman" w:hAnsi="Times New Roman" w:cs="Times New Roman"/>
          <w:sz w:val="24"/>
          <w:szCs w:val="24"/>
        </w:rPr>
        <w:t>.</w:t>
      </w:r>
      <w:r w:rsidR="00051076" w:rsidRPr="008A1D53">
        <w:rPr>
          <w:rFonts w:ascii="Times New Roman" w:hAnsi="Times New Roman" w:cs="Times New Roman"/>
          <w:sz w:val="24"/>
          <w:szCs w:val="24"/>
        </w:rPr>
        <w:t>5</w:t>
      </w:r>
      <w:r w:rsidR="003F13FA" w:rsidRPr="008A1D53">
        <w:rPr>
          <w:rFonts w:ascii="Times New Roman" w:hAnsi="Times New Roman" w:cs="Times New Roman"/>
          <w:sz w:val="24"/>
          <w:szCs w:val="24"/>
        </w:rPr>
        <w:t>. В случае направления документов на доработку, после устранения замечаний, ГРБС в трехдневный срок представляют доработанные документы в финансовое управление.</w:t>
      </w:r>
    </w:p>
    <w:p w:rsidR="003F13FA" w:rsidRPr="008A1D53" w:rsidRDefault="00514082" w:rsidP="002160C5">
      <w:pPr>
        <w:autoSpaceDE w:val="0"/>
        <w:autoSpaceDN w:val="0"/>
        <w:adjustRightInd w:val="0"/>
        <w:spacing w:after="0" w:line="240" w:lineRule="auto"/>
        <w:ind w:firstLine="709"/>
        <w:jc w:val="both"/>
        <w:rPr>
          <w:rFonts w:ascii="Times New Roman" w:hAnsi="Times New Roman" w:cs="Times New Roman"/>
          <w:sz w:val="24"/>
          <w:szCs w:val="24"/>
        </w:rPr>
      </w:pPr>
      <w:r w:rsidRPr="008A1D53">
        <w:rPr>
          <w:rFonts w:ascii="Times New Roman" w:hAnsi="Times New Roman" w:cs="Times New Roman"/>
          <w:sz w:val="24"/>
          <w:szCs w:val="24"/>
        </w:rPr>
        <w:t>9</w:t>
      </w:r>
      <w:r w:rsidR="003F13FA" w:rsidRPr="008A1D53">
        <w:rPr>
          <w:rFonts w:ascii="Times New Roman" w:hAnsi="Times New Roman" w:cs="Times New Roman"/>
          <w:sz w:val="24"/>
          <w:szCs w:val="24"/>
        </w:rPr>
        <w:t>.</w:t>
      </w:r>
      <w:r w:rsidR="00DF64FF" w:rsidRPr="008A1D53">
        <w:rPr>
          <w:rFonts w:ascii="Times New Roman" w:hAnsi="Times New Roman" w:cs="Times New Roman"/>
          <w:sz w:val="24"/>
          <w:szCs w:val="24"/>
        </w:rPr>
        <w:t>6</w:t>
      </w:r>
      <w:r w:rsidR="003F13FA" w:rsidRPr="008A1D53">
        <w:rPr>
          <w:rFonts w:ascii="Times New Roman" w:hAnsi="Times New Roman" w:cs="Times New Roman"/>
          <w:sz w:val="24"/>
          <w:szCs w:val="24"/>
        </w:rPr>
        <w:t>. При внесении предложений о включении в ведомственную структуру расходов ГРБС бюджетных ассигнований по дополнительным целевым статьям и</w:t>
      </w:r>
      <w:r w:rsidR="001439AB" w:rsidRPr="008A1D53">
        <w:rPr>
          <w:rFonts w:ascii="Times New Roman" w:hAnsi="Times New Roman" w:cs="Times New Roman"/>
          <w:sz w:val="24"/>
          <w:szCs w:val="24"/>
        </w:rPr>
        <w:t xml:space="preserve"> </w:t>
      </w:r>
      <w:r w:rsidR="003F13FA" w:rsidRPr="008A1D53">
        <w:rPr>
          <w:rFonts w:ascii="Times New Roman" w:hAnsi="Times New Roman" w:cs="Times New Roman"/>
          <w:sz w:val="24"/>
          <w:szCs w:val="24"/>
        </w:rPr>
        <w:t>(или) видам расходов</w:t>
      </w:r>
      <w:r w:rsidR="001439AB" w:rsidRPr="008A1D53">
        <w:rPr>
          <w:rFonts w:ascii="Times New Roman" w:hAnsi="Times New Roman" w:cs="Times New Roman"/>
          <w:sz w:val="24"/>
          <w:szCs w:val="24"/>
        </w:rPr>
        <w:t>,</w:t>
      </w:r>
      <w:r w:rsidR="003F13FA" w:rsidRPr="008A1D53">
        <w:rPr>
          <w:rFonts w:ascii="Times New Roman" w:hAnsi="Times New Roman" w:cs="Times New Roman"/>
          <w:sz w:val="24"/>
          <w:szCs w:val="24"/>
        </w:rPr>
        <w:t xml:space="preserve"> главный распорядитель бюджетных средств должен определить порядок (методику) расчета расходов и указать реквизиты нормативного правового акта, являющегося основанием принятия расходного обязательства </w:t>
      </w:r>
      <w:r w:rsidR="00DF64FF" w:rsidRPr="008A1D53">
        <w:rPr>
          <w:rFonts w:ascii="Times New Roman" w:hAnsi="Times New Roman" w:cs="Times New Roman"/>
          <w:sz w:val="24"/>
          <w:szCs w:val="24"/>
        </w:rPr>
        <w:t xml:space="preserve">муниципального образования </w:t>
      </w:r>
      <w:r w:rsidR="00371F13" w:rsidRPr="00371F13">
        <w:rPr>
          <w:rFonts w:ascii="Times New Roman" w:hAnsi="Times New Roman" w:cs="Times New Roman"/>
          <w:sz w:val="24"/>
          <w:szCs w:val="24"/>
        </w:rPr>
        <w:t xml:space="preserve">сельское поселение </w:t>
      </w:r>
      <w:r w:rsidR="00DF64FF" w:rsidRPr="008A1D53">
        <w:rPr>
          <w:rFonts w:ascii="Times New Roman" w:hAnsi="Times New Roman" w:cs="Times New Roman"/>
          <w:sz w:val="24"/>
          <w:szCs w:val="24"/>
        </w:rPr>
        <w:t>«поселок Оссора»</w:t>
      </w:r>
      <w:r w:rsidR="003F13FA" w:rsidRPr="008A1D53">
        <w:rPr>
          <w:rFonts w:ascii="Times New Roman" w:hAnsi="Times New Roman" w:cs="Times New Roman"/>
          <w:sz w:val="24"/>
          <w:szCs w:val="24"/>
        </w:rPr>
        <w:t>.</w:t>
      </w:r>
    </w:p>
    <w:p w:rsidR="003F13FA" w:rsidRPr="008A1D53" w:rsidRDefault="00514082" w:rsidP="002160C5">
      <w:pPr>
        <w:autoSpaceDE w:val="0"/>
        <w:autoSpaceDN w:val="0"/>
        <w:adjustRightInd w:val="0"/>
        <w:spacing w:after="0" w:line="240" w:lineRule="auto"/>
        <w:ind w:firstLine="709"/>
        <w:jc w:val="both"/>
        <w:rPr>
          <w:rFonts w:ascii="Times New Roman" w:hAnsi="Times New Roman" w:cs="Times New Roman"/>
          <w:sz w:val="24"/>
          <w:szCs w:val="24"/>
        </w:rPr>
      </w:pPr>
      <w:r w:rsidRPr="008A1D53">
        <w:rPr>
          <w:rFonts w:ascii="Times New Roman" w:hAnsi="Times New Roman" w:cs="Times New Roman"/>
          <w:sz w:val="24"/>
          <w:szCs w:val="24"/>
        </w:rPr>
        <w:t>9</w:t>
      </w:r>
      <w:r w:rsidR="003F13FA" w:rsidRPr="008A1D53">
        <w:rPr>
          <w:rFonts w:ascii="Times New Roman" w:hAnsi="Times New Roman" w:cs="Times New Roman"/>
          <w:sz w:val="24"/>
          <w:szCs w:val="24"/>
        </w:rPr>
        <w:t>.</w:t>
      </w:r>
      <w:r w:rsidR="00DF64FF" w:rsidRPr="008A1D53">
        <w:rPr>
          <w:rFonts w:ascii="Times New Roman" w:hAnsi="Times New Roman" w:cs="Times New Roman"/>
          <w:sz w:val="24"/>
          <w:szCs w:val="24"/>
        </w:rPr>
        <w:t>7</w:t>
      </w:r>
      <w:r w:rsidR="003F13FA" w:rsidRPr="008A1D53">
        <w:rPr>
          <w:rFonts w:ascii="Times New Roman" w:hAnsi="Times New Roman" w:cs="Times New Roman"/>
          <w:sz w:val="24"/>
          <w:szCs w:val="24"/>
        </w:rPr>
        <w:t>. Планируемые бюджетные ассигнования за счет средств от оказания платных услуг, безвозмездных поступлений от физических и юридических лиц, в том числе добровольных пожертвований, и от иной приносящей до</w:t>
      </w:r>
      <w:r w:rsidR="00371F13">
        <w:rPr>
          <w:rFonts w:ascii="Times New Roman" w:hAnsi="Times New Roman" w:cs="Times New Roman"/>
          <w:sz w:val="24"/>
          <w:szCs w:val="24"/>
        </w:rPr>
        <w:t>ход деятельности,</w:t>
      </w:r>
      <w:r w:rsidR="003F13FA" w:rsidRPr="008A1D53">
        <w:rPr>
          <w:rFonts w:ascii="Times New Roman" w:hAnsi="Times New Roman" w:cs="Times New Roman"/>
          <w:sz w:val="24"/>
          <w:szCs w:val="24"/>
        </w:rPr>
        <w:t xml:space="preserve"> должны соответствовать планируемым объемам по соответствующим доходам.</w:t>
      </w:r>
    </w:p>
    <w:p w:rsidR="003F13FA" w:rsidRPr="008A1D53" w:rsidRDefault="003F13FA" w:rsidP="002160C5">
      <w:pPr>
        <w:autoSpaceDE w:val="0"/>
        <w:autoSpaceDN w:val="0"/>
        <w:adjustRightInd w:val="0"/>
        <w:spacing w:after="0" w:line="240" w:lineRule="auto"/>
        <w:ind w:firstLine="709"/>
        <w:jc w:val="both"/>
        <w:outlineLvl w:val="1"/>
        <w:rPr>
          <w:rFonts w:ascii="Times New Roman" w:hAnsi="Times New Roman" w:cs="Times New Roman"/>
          <w:b/>
          <w:bCs/>
          <w:sz w:val="24"/>
          <w:szCs w:val="24"/>
        </w:rPr>
      </w:pPr>
    </w:p>
    <w:p w:rsidR="003F13FA" w:rsidRPr="008A1D53" w:rsidRDefault="003F13FA" w:rsidP="002160C5">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8A1D53">
        <w:rPr>
          <w:rFonts w:ascii="Times New Roman" w:hAnsi="Times New Roman" w:cs="Times New Roman"/>
          <w:b/>
          <w:bCs/>
          <w:sz w:val="24"/>
          <w:szCs w:val="24"/>
        </w:rPr>
        <w:t>1</w:t>
      </w:r>
      <w:r w:rsidR="00514082" w:rsidRPr="008A1D53">
        <w:rPr>
          <w:rFonts w:ascii="Times New Roman" w:hAnsi="Times New Roman" w:cs="Times New Roman"/>
          <w:b/>
          <w:bCs/>
          <w:sz w:val="24"/>
          <w:szCs w:val="24"/>
        </w:rPr>
        <w:t>0</w:t>
      </w:r>
      <w:r w:rsidRPr="008A1D53">
        <w:rPr>
          <w:rFonts w:ascii="Times New Roman" w:hAnsi="Times New Roman" w:cs="Times New Roman"/>
          <w:b/>
          <w:bCs/>
          <w:sz w:val="24"/>
          <w:szCs w:val="24"/>
        </w:rPr>
        <w:t>. Планирование бюджетных ассигнований Финансовым управлением администрации Карагинского муниципального района</w:t>
      </w:r>
    </w:p>
    <w:p w:rsidR="003F13FA" w:rsidRPr="008A1D53" w:rsidRDefault="003F13FA" w:rsidP="002160C5">
      <w:pPr>
        <w:autoSpaceDE w:val="0"/>
        <w:autoSpaceDN w:val="0"/>
        <w:adjustRightInd w:val="0"/>
        <w:spacing w:after="0" w:line="240" w:lineRule="auto"/>
        <w:ind w:firstLine="709"/>
        <w:jc w:val="both"/>
        <w:rPr>
          <w:rFonts w:ascii="Times New Roman" w:hAnsi="Times New Roman" w:cs="Times New Roman"/>
          <w:sz w:val="24"/>
          <w:szCs w:val="24"/>
          <w:highlight w:val="yellow"/>
        </w:rPr>
      </w:pPr>
    </w:p>
    <w:p w:rsidR="003F13FA" w:rsidRPr="008A1D53" w:rsidRDefault="003F13FA" w:rsidP="002160C5">
      <w:pPr>
        <w:autoSpaceDE w:val="0"/>
        <w:autoSpaceDN w:val="0"/>
        <w:adjustRightInd w:val="0"/>
        <w:spacing w:after="0" w:line="240" w:lineRule="auto"/>
        <w:ind w:firstLine="709"/>
        <w:jc w:val="both"/>
        <w:rPr>
          <w:rFonts w:ascii="Times New Roman" w:hAnsi="Times New Roman" w:cs="Times New Roman"/>
          <w:sz w:val="24"/>
          <w:szCs w:val="24"/>
        </w:rPr>
      </w:pPr>
      <w:r w:rsidRPr="008A1D53">
        <w:rPr>
          <w:rFonts w:ascii="Times New Roman" w:hAnsi="Times New Roman" w:cs="Times New Roman"/>
          <w:sz w:val="24"/>
          <w:szCs w:val="24"/>
        </w:rPr>
        <w:t>1</w:t>
      </w:r>
      <w:r w:rsidR="00514082" w:rsidRPr="008A1D53">
        <w:rPr>
          <w:rFonts w:ascii="Times New Roman" w:hAnsi="Times New Roman" w:cs="Times New Roman"/>
          <w:sz w:val="24"/>
          <w:szCs w:val="24"/>
        </w:rPr>
        <w:t>0</w:t>
      </w:r>
      <w:r w:rsidRPr="008A1D53">
        <w:rPr>
          <w:rFonts w:ascii="Times New Roman" w:hAnsi="Times New Roman" w:cs="Times New Roman"/>
          <w:sz w:val="24"/>
          <w:szCs w:val="24"/>
        </w:rPr>
        <w:t xml:space="preserve">.1. Планирование бюджетных ассигнований финансовым управлением проводится на стадии формирования объемов расходов </w:t>
      </w:r>
      <w:r w:rsidR="00DF64FF" w:rsidRPr="008A1D53">
        <w:rPr>
          <w:rFonts w:ascii="Times New Roman" w:hAnsi="Times New Roman" w:cs="Times New Roman"/>
          <w:sz w:val="24"/>
          <w:szCs w:val="24"/>
        </w:rPr>
        <w:t>местного</w:t>
      </w:r>
      <w:r w:rsidR="00371F13">
        <w:rPr>
          <w:rFonts w:ascii="Times New Roman" w:hAnsi="Times New Roman" w:cs="Times New Roman"/>
          <w:sz w:val="24"/>
          <w:szCs w:val="24"/>
        </w:rPr>
        <w:t xml:space="preserve"> бюджета</w:t>
      </w:r>
      <w:r w:rsidRPr="008A1D53">
        <w:rPr>
          <w:rFonts w:ascii="Times New Roman" w:hAnsi="Times New Roman" w:cs="Times New Roman"/>
          <w:sz w:val="24"/>
          <w:szCs w:val="24"/>
        </w:rPr>
        <w:t xml:space="preserve"> на очередной финансовый год.</w:t>
      </w:r>
    </w:p>
    <w:p w:rsidR="003F13FA" w:rsidRPr="008A1D53" w:rsidRDefault="003F13FA" w:rsidP="002160C5">
      <w:pPr>
        <w:autoSpaceDE w:val="0"/>
        <w:autoSpaceDN w:val="0"/>
        <w:adjustRightInd w:val="0"/>
        <w:spacing w:after="0" w:line="240" w:lineRule="auto"/>
        <w:ind w:firstLine="709"/>
        <w:jc w:val="both"/>
        <w:rPr>
          <w:rFonts w:ascii="Times New Roman" w:hAnsi="Times New Roman" w:cs="Times New Roman"/>
          <w:sz w:val="24"/>
          <w:szCs w:val="24"/>
        </w:rPr>
      </w:pPr>
      <w:r w:rsidRPr="008A1D53">
        <w:rPr>
          <w:rFonts w:ascii="Times New Roman" w:hAnsi="Times New Roman" w:cs="Times New Roman"/>
          <w:sz w:val="24"/>
          <w:szCs w:val="24"/>
        </w:rPr>
        <w:t>1</w:t>
      </w:r>
      <w:r w:rsidR="00514082" w:rsidRPr="008A1D53">
        <w:rPr>
          <w:rFonts w:ascii="Times New Roman" w:hAnsi="Times New Roman" w:cs="Times New Roman"/>
          <w:sz w:val="24"/>
          <w:szCs w:val="24"/>
        </w:rPr>
        <w:t>0</w:t>
      </w:r>
      <w:r w:rsidRPr="008A1D53">
        <w:rPr>
          <w:rFonts w:ascii="Times New Roman" w:hAnsi="Times New Roman" w:cs="Times New Roman"/>
          <w:sz w:val="24"/>
          <w:szCs w:val="24"/>
        </w:rPr>
        <w:t xml:space="preserve">.2. </w:t>
      </w:r>
      <w:r w:rsidR="00DF64FF" w:rsidRPr="008A1D53">
        <w:rPr>
          <w:rFonts w:ascii="Times New Roman" w:hAnsi="Times New Roman" w:cs="Times New Roman"/>
          <w:sz w:val="24"/>
          <w:szCs w:val="24"/>
        </w:rPr>
        <w:t>Ф</w:t>
      </w:r>
      <w:r w:rsidRPr="008A1D53">
        <w:rPr>
          <w:rFonts w:ascii="Times New Roman" w:hAnsi="Times New Roman" w:cs="Times New Roman"/>
          <w:sz w:val="24"/>
          <w:szCs w:val="24"/>
        </w:rPr>
        <w:t>инансово</w:t>
      </w:r>
      <w:r w:rsidR="00DF64FF" w:rsidRPr="008A1D53">
        <w:rPr>
          <w:rFonts w:ascii="Times New Roman" w:hAnsi="Times New Roman" w:cs="Times New Roman"/>
          <w:sz w:val="24"/>
          <w:szCs w:val="24"/>
        </w:rPr>
        <w:t>е</w:t>
      </w:r>
      <w:r w:rsidRPr="008A1D53">
        <w:rPr>
          <w:rFonts w:ascii="Times New Roman" w:hAnsi="Times New Roman" w:cs="Times New Roman"/>
          <w:sz w:val="24"/>
          <w:szCs w:val="24"/>
        </w:rPr>
        <w:t xml:space="preserve"> управлени</w:t>
      </w:r>
      <w:r w:rsidR="00DF64FF" w:rsidRPr="008A1D53">
        <w:rPr>
          <w:rFonts w:ascii="Times New Roman" w:hAnsi="Times New Roman" w:cs="Times New Roman"/>
          <w:sz w:val="24"/>
          <w:szCs w:val="24"/>
        </w:rPr>
        <w:t>е</w:t>
      </w:r>
      <w:r w:rsidRPr="008A1D53">
        <w:rPr>
          <w:rFonts w:ascii="Times New Roman" w:hAnsi="Times New Roman" w:cs="Times New Roman"/>
          <w:sz w:val="24"/>
          <w:szCs w:val="24"/>
        </w:rPr>
        <w:t>:</w:t>
      </w:r>
    </w:p>
    <w:p w:rsidR="003F13FA" w:rsidRPr="008A1D53" w:rsidRDefault="003F13FA" w:rsidP="002160C5">
      <w:pPr>
        <w:autoSpaceDE w:val="0"/>
        <w:autoSpaceDN w:val="0"/>
        <w:adjustRightInd w:val="0"/>
        <w:spacing w:after="0" w:line="240" w:lineRule="auto"/>
        <w:ind w:firstLine="709"/>
        <w:jc w:val="both"/>
        <w:rPr>
          <w:rFonts w:ascii="Times New Roman" w:hAnsi="Times New Roman" w:cs="Times New Roman"/>
          <w:sz w:val="24"/>
          <w:szCs w:val="24"/>
        </w:rPr>
      </w:pPr>
      <w:r w:rsidRPr="008A1D53">
        <w:rPr>
          <w:rFonts w:ascii="Times New Roman" w:hAnsi="Times New Roman" w:cs="Times New Roman"/>
          <w:sz w:val="24"/>
          <w:szCs w:val="24"/>
        </w:rPr>
        <w:t>- осуществляет проверку и анализ представленных субъектами бюджетного планирования бюджетных заявок, расчетов, обоснований, и иных документов, направляет замечания по указанным проектам документов соответствующим субъектам бюджетного планирования;</w:t>
      </w:r>
    </w:p>
    <w:p w:rsidR="003F13FA" w:rsidRPr="008A1D53" w:rsidRDefault="003F13FA" w:rsidP="002160C5">
      <w:pPr>
        <w:autoSpaceDE w:val="0"/>
        <w:autoSpaceDN w:val="0"/>
        <w:adjustRightInd w:val="0"/>
        <w:spacing w:after="0" w:line="240" w:lineRule="auto"/>
        <w:ind w:firstLine="709"/>
        <w:jc w:val="both"/>
        <w:rPr>
          <w:rFonts w:ascii="Times New Roman" w:hAnsi="Times New Roman" w:cs="Times New Roman"/>
          <w:sz w:val="24"/>
          <w:szCs w:val="24"/>
        </w:rPr>
      </w:pPr>
      <w:r w:rsidRPr="008A1D53">
        <w:rPr>
          <w:rFonts w:ascii="Times New Roman" w:hAnsi="Times New Roman" w:cs="Times New Roman"/>
          <w:sz w:val="24"/>
          <w:szCs w:val="24"/>
        </w:rPr>
        <w:t>- согласовывает с ГРБС заявленные предложения по планированию бюджетных ассигнований на исполнение принимаемых расходных обязательств и выделения дополнительных бюджетных ассигнований на исполнение действующих расходных обязательств;</w:t>
      </w:r>
    </w:p>
    <w:p w:rsidR="003F13FA" w:rsidRPr="008A1D53" w:rsidRDefault="003F13FA" w:rsidP="002160C5">
      <w:pPr>
        <w:autoSpaceDE w:val="0"/>
        <w:autoSpaceDN w:val="0"/>
        <w:adjustRightInd w:val="0"/>
        <w:spacing w:after="0" w:line="240" w:lineRule="auto"/>
        <w:ind w:firstLine="709"/>
        <w:jc w:val="both"/>
        <w:rPr>
          <w:rFonts w:ascii="Times New Roman" w:hAnsi="Times New Roman" w:cs="Times New Roman"/>
          <w:sz w:val="24"/>
          <w:szCs w:val="24"/>
        </w:rPr>
      </w:pPr>
      <w:r w:rsidRPr="008A1D53">
        <w:rPr>
          <w:rFonts w:ascii="Times New Roman" w:hAnsi="Times New Roman" w:cs="Times New Roman"/>
          <w:sz w:val="24"/>
          <w:szCs w:val="24"/>
        </w:rPr>
        <w:t>- формирует предложения по плановым объемам бюджетных ассигнований по расходным обязательствам на исполнение действующих и принимаемых расходных обязательств.</w:t>
      </w:r>
    </w:p>
    <w:p w:rsidR="003F13FA" w:rsidRPr="008A1D53" w:rsidRDefault="003F13FA" w:rsidP="002160C5">
      <w:pPr>
        <w:autoSpaceDE w:val="0"/>
        <w:autoSpaceDN w:val="0"/>
        <w:adjustRightInd w:val="0"/>
        <w:spacing w:after="0" w:line="240" w:lineRule="auto"/>
        <w:ind w:firstLine="709"/>
        <w:jc w:val="both"/>
        <w:rPr>
          <w:rFonts w:ascii="Times New Roman" w:hAnsi="Times New Roman" w:cs="Times New Roman"/>
          <w:sz w:val="24"/>
          <w:szCs w:val="24"/>
        </w:rPr>
      </w:pPr>
      <w:r w:rsidRPr="008A1D53">
        <w:rPr>
          <w:rFonts w:ascii="Times New Roman" w:hAnsi="Times New Roman" w:cs="Times New Roman"/>
          <w:sz w:val="24"/>
          <w:szCs w:val="24"/>
        </w:rPr>
        <w:t>- на основе предложений, формирует плановый объем бюджетных ассигнований на очередной финансовый год на исполнение действующих расходных обязательств.</w:t>
      </w:r>
    </w:p>
    <w:p w:rsidR="003F13FA" w:rsidRPr="008A1D53" w:rsidRDefault="003F13FA" w:rsidP="002160C5">
      <w:pPr>
        <w:autoSpaceDE w:val="0"/>
        <w:autoSpaceDN w:val="0"/>
        <w:adjustRightInd w:val="0"/>
        <w:spacing w:after="0" w:line="240" w:lineRule="auto"/>
        <w:ind w:firstLine="709"/>
        <w:jc w:val="both"/>
        <w:rPr>
          <w:rFonts w:ascii="Times New Roman" w:hAnsi="Times New Roman" w:cs="Times New Roman"/>
          <w:sz w:val="24"/>
          <w:szCs w:val="24"/>
        </w:rPr>
      </w:pPr>
      <w:r w:rsidRPr="008A1D53">
        <w:rPr>
          <w:rFonts w:ascii="Times New Roman" w:hAnsi="Times New Roman" w:cs="Times New Roman"/>
          <w:sz w:val="24"/>
          <w:szCs w:val="24"/>
        </w:rPr>
        <w:t>- после определения общего объема бюджетных ассигнований на очередной финансовый год на исполнение действующих расходных обязательств, проводит предварительный расчет общего объема бюджетных ассигнований на очередной финансовый год на исполнение принимаемых расходных обязательств.</w:t>
      </w:r>
    </w:p>
    <w:p w:rsidR="003F13FA" w:rsidRPr="008A1D53" w:rsidRDefault="003F13FA" w:rsidP="002160C5">
      <w:pPr>
        <w:autoSpaceDE w:val="0"/>
        <w:autoSpaceDN w:val="0"/>
        <w:adjustRightInd w:val="0"/>
        <w:spacing w:after="0" w:line="240" w:lineRule="auto"/>
        <w:ind w:firstLine="709"/>
        <w:jc w:val="both"/>
        <w:rPr>
          <w:rFonts w:ascii="Times New Roman" w:hAnsi="Times New Roman" w:cs="Times New Roman"/>
          <w:sz w:val="24"/>
          <w:szCs w:val="24"/>
        </w:rPr>
      </w:pPr>
      <w:r w:rsidRPr="008A1D53">
        <w:rPr>
          <w:rFonts w:ascii="Times New Roman" w:hAnsi="Times New Roman" w:cs="Times New Roman"/>
          <w:sz w:val="24"/>
          <w:szCs w:val="24"/>
        </w:rPr>
        <w:t>- на основе объемов бюджетных ассигнований, на исполнение действующих и принимаемых расходных обязательств формирует общие плановы</w:t>
      </w:r>
      <w:r w:rsidR="00371F13">
        <w:rPr>
          <w:rFonts w:ascii="Times New Roman" w:hAnsi="Times New Roman" w:cs="Times New Roman"/>
          <w:sz w:val="24"/>
          <w:szCs w:val="24"/>
        </w:rPr>
        <w:t>е объемы бюджетных ассигнований</w:t>
      </w:r>
      <w:r w:rsidRPr="008A1D53">
        <w:rPr>
          <w:rFonts w:ascii="Times New Roman" w:hAnsi="Times New Roman" w:cs="Times New Roman"/>
          <w:sz w:val="24"/>
          <w:szCs w:val="24"/>
        </w:rPr>
        <w:t xml:space="preserve"> </w:t>
      </w:r>
      <w:r w:rsidR="00DF64FF" w:rsidRPr="008A1D53">
        <w:rPr>
          <w:rFonts w:ascii="Times New Roman" w:hAnsi="Times New Roman" w:cs="Times New Roman"/>
          <w:sz w:val="24"/>
          <w:szCs w:val="24"/>
        </w:rPr>
        <w:t>местного</w:t>
      </w:r>
      <w:r w:rsidRPr="008A1D53">
        <w:rPr>
          <w:rFonts w:ascii="Times New Roman" w:hAnsi="Times New Roman" w:cs="Times New Roman"/>
          <w:sz w:val="24"/>
          <w:szCs w:val="24"/>
        </w:rPr>
        <w:t xml:space="preserve"> бюджета на очередной финансовый год.</w:t>
      </w:r>
    </w:p>
    <w:p w:rsidR="003F13FA" w:rsidRPr="008A1D53" w:rsidRDefault="003F13FA" w:rsidP="002160C5">
      <w:pPr>
        <w:autoSpaceDE w:val="0"/>
        <w:autoSpaceDN w:val="0"/>
        <w:adjustRightInd w:val="0"/>
        <w:spacing w:after="0" w:line="240" w:lineRule="auto"/>
        <w:ind w:firstLine="709"/>
        <w:jc w:val="both"/>
        <w:rPr>
          <w:rFonts w:ascii="Times New Roman" w:hAnsi="Times New Roman" w:cs="Times New Roman"/>
          <w:sz w:val="24"/>
          <w:szCs w:val="24"/>
        </w:rPr>
      </w:pPr>
      <w:r w:rsidRPr="008A1D53">
        <w:rPr>
          <w:rFonts w:ascii="Times New Roman" w:hAnsi="Times New Roman" w:cs="Times New Roman"/>
          <w:sz w:val="24"/>
          <w:szCs w:val="24"/>
        </w:rPr>
        <w:t>- анализиру</w:t>
      </w:r>
      <w:r w:rsidR="00514082" w:rsidRPr="008A1D53">
        <w:rPr>
          <w:rFonts w:ascii="Times New Roman" w:hAnsi="Times New Roman" w:cs="Times New Roman"/>
          <w:sz w:val="24"/>
          <w:szCs w:val="24"/>
        </w:rPr>
        <w:t>е</w:t>
      </w:r>
      <w:r w:rsidRPr="008A1D53">
        <w:rPr>
          <w:rFonts w:ascii="Times New Roman" w:hAnsi="Times New Roman" w:cs="Times New Roman"/>
          <w:sz w:val="24"/>
          <w:szCs w:val="24"/>
        </w:rPr>
        <w:t xml:space="preserve">т представленные ГРБС данные </w:t>
      </w:r>
      <w:r w:rsidR="00DF64FF" w:rsidRPr="008A1D53">
        <w:rPr>
          <w:rFonts w:ascii="Times New Roman" w:hAnsi="Times New Roman" w:cs="Times New Roman"/>
          <w:sz w:val="24"/>
          <w:szCs w:val="24"/>
        </w:rPr>
        <w:t xml:space="preserve">сводных бюджетных заявок </w:t>
      </w:r>
      <w:r w:rsidRPr="008A1D53">
        <w:rPr>
          <w:rFonts w:ascii="Times New Roman" w:hAnsi="Times New Roman" w:cs="Times New Roman"/>
          <w:sz w:val="24"/>
          <w:szCs w:val="24"/>
        </w:rPr>
        <w:t>на очередной финансовый год</w:t>
      </w:r>
      <w:r w:rsidR="001439AB" w:rsidRPr="008A1D53">
        <w:rPr>
          <w:rFonts w:ascii="Times New Roman" w:hAnsi="Times New Roman" w:cs="Times New Roman"/>
          <w:sz w:val="24"/>
          <w:szCs w:val="24"/>
        </w:rPr>
        <w:t>,</w:t>
      </w:r>
      <w:r w:rsidRPr="008A1D53">
        <w:rPr>
          <w:rFonts w:ascii="Times New Roman" w:hAnsi="Times New Roman" w:cs="Times New Roman"/>
          <w:sz w:val="24"/>
          <w:szCs w:val="24"/>
        </w:rPr>
        <w:t xml:space="preserve"> в разрезе кодов бюджетной классификации расходов бюджета.</w:t>
      </w:r>
    </w:p>
    <w:p w:rsidR="003F13FA" w:rsidRPr="008A1D53" w:rsidRDefault="003F13FA" w:rsidP="002160C5">
      <w:pPr>
        <w:autoSpaceDE w:val="0"/>
        <w:autoSpaceDN w:val="0"/>
        <w:adjustRightInd w:val="0"/>
        <w:spacing w:after="0" w:line="240" w:lineRule="auto"/>
        <w:ind w:firstLine="709"/>
        <w:jc w:val="both"/>
        <w:rPr>
          <w:rFonts w:ascii="Times New Roman" w:hAnsi="Times New Roman" w:cs="Times New Roman"/>
          <w:sz w:val="24"/>
          <w:szCs w:val="24"/>
        </w:rPr>
      </w:pPr>
      <w:r w:rsidRPr="008A1D53">
        <w:rPr>
          <w:rFonts w:ascii="Times New Roman" w:hAnsi="Times New Roman" w:cs="Times New Roman"/>
          <w:sz w:val="24"/>
          <w:szCs w:val="24"/>
        </w:rPr>
        <w:t xml:space="preserve">- формирует ведомственную структуру расходов </w:t>
      </w:r>
      <w:r w:rsidR="008A1D53" w:rsidRPr="008A1D53">
        <w:rPr>
          <w:rFonts w:ascii="Times New Roman" w:hAnsi="Times New Roman" w:cs="Times New Roman"/>
          <w:sz w:val="24"/>
          <w:szCs w:val="24"/>
        </w:rPr>
        <w:t>местного</w:t>
      </w:r>
      <w:r w:rsidR="00371F13">
        <w:rPr>
          <w:rFonts w:ascii="Times New Roman" w:hAnsi="Times New Roman" w:cs="Times New Roman"/>
          <w:sz w:val="24"/>
          <w:szCs w:val="24"/>
        </w:rPr>
        <w:t xml:space="preserve"> бюджета</w:t>
      </w:r>
      <w:r w:rsidRPr="008A1D53">
        <w:rPr>
          <w:rFonts w:ascii="Times New Roman" w:hAnsi="Times New Roman" w:cs="Times New Roman"/>
          <w:sz w:val="24"/>
          <w:szCs w:val="24"/>
        </w:rPr>
        <w:t xml:space="preserve"> на очередной финансовый год.</w:t>
      </w:r>
    </w:p>
    <w:p w:rsidR="003F13FA" w:rsidRPr="008A1D53" w:rsidRDefault="003F13FA" w:rsidP="002160C5">
      <w:pPr>
        <w:autoSpaceDE w:val="0"/>
        <w:autoSpaceDN w:val="0"/>
        <w:adjustRightInd w:val="0"/>
        <w:spacing w:after="0" w:line="240" w:lineRule="auto"/>
        <w:ind w:firstLine="709"/>
        <w:jc w:val="both"/>
        <w:rPr>
          <w:rFonts w:ascii="Times New Roman" w:hAnsi="Times New Roman" w:cs="Times New Roman"/>
          <w:sz w:val="24"/>
          <w:szCs w:val="24"/>
        </w:rPr>
      </w:pPr>
      <w:r w:rsidRPr="008A1D53">
        <w:rPr>
          <w:rFonts w:ascii="Times New Roman" w:hAnsi="Times New Roman" w:cs="Times New Roman"/>
          <w:sz w:val="24"/>
          <w:szCs w:val="24"/>
        </w:rPr>
        <w:t>1</w:t>
      </w:r>
      <w:r w:rsidR="00514082" w:rsidRPr="008A1D53">
        <w:rPr>
          <w:rFonts w:ascii="Times New Roman" w:hAnsi="Times New Roman" w:cs="Times New Roman"/>
          <w:sz w:val="24"/>
          <w:szCs w:val="24"/>
        </w:rPr>
        <w:t>0</w:t>
      </w:r>
      <w:r w:rsidRPr="008A1D53">
        <w:rPr>
          <w:rFonts w:ascii="Times New Roman" w:hAnsi="Times New Roman" w:cs="Times New Roman"/>
          <w:sz w:val="24"/>
          <w:szCs w:val="24"/>
        </w:rPr>
        <w:t xml:space="preserve">.3. В случае если ГРБС не представлены документы в установленный срок, либо они не соответствуют требованиям подпункта </w:t>
      </w:r>
      <w:r w:rsidR="00514082" w:rsidRPr="00695A5F">
        <w:rPr>
          <w:rFonts w:ascii="Times New Roman" w:hAnsi="Times New Roman" w:cs="Times New Roman"/>
          <w:sz w:val="24"/>
          <w:szCs w:val="24"/>
        </w:rPr>
        <w:t>9</w:t>
      </w:r>
      <w:r w:rsidRPr="00695A5F">
        <w:rPr>
          <w:rFonts w:ascii="Times New Roman" w:hAnsi="Times New Roman" w:cs="Times New Roman"/>
          <w:sz w:val="24"/>
          <w:szCs w:val="24"/>
        </w:rPr>
        <w:t>.3.</w:t>
      </w:r>
      <w:r w:rsidRPr="008A1D53">
        <w:rPr>
          <w:rFonts w:ascii="Times New Roman" w:hAnsi="Times New Roman" w:cs="Times New Roman"/>
          <w:sz w:val="24"/>
          <w:szCs w:val="24"/>
        </w:rPr>
        <w:t xml:space="preserve"> настоящего Порядка, за основу для планирования бюджетных ассигнований </w:t>
      </w:r>
      <w:r w:rsidR="008A1D53" w:rsidRPr="008A1D53">
        <w:rPr>
          <w:rFonts w:ascii="Times New Roman" w:hAnsi="Times New Roman" w:cs="Times New Roman"/>
          <w:sz w:val="24"/>
          <w:szCs w:val="24"/>
        </w:rPr>
        <w:t xml:space="preserve">местного </w:t>
      </w:r>
      <w:r w:rsidRPr="008A1D53">
        <w:rPr>
          <w:rFonts w:ascii="Times New Roman" w:hAnsi="Times New Roman" w:cs="Times New Roman"/>
          <w:sz w:val="24"/>
          <w:szCs w:val="24"/>
        </w:rPr>
        <w:t>бюджета на очередной финансовый год принимаются плановые объемы бюджетных ассигнований, рассчитанные по соответствующим расходным обязательствам на текущий финансовый год.</w:t>
      </w:r>
    </w:p>
    <w:p w:rsidR="008A1D53" w:rsidRPr="008A1D53" w:rsidRDefault="008A1D53" w:rsidP="00BF7284">
      <w:pPr>
        <w:autoSpaceDE w:val="0"/>
        <w:autoSpaceDN w:val="0"/>
        <w:adjustRightInd w:val="0"/>
        <w:spacing w:after="0" w:line="240" w:lineRule="auto"/>
        <w:ind w:firstLine="567"/>
        <w:jc w:val="both"/>
        <w:rPr>
          <w:rFonts w:ascii="Times New Roman" w:hAnsi="Times New Roman" w:cs="Times New Roman"/>
          <w:sz w:val="24"/>
          <w:szCs w:val="24"/>
        </w:rPr>
      </w:pPr>
    </w:p>
    <w:p w:rsidR="008A1D53" w:rsidRPr="008A1D53" w:rsidRDefault="008A1D53" w:rsidP="00BF7284">
      <w:pPr>
        <w:autoSpaceDE w:val="0"/>
        <w:autoSpaceDN w:val="0"/>
        <w:adjustRightInd w:val="0"/>
        <w:spacing w:after="0" w:line="240" w:lineRule="auto"/>
        <w:ind w:firstLine="567"/>
        <w:jc w:val="both"/>
        <w:rPr>
          <w:rFonts w:ascii="Times New Roman" w:hAnsi="Times New Roman" w:cs="Times New Roman"/>
          <w:sz w:val="24"/>
          <w:szCs w:val="24"/>
        </w:rPr>
      </w:pPr>
    </w:p>
    <w:p w:rsidR="008A1D53" w:rsidRPr="008A1D53" w:rsidRDefault="008A1D53" w:rsidP="00BF7284">
      <w:pPr>
        <w:autoSpaceDE w:val="0"/>
        <w:autoSpaceDN w:val="0"/>
        <w:adjustRightInd w:val="0"/>
        <w:spacing w:after="0" w:line="240" w:lineRule="auto"/>
        <w:ind w:firstLine="567"/>
        <w:jc w:val="both"/>
        <w:rPr>
          <w:rFonts w:ascii="Times New Roman" w:hAnsi="Times New Roman" w:cs="Times New Roman"/>
          <w:sz w:val="24"/>
          <w:szCs w:val="24"/>
        </w:rPr>
      </w:pPr>
    </w:p>
    <w:p w:rsidR="008A1D53" w:rsidRPr="008A1D53" w:rsidRDefault="008A1D53" w:rsidP="00BF7284">
      <w:pPr>
        <w:autoSpaceDE w:val="0"/>
        <w:autoSpaceDN w:val="0"/>
        <w:adjustRightInd w:val="0"/>
        <w:spacing w:after="0" w:line="240" w:lineRule="auto"/>
        <w:ind w:firstLine="567"/>
        <w:jc w:val="both"/>
        <w:rPr>
          <w:rFonts w:ascii="Times New Roman" w:hAnsi="Times New Roman" w:cs="Times New Roman"/>
          <w:sz w:val="24"/>
          <w:szCs w:val="24"/>
        </w:rPr>
      </w:pPr>
    </w:p>
    <w:p w:rsidR="008A1D53" w:rsidRPr="008A1D53" w:rsidRDefault="008A1D53" w:rsidP="00BF7284">
      <w:pPr>
        <w:autoSpaceDE w:val="0"/>
        <w:autoSpaceDN w:val="0"/>
        <w:adjustRightInd w:val="0"/>
        <w:spacing w:after="0" w:line="240" w:lineRule="auto"/>
        <w:ind w:firstLine="567"/>
        <w:jc w:val="both"/>
        <w:rPr>
          <w:rFonts w:ascii="Times New Roman" w:hAnsi="Times New Roman" w:cs="Times New Roman"/>
          <w:sz w:val="24"/>
          <w:szCs w:val="24"/>
        </w:rPr>
      </w:pPr>
    </w:p>
    <w:p w:rsidR="008A1D53" w:rsidRPr="008A1D53" w:rsidRDefault="008A1D53" w:rsidP="00BF7284">
      <w:pPr>
        <w:autoSpaceDE w:val="0"/>
        <w:autoSpaceDN w:val="0"/>
        <w:adjustRightInd w:val="0"/>
        <w:spacing w:after="0" w:line="240" w:lineRule="auto"/>
        <w:ind w:firstLine="567"/>
        <w:jc w:val="both"/>
        <w:rPr>
          <w:rFonts w:ascii="Times New Roman" w:hAnsi="Times New Roman" w:cs="Times New Roman"/>
          <w:sz w:val="24"/>
          <w:szCs w:val="24"/>
        </w:rPr>
      </w:pPr>
    </w:p>
    <w:p w:rsidR="008A1D53" w:rsidRPr="008A1D53" w:rsidRDefault="008A1D53" w:rsidP="00BF7284">
      <w:pPr>
        <w:autoSpaceDE w:val="0"/>
        <w:autoSpaceDN w:val="0"/>
        <w:adjustRightInd w:val="0"/>
        <w:spacing w:after="0" w:line="240" w:lineRule="auto"/>
        <w:ind w:firstLine="567"/>
        <w:jc w:val="both"/>
        <w:rPr>
          <w:rFonts w:ascii="Times New Roman" w:hAnsi="Times New Roman" w:cs="Times New Roman"/>
          <w:color w:val="FF0000"/>
          <w:sz w:val="24"/>
          <w:szCs w:val="24"/>
        </w:rPr>
      </w:pPr>
    </w:p>
    <w:tbl>
      <w:tblPr>
        <w:tblW w:w="0" w:type="auto"/>
        <w:tblInd w:w="5471" w:type="dxa"/>
        <w:tblLook w:val="00A0" w:firstRow="1" w:lastRow="0" w:firstColumn="1" w:lastColumn="0" w:noHBand="0" w:noVBand="0"/>
      </w:tblPr>
      <w:tblGrid>
        <w:gridCol w:w="3793"/>
      </w:tblGrid>
      <w:tr w:rsidR="003F13FA" w:rsidRPr="008A1D53" w:rsidTr="00314436">
        <w:trPr>
          <w:trHeight w:val="1550"/>
        </w:trPr>
        <w:tc>
          <w:tcPr>
            <w:tcW w:w="3793" w:type="dxa"/>
          </w:tcPr>
          <w:p w:rsidR="003F13FA" w:rsidRPr="008A1D53" w:rsidRDefault="003F13FA" w:rsidP="008A1D53">
            <w:pPr>
              <w:adjustRightInd w:val="0"/>
              <w:spacing w:after="0" w:line="240" w:lineRule="auto"/>
              <w:jc w:val="right"/>
              <w:outlineLvl w:val="0"/>
              <w:rPr>
                <w:rFonts w:ascii="Times New Roman" w:hAnsi="Times New Roman" w:cs="Times New Roman"/>
                <w:bCs/>
                <w:sz w:val="24"/>
                <w:szCs w:val="24"/>
              </w:rPr>
            </w:pPr>
            <w:r w:rsidRPr="008A1D53">
              <w:rPr>
                <w:rFonts w:ascii="Times New Roman" w:hAnsi="Times New Roman" w:cs="Times New Roman"/>
                <w:bCs/>
                <w:sz w:val="24"/>
                <w:szCs w:val="24"/>
              </w:rPr>
              <w:t>Приложение 2</w:t>
            </w:r>
          </w:p>
          <w:p w:rsidR="003F13FA" w:rsidRPr="008A1D53" w:rsidRDefault="00C50D28" w:rsidP="00695A5F">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 приказу Финансового </w:t>
            </w:r>
            <w:r w:rsidR="003F13FA" w:rsidRPr="008A1D53">
              <w:rPr>
                <w:rFonts w:ascii="Times New Roman" w:hAnsi="Times New Roman" w:cs="Times New Roman"/>
                <w:sz w:val="24"/>
                <w:szCs w:val="24"/>
              </w:rPr>
              <w:t>управления администрации Карагинского муниципального района</w:t>
            </w:r>
          </w:p>
          <w:p w:rsidR="003F13FA" w:rsidRPr="008A1D53" w:rsidRDefault="003F13FA" w:rsidP="00C50D28">
            <w:pPr>
              <w:pStyle w:val="ConsPlusNormal"/>
              <w:widowControl/>
              <w:ind w:firstLine="0"/>
              <w:jc w:val="right"/>
              <w:rPr>
                <w:rFonts w:ascii="Times New Roman" w:hAnsi="Times New Roman" w:cs="Times New Roman"/>
                <w:bCs/>
                <w:sz w:val="24"/>
                <w:szCs w:val="24"/>
              </w:rPr>
            </w:pPr>
            <w:proofErr w:type="gramStart"/>
            <w:r w:rsidRPr="008A1D53">
              <w:rPr>
                <w:rFonts w:ascii="Times New Roman" w:hAnsi="Times New Roman" w:cs="Times New Roman"/>
                <w:sz w:val="24"/>
                <w:szCs w:val="24"/>
              </w:rPr>
              <w:t xml:space="preserve">от  </w:t>
            </w:r>
            <w:r w:rsidR="00695A5F">
              <w:rPr>
                <w:rFonts w:ascii="Times New Roman" w:hAnsi="Times New Roman" w:cs="Times New Roman"/>
                <w:sz w:val="24"/>
                <w:szCs w:val="24"/>
              </w:rPr>
              <w:t>2</w:t>
            </w:r>
            <w:r w:rsidR="00C50D28">
              <w:rPr>
                <w:rFonts w:ascii="Times New Roman" w:hAnsi="Times New Roman" w:cs="Times New Roman"/>
                <w:sz w:val="24"/>
                <w:szCs w:val="24"/>
              </w:rPr>
              <w:t>9</w:t>
            </w:r>
            <w:r w:rsidR="00FB41C4" w:rsidRPr="008A1D53">
              <w:rPr>
                <w:rFonts w:ascii="Times New Roman" w:hAnsi="Times New Roman" w:cs="Times New Roman"/>
                <w:sz w:val="24"/>
                <w:szCs w:val="24"/>
              </w:rPr>
              <w:t>.</w:t>
            </w:r>
            <w:r w:rsidR="00C50D28">
              <w:rPr>
                <w:rFonts w:ascii="Times New Roman" w:hAnsi="Times New Roman" w:cs="Times New Roman"/>
                <w:sz w:val="24"/>
                <w:szCs w:val="24"/>
              </w:rPr>
              <w:t>01</w:t>
            </w:r>
            <w:r w:rsidR="00FB41C4" w:rsidRPr="008A1D53">
              <w:rPr>
                <w:rFonts w:ascii="Times New Roman" w:hAnsi="Times New Roman" w:cs="Times New Roman"/>
                <w:sz w:val="24"/>
                <w:szCs w:val="24"/>
              </w:rPr>
              <w:t>.20</w:t>
            </w:r>
            <w:r w:rsidR="00C50D28">
              <w:rPr>
                <w:rFonts w:ascii="Times New Roman" w:hAnsi="Times New Roman" w:cs="Times New Roman"/>
                <w:sz w:val="24"/>
                <w:szCs w:val="24"/>
              </w:rPr>
              <w:t>21</w:t>
            </w:r>
            <w:proofErr w:type="gramEnd"/>
            <w:r w:rsidRPr="008A1D53">
              <w:rPr>
                <w:rFonts w:ascii="Times New Roman" w:hAnsi="Times New Roman" w:cs="Times New Roman"/>
                <w:sz w:val="24"/>
                <w:szCs w:val="24"/>
              </w:rPr>
              <w:t xml:space="preserve"> г.   № </w:t>
            </w:r>
            <w:r w:rsidR="00C50D28">
              <w:rPr>
                <w:rFonts w:ascii="Times New Roman" w:hAnsi="Times New Roman" w:cs="Times New Roman"/>
                <w:sz w:val="24"/>
                <w:szCs w:val="24"/>
              </w:rPr>
              <w:t>14</w:t>
            </w:r>
          </w:p>
        </w:tc>
      </w:tr>
    </w:tbl>
    <w:p w:rsidR="003F13FA" w:rsidRPr="008A1D53" w:rsidRDefault="003F13FA" w:rsidP="00A6465E">
      <w:pPr>
        <w:adjustRightInd w:val="0"/>
        <w:spacing w:after="0" w:line="240" w:lineRule="auto"/>
        <w:jc w:val="both"/>
        <w:outlineLvl w:val="0"/>
        <w:rPr>
          <w:rFonts w:ascii="Times New Roman" w:hAnsi="Times New Roman" w:cs="Times New Roman"/>
          <w:b/>
          <w:bCs/>
          <w:sz w:val="24"/>
          <w:szCs w:val="24"/>
        </w:rPr>
      </w:pPr>
    </w:p>
    <w:p w:rsidR="003F13FA" w:rsidRPr="008A1D53" w:rsidRDefault="008A1D53" w:rsidP="00511435">
      <w:pPr>
        <w:pStyle w:val="ConsPlusTitle"/>
        <w:widowControl/>
        <w:jc w:val="center"/>
        <w:rPr>
          <w:rFonts w:ascii="Times New Roman" w:hAnsi="Times New Roman" w:cs="Times New Roman"/>
          <w:sz w:val="24"/>
          <w:szCs w:val="24"/>
        </w:rPr>
      </w:pPr>
      <w:r w:rsidRPr="008A1D53">
        <w:rPr>
          <w:rFonts w:ascii="Times New Roman" w:hAnsi="Times New Roman" w:cs="Times New Roman"/>
          <w:sz w:val="24"/>
          <w:szCs w:val="24"/>
        </w:rPr>
        <w:t>Методика</w:t>
      </w:r>
    </w:p>
    <w:p w:rsidR="003F13FA" w:rsidRPr="008A1D53" w:rsidRDefault="008A1D53" w:rsidP="00511435">
      <w:pPr>
        <w:pStyle w:val="ConsPlusTitle"/>
        <w:widowControl/>
        <w:jc w:val="center"/>
        <w:rPr>
          <w:rFonts w:ascii="Times New Roman" w:hAnsi="Times New Roman" w:cs="Times New Roman"/>
          <w:sz w:val="24"/>
          <w:szCs w:val="24"/>
        </w:rPr>
      </w:pPr>
      <w:r w:rsidRPr="008A1D53">
        <w:rPr>
          <w:rFonts w:ascii="Times New Roman" w:hAnsi="Times New Roman" w:cs="Times New Roman"/>
          <w:sz w:val="24"/>
          <w:szCs w:val="24"/>
        </w:rPr>
        <w:t xml:space="preserve">планирования бюджетных ассигнований муниципального образования </w:t>
      </w:r>
      <w:r w:rsidR="00371F13" w:rsidRPr="00371F13">
        <w:rPr>
          <w:rFonts w:ascii="Times New Roman" w:hAnsi="Times New Roman" w:cs="Times New Roman"/>
          <w:sz w:val="24"/>
          <w:szCs w:val="24"/>
        </w:rPr>
        <w:t>сельское поселение</w:t>
      </w:r>
      <w:r w:rsidRPr="008A1D53">
        <w:rPr>
          <w:rFonts w:ascii="Times New Roman" w:hAnsi="Times New Roman" w:cs="Times New Roman"/>
          <w:sz w:val="24"/>
          <w:szCs w:val="24"/>
        </w:rPr>
        <w:t xml:space="preserve"> «поселок Оссора»</w:t>
      </w:r>
      <w:r>
        <w:rPr>
          <w:rFonts w:ascii="Times New Roman" w:hAnsi="Times New Roman" w:cs="Times New Roman"/>
          <w:sz w:val="24"/>
          <w:szCs w:val="24"/>
        </w:rPr>
        <w:t xml:space="preserve"> на очередной финансовый год</w:t>
      </w:r>
    </w:p>
    <w:p w:rsidR="003F13FA" w:rsidRPr="008A1D53" w:rsidRDefault="003F13FA" w:rsidP="00511435">
      <w:pPr>
        <w:pStyle w:val="ConsPlusNormal"/>
        <w:widowControl/>
        <w:ind w:firstLine="540"/>
        <w:jc w:val="both"/>
        <w:rPr>
          <w:rFonts w:ascii="Times New Roman" w:hAnsi="Times New Roman" w:cs="Times New Roman"/>
          <w:sz w:val="24"/>
          <w:szCs w:val="24"/>
        </w:rPr>
      </w:pPr>
    </w:p>
    <w:p w:rsidR="003F13FA" w:rsidRPr="008A1D53" w:rsidRDefault="003F13FA" w:rsidP="00A6465E">
      <w:pPr>
        <w:pStyle w:val="ConsPlusNormal"/>
        <w:ind w:firstLine="567"/>
        <w:jc w:val="both"/>
        <w:rPr>
          <w:rFonts w:ascii="Times New Roman" w:hAnsi="Times New Roman" w:cs="Times New Roman"/>
          <w:sz w:val="24"/>
          <w:szCs w:val="24"/>
        </w:rPr>
      </w:pPr>
      <w:r w:rsidRPr="008A1D53">
        <w:rPr>
          <w:rFonts w:ascii="Times New Roman" w:hAnsi="Times New Roman" w:cs="Times New Roman"/>
          <w:sz w:val="24"/>
          <w:szCs w:val="24"/>
        </w:rPr>
        <w:t xml:space="preserve">1. Настоящая Методика определяет единый механизм планирования бюджетных ассигнований бюджета </w:t>
      </w:r>
      <w:r w:rsidR="008A1D53" w:rsidRPr="008A1D53">
        <w:rPr>
          <w:rFonts w:ascii="Times New Roman" w:hAnsi="Times New Roman" w:cs="Times New Roman"/>
          <w:sz w:val="24"/>
          <w:szCs w:val="24"/>
        </w:rPr>
        <w:t xml:space="preserve">муниципального образования </w:t>
      </w:r>
      <w:r w:rsidR="00371F13" w:rsidRPr="00371F13">
        <w:rPr>
          <w:rFonts w:ascii="Times New Roman" w:hAnsi="Times New Roman" w:cs="Times New Roman"/>
          <w:sz w:val="24"/>
          <w:szCs w:val="24"/>
        </w:rPr>
        <w:t xml:space="preserve">сельское поселение </w:t>
      </w:r>
      <w:r w:rsidR="008A1D53" w:rsidRPr="008A1D53">
        <w:rPr>
          <w:rFonts w:ascii="Times New Roman" w:hAnsi="Times New Roman" w:cs="Times New Roman"/>
          <w:sz w:val="24"/>
          <w:szCs w:val="24"/>
        </w:rPr>
        <w:t>«поселок Оссора»</w:t>
      </w:r>
      <w:r w:rsidR="008A1D53">
        <w:rPr>
          <w:rFonts w:ascii="Times New Roman" w:hAnsi="Times New Roman" w:cs="Times New Roman"/>
          <w:sz w:val="24"/>
          <w:szCs w:val="24"/>
        </w:rPr>
        <w:t xml:space="preserve"> </w:t>
      </w:r>
      <w:r w:rsidRPr="008A1D53">
        <w:rPr>
          <w:rFonts w:ascii="Times New Roman" w:hAnsi="Times New Roman" w:cs="Times New Roman"/>
          <w:sz w:val="24"/>
          <w:szCs w:val="24"/>
        </w:rPr>
        <w:t xml:space="preserve">на очередной финансовый год (далее – </w:t>
      </w:r>
      <w:r w:rsidR="008A1D53">
        <w:rPr>
          <w:rFonts w:ascii="Times New Roman" w:hAnsi="Times New Roman" w:cs="Times New Roman"/>
          <w:sz w:val="24"/>
          <w:szCs w:val="24"/>
        </w:rPr>
        <w:t>местный</w:t>
      </w:r>
      <w:r w:rsidRPr="008A1D53">
        <w:rPr>
          <w:rFonts w:ascii="Times New Roman" w:hAnsi="Times New Roman" w:cs="Times New Roman"/>
          <w:sz w:val="24"/>
          <w:szCs w:val="24"/>
        </w:rPr>
        <w:t xml:space="preserve"> бюджет).</w:t>
      </w:r>
    </w:p>
    <w:p w:rsidR="003F13FA" w:rsidRPr="008A1D53" w:rsidRDefault="003F13FA" w:rsidP="00A6465E">
      <w:pPr>
        <w:pStyle w:val="ConsPlusNormal"/>
        <w:ind w:firstLine="567"/>
        <w:jc w:val="both"/>
        <w:rPr>
          <w:rFonts w:ascii="Times New Roman" w:hAnsi="Times New Roman" w:cs="Times New Roman"/>
          <w:sz w:val="24"/>
          <w:szCs w:val="24"/>
        </w:rPr>
      </w:pPr>
      <w:r w:rsidRPr="008A1D53">
        <w:rPr>
          <w:rFonts w:ascii="Times New Roman" w:hAnsi="Times New Roman" w:cs="Times New Roman"/>
          <w:sz w:val="24"/>
          <w:szCs w:val="24"/>
        </w:rPr>
        <w:t xml:space="preserve">Основные термины и понятия, используемые в настоящей Методике, применяются в том же значении, что и в Бюджетном </w:t>
      </w:r>
      <w:r w:rsidRPr="00695A5F">
        <w:rPr>
          <w:rFonts w:ascii="Times New Roman" w:hAnsi="Times New Roman" w:cs="Times New Roman"/>
          <w:sz w:val="24"/>
          <w:szCs w:val="24"/>
        </w:rPr>
        <w:t>кодексе</w:t>
      </w:r>
      <w:r w:rsidRPr="008A1D53">
        <w:rPr>
          <w:rFonts w:ascii="Times New Roman" w:hAnsi="Times New Roman" w:cs="Times New Roman"/>
          <w:sz w:val="24"/>
          <w:szCs w:val="24"/>
        </w:rPr>
        <w:t xml:space="preserve"> Российской Федерации.</w:t>
      </w:r>
    </w:p>
    <w:p w:rsidR="003F13FA" w:rsidRPr="008A1D53" w:rsidRDefault="003F13FA" w:rsidP="00A6465E">
      <w:pPr>
        <w:pStyle w:val="ConsPlusNormal"/>
        <w:widowControl/>
        <w:ind w:firstLine="567"/>
        <w:jc w:val="both"/>
        <w:rPr>
          <w:rFonts w:ascii="Times New Roman" w:hAnsi="Times New Roman" w:cs="Times New Roman"/>
          <w:sz w:val="24"/>
          <w:szCs w:val="24"/>
        </w:rPr>
      </w:pPr>
      <w:r w:rsidRPr="008A1D53">
        <w:rPr>
          <w:rFonts w:ascii="Times New Roman" w:hAnsi="Times New Roman" w:cs="Times New Roman"/>
          <w:sz w:val="24"/>
          <w:szCs w:val="24"/>
        </w:rPr>
        <w:t xml:space="preserve">2. Планирование бюджетных ассигнований производится методом индексации, нормативным, плановым или иным методами. </w:t>
      </w:r>
    </w:p>
    <w:p w:rsidR="003F13FA" w:rsidRPr="008A1D53" w:rsidRDefault="003F13FA" w:rsidP="00A6465E">
      <w:pPr>
        <w:pStyle w:val="ConsPlusNormal"/>
        <w:ind w:firstLine="567"/>
        <w:jc w:val="both"/>
        <w:rPr>
          <w:rFonts w:ascii="Times New Roman" w:hAnsi="Times New Roman" w:cs="Times New Roman"/>
          <w:sz w:val="24"/>
          <w:szCs w:val="24"/>
        </w:rPr>
      </w:pPr>
      <w:r w:rsidRPr="008A1D53">
        <w:rPr>
          <w:rFonts w:ascii="Times New Roman" w:hAnsi="Times New Roman" w:cs="Times New Roman"/>
          <w:sz w:val="24"/>
          <w:szCs w:val="24"/>
        </w:rPr>
        <w:t xml:space="preserve">Под методом индексации расчета бюджетных ассигнований понимается расчет объема бюджетных ассигнований путем индексации на уровень инфляции (иной коэффициент) объема бюджетных ассигнований текущего (отчетного) финансового года. </w:t>
      </w:r>
    </w:p>
    <w:p w:rsidR="003F13FA" w:rsidRPr="008A1D53" w:rsidRDefault="003F13FA" w:rsidP="00A6465E">
      <w:pPr>
        <w:pStyle w:val="ConsPlusNormal"/>
        <w:ind w:firstLine="567"/>
        <w:jc w:val="both"/>
        <w:rPr>
          <w:rFonts w:ascii="Times New Roman" w:hAnsi="Times New Roman" w:cs="Times New Roman"/>
          <w:sz w:val="24"/>
          <w:szCs w:val="24"/>
        </w:rPr>
      </w:pPr>
      <w:r w:rsidRPr="008A1D53">
        <w:rPr>
          <w:rFonts w:ascii="Times New Roman" w:hAnsi="Times New Roman" w:cs="Times New Roman"/>
          <w:sz w:val="24"/>
          <w:szCs w:val="24"/>
        </w:rPr>
        <w:t>Под нормативным методом расчета бюджетных ассигнований понимается расчет объема бюджетных ассигнований на основе нормативов, утвержденных нормативным правовым актом.</w:t>
      </w:r>
    </w:p>
    <w:p w:rsidR="003F13FA" w:rsidRPr="008A1D53" w:rsidRDefault="003F13FA" w:rsidP="00A6465E">
      <w:pPr>
        <w:pStyle w:val="ConsPlusNormal"/>
        <w:widowControl/>
        <w:ind w:firstLine="567"/>
        <w:jc w:val="both"/>
        <w:rPr>
          <w:rFonts w:ascii="Times New Roman" w:hAnsi="Times New Roman" w:cs="Times New Roman"/>
          <w:sz w:val="24"/>
          <w:szCs w:val="24"/>
        </w:rPr>
      </w:pPr>
      <w:r w:rsidRPr="008A1D53">
        <w:rPr>
          <w:rFonts w:ascii="Times New Roman" w:hAnsi="Times New Roman" w:cs="Times New Roman"/>
          <w:sz w:val="24"/>
          <w:szCs w:val="24"/>
        </w:rPr>
        <w:t>Под плановым методом расчета бюджетного ассигнования понимается установление объема бюджетного ассигнования в соответствии с показателями, указанными в нормативном правовом акте (</w:t>
      </w:r>
      <w:r w:rsidR="00EF045C" w:rsidRPr="008A1D53">
        <w:rPr>
          <w:rFonts w:ascii="Times New Roman" w:hAnsi="Times New Roman" w:cs="Times New Roman"/>
          <w:sz w:val="24"/>
          <w:szCs w:val="24"/>
        </w:rPr>
        <w:t xml:space="preserve">муниципальной </w:t>
      </w:r>
      <w:r w:rsidRPr="008A1D53">
        <w:rPr>
          <w:rFonts w:ascii="Times New Roman" w:hAnsi="Times New Roman" w:cs="Times New Roman"/>
          <w:sz w:val="24"/>
          <w:szCs w:val="24"/>
        </w:rPr>
        <w:t>программе, договоре, условиях займа) Камчатского края, администрации Карагинского муниципального района.</w:t>
      </w:r>
    </w:p>
    <w:p w:rsidR="003F13FA" w:rsidRPr="008A1D53" w:rsidRDefault="003F13FA" w:rsidP="008A1D53">
      <w:pPr>
        <w:pStyle w:val="ConsPlusNormal"/>
        <w:ind w:firstLine="567"/>
        <w:jc w:val="both"/>
        <w:rPr>
          <w:rFonts w:ascii="Times New Roman" w:hAnsi="Times New Roman" w:cs="Times New Roman"/>
          <w:sz w:val="24"/>
          <w:szCs w:val="24"/>
        </w:rPr>
      </w:pPr>
      <w:r w:rsidRPr="008A1D53">
        <w:rPr>
          <w:rFonts w:ascii="Times New Roman" w:hAnsi="Times New Roman" w:cs="Times New Roman"/>
          <w:sz w:val="24"/>
          <w:szCs w:val="24"/>
        </w:rPr>
        <w:t xml:space="preserve">Под иными методами расчета бюджетных ассигнований понимается расчет объема бюджетных </w:t>
      </w:r>
      <w:r w:rsidR="008A1D53">
        <w:rPr>
          <w:rFonts w:ascii="Times New Roman" w:hAnsi="Times New Roman" w:cs="Times New Roman"/>
          <w:sz w:val="24"/>
          <w:szCs w:val="24"/>
        </w:rPr>
        <w:t xml:space="preserve">ассигнований методом, отличным </w:t>
      </w:r>
      <w:r w:rsidRPr="008A1D53">
        <w:rPr>
          <w:rFonts w:ascii="Times New Roman" w:hAnsi="Times New Roman" w:cs="Times New Roman"/>
          <w:sz w:val="24"/>
          <w:szCs w:val="24"/>
        </w:rPr>
        <w:t>от вышеперечисленных методов, или сочетающим перечисленные методы.</w:t>
      </w:r>
    </w:p>
    <w:p w:rsidR="003F13FA" w:rsidRPr="008A1D53" w:rsidRDefault="003F13FA" w:rsidP="00A6465E">
      <w:pPr>
        <w:pStyle w:val="ConsPlusNormal"/>
        <w:shd w:val="clear" w:color="auto" w:fill="FFFFFF"/>
        <w:ind w:firstLine="567"/>
        <w:jc w:val="both"/>
        <w:rPr>
          <w:rFonts w:ascii="Times New Roman" w:hAnsi="Times New Roman" w:cs="Times New Roman"/>
          <w:color w:val="FF0000"/>
          <w:sz w:val="24"/>
          <w:szCs w:val="24"/>
        </w:rPr>
      </w:pPr>
      <w:r w:rsidRPr="008A1D53">
        <w:rPr>
          <w:rFonts w:ascii="Times New Roman" w:hAnsi="Times New Roman" w:cs="Times New Roman"/>
          <w:sz w:val="24"/>
          <w:szCs w:val="24"/>
        </w:rPr>
        <w:t xml:space="preserve">3. Объемы бюджетных ассигнований на оплату поставок товаров, выполнение работ, оказание услуг для муниципальных нужд (статья 70 Бюджетного кодекса Российской Федерации), а также объемы бюджетных ассигнований на закупку товаров, работ и услуг для муниципальных нужд (за исключением бюджетных ассигнований для обеспечения выполнения функций казенного учреждения), в целях оказания муниципальных услуг (выполнения работ) физическим и юридическим лицам (статья 69.1 Бюджетного кодекса Российской Федерации) </w:t>
      </w:r>
      <w:r w:rsidRPr="00695A5F">
        <w:rPr>
          <w:rFonts w:ascii="Times New Roman" w:hAnsi="Times New Roman" w:cs="Times New Roman"/>
          <w:sz w:val="24"/>
          <w:szCs w:val="24"/>
        </w:rPr>
        <w:t>рассчитыва</w:t>
      </w:r>
      <w:r w:rsidR="00F413E5" w:rsidRPr="00695A5F">
        <w:rPr>
          <w:rFonts w:ascii="Times New Roman" w:hAnsi="Times New Roman" w:cs="Times New Roman"/>
          <w:sz w:val="24"/>
          <w:szCs w:val="24"/>
        </w:rPr>
        <w:t>е</w:t>
      </w:r>
      <w:r w:rsidRPr="00695A5F">
        <w:rPr>
          <w:rFonts w:ascii="Times New Roman" w:hAnsi="Times New Roman" w:cs="Times New Roman"/>
          <w:sz w:val="24"/>
          <w:szCs w:val="24"/>
        </w:rPr>
        <w:t xml:space="preserve">тся </w:t>
      </w:r>
      <w:r w:rsidR="00F413E5" w:rsidRPr="00695A5F">
        <w:rPr>
          <w:rFonts w:ascii="Times New Roman" w:hAnsi="Times New Roman" w:cs="Times New Roman"/>
          <w:sz w:val="24"/>
          <w:szCs w:val="24"/>
        </w:rPr>
        <w:t>исходя из расчетной потребности</w:t>
      </w:r>
      <w:r w:rsidR="00695A5F" w:rsidRPr="00695A5F">
        <w:rPr>
          <w:rFonts w:ascii="Times New Roman" w:hAnsi="Times New Roman" w:cs="Times New Roman"/>
          <w:sz w:val="24"/>
          <w:szCs w:val="24"/>
        </w:rPr>
        <w:t xml:space="preserve"> </w:t>
      </w:r>
      <w:r w:rsidR="00695A5F">
        <w:rPr>
          <w:rFonts w:ascii="Times New Roman" w:hAnsi="Times New Roman" w:cs="Times New Roman"/>
          <w:sz w:val="24"/>
          <w:szCs w:val="24"/>
        </w:rPr>
        <w:t xml:space="preserve">с учетом </w:t>
      </w:r>
      <w:r w:rsidR="00695A5F" w:rsidRPr="008A1D53">
        <w:rPr>
          <w:rFonts w:ascii="Times New Roman" w:hAnsi="Times New Roman" w:cs="Times New Roman"/>
          <w:sz w:val="24"/>
          <w:szCs w:val="24"/>
        </w:rPr>
        <w:t xml:space="preserve">утвержденных </w:t>
      </w:r>
      <w:r w:rsidR="00695A5F" w:rsidRPr="005C7E8F">
        <w:rPr>
          <w:rFonts w:ascii="Times New Roman" w:hAnsi="Times New Roman" w:cs="Times New Roman"/>
          <w:sz w:val="24"/>
          <w:szCs w:val="24"/>
        </w:rPr>
        <w:t>нормативных затрат</w:t>
      </w:r>
      <w:r w:rsidR="00695A5F">
        <w:rPr>
          <w:rFonts w:ascii="Times New Roman" w:hAnsi="Times New Roman" w:cs="Times New Roman"/>
          <w:sz w:val="24"/>
          <w:szCs w:val="24"/>
        </w:rPr>
        <w:t>ах</w:t>
      </w:r>
      <w:r w:rsidR="00695A5F" w:rsidRPr="005C7E8F">
        <w:rPr>
          <w:rFonts w:ascii="Times New Roman" w:hAnsi="Times New Roman" w:cs="Times New Roman"/>
          <w:sz w:val="24"/>
          <w:szCs w:val="24"/>
        </w:rPr>
        <w:t xml:space="preserve"> на обеспечение </w:t>
      </w:r>
      <w:r w:rsidR="00695A5F" w:rsidRPr="00984B63">
        <w:rPr>
          <w:rFonts w:ascii="Times New Roman" w:hAnsi="Times New Roman" w:cs="Times New Roman"/>
          <w:sz w:val="24"/>
          <w:szCs w:val="24"/>
        </w:rPr>
        <w:t xml:space="preserve">функций </w:t>
      </w:r>
      <w:r w:rsidR="00695A5F">
        <w:rPr>
          <w:rFonts w:ascii="Times New Roman" w:hAnsi="Times New Roman" w:cs="Times New Roman"/>
          <w:sz w:val="24"/>
          <w:szCs w:val="24"/>
        </w:rPr>
        <w:t>муниципальных заказчиков</w:t>
      </w:r>
      <w:r w:rsidR="00F413E5" w:rsidRPr="00695A5F">
        <w:rPr>
          <w:rFonts w:ascii="Times New Roman" w:hAnsi="Times New Roman" w:cs="Times New Roman"/>
          <w:sz w:val="24"/>
          <w:szCs w:val="24"/>
        </w:rPr>
        <w:t>.</w:t>
      </w:r>
    </w:p>
    <w:p w:rsidR="003F13FA" w:rsidRPr="008A1D53" w:rsidRDefault="00371F13" w:rsidP="00A6465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 Объем</w:t>
      </w:r>
      <w:r w:rsidR="003F13FA" w:rsidRPr="008A1D53">
        <w:rPr>
          <w:rFonts w:ascii="Times New Roman" w:hAnsi="Times New Roman" w:cs="Times New Roman"/>
          <w:sz w:val="24"/>
          <w:szCs w:val="24"/>
        </w:rPr>
        <w:t xml:space="preserve"> бюджетных ассигнований на оплату коммунальных услуг </w:t>
      </w:r>
      <w:r w:rsidR="00F413E5" w:rsidRPr="008A1D53">
        <w:rPr>
          <w:rFonts w:ascii="Times New Roman" w:hAnsi="Times New Roman" w:cs="Times New Roman"/>
          <w:sz w:val="24"/>
          <w:szCs w:val="24"/>
        </w:rPr>
        <w:t xml:space="preserve">определяется в соответствии с </w:t>
      </w:r>
      <w:r w:rsidR="008A1D53">
        <w:rPr>
          <w:rFonts w:ascii="Times New Roman" w:hAnsi="Times New Roman" w:cs="Times New Roman"/>
          <w:sz w:val="24"/>
          <w:szCs w:val="24"/>
        </w:rPr>
        <w:t>п</w:t>
      </w:r>
      <w:r w:rsidR="00F413E5" w:rsidRPr="008A1D53">
        <w:rPr>
          <w:rFonts w:ascii="Times New Roman" w:hAnsi="Times New Roman" w:cs="Times New Roman"/>
          <w:sz w:val="24"/>
          <w:szCs w:val="24"/>
        </w:rPr>
        <w:t>остановлением Администрации Карагинского муниципального района о годовых объемах потребления коммунальных услуг муниципальными учреждениями</w:t>
      </w:r>
      <w:r w:rsidR="003F13FA" w:rsidRPr="008A1D53">
        <w:rPr>
          <w:rFonts w:ascii="Times New Roman" w:hAnsi="Times New Roman" w:cs="Times New Roman"/>
          <w:sz w:val="24"/>
          <w:szCs w:val="24"/>
        </w:rPr>
        <w:t xml:space="preserve">, с учетом роста тарифов на оплату коммунальных услуг, прогнозируемых Региональной энергетической комиссией. </w:t>
      </w:r>
    </w:p>
    <w:p w:rsidR="003F13FA" w:rsidRPr="008A1D53" w:rsidRDefault="003F13FA" w:rsidP="00A6465E">
      <w:pPr>
        <w:pStyle w:val="ConsPlusNormal"/>
        <w:ind w:firstLine="567"/>
        <w:jc w:val="both"/>
        <w:rPr>
          <w:rFonts w:ascii="Times New Roman" w:hAnsi="Times New Roman" w:cs="Times New Roman"/>
          <w:sz w:val="24"/>
          <w:szCs w:val="24"/>
        </w:rPr>
      </w:pPr>
      <w:r w:rsidRPr="008A1D53">
        <w:rPr>
          <w:rFonts w:ascii="Times New Roman" w:hAnsi="Times New Roman" w:cs="Times New Roman"/>
          <w:sz w:val="24"/>
          <w:szCs w:val="24"/>
        </w:rPr>
        <w:t>5. Бюджетные ассигнования на реализацию муниципальных контрактов на выполнение работ (оказание услуг) с длительным производственным циклом</w:t>
      </w:r>
      <w:r w:rsidR="0051062F" w:rsidRPr="008A1D53">
        <w:rPr>
          <w:rFonts w:ascii="Times New Roman" w:hAnsi="Times New Roman" w:cs="Times New Roman"/>
          <w:sz w:val="24"/>
          <w:szCs w:val="24"/>
        </w:rPr>
        <w:t>,</w:t>
      </w:r>
      <w:r w:rsidRPr="008A1D53">
        <w:rPr>
          <w:rFonts w:ascii="Times New Roman" w:hAnsi="Times New Roman" w:cs="Times New Roman"/>
          <w:sz w:val="24"/>
          <w:szCs w:val="24"/>
        </w:rPr>
        <w:t xml:space="preserve"> рассчитываются плановым методом и указываются в соответствии с указанными муниципальными контрактами.</w:t>
      </w:r>
    </w:p>
    <w:p w:rsidR="003F13FA" w:rsidRPr="008A1D53" w:rsidRDefault="003F13FA" w:rsidP="00A6465E">
      <w:pPr>
        <w:pStyle w:val="ConsPlusNormal"/>
        <w:ind w:firstLine="567"/>
        <w:jc w:val="both"/>
        <w:rPr>
          <w:rFonts w:ascii="Times New Roman" w:hAnsi="Times New Roman" w:cs="Times New Roman"/>
          <w:sz w:val="24"/>
          <w:szCs w:val="24"/>
        </w:rPr>
      </w:pPr>
      <w:r w:rsidRPr="008A1D53">
        <w:rPr>
          <w:rFonts w:ascii="Times New Roman" w:hAnsi="Times New Roman" w:cs="Times New Roman"/>
          <w:sz w:val="24"/>
          <w:szCs w:val="24"/>
        </w:rPr>
        <w:t xml:space="preserve">6. Объемы бюджетных ассигнований на реализацию утвержденных (планируемых к </w:t>
      </w:r>
      <w:r w:rsidRPr="008A1D53">
        <w:rPr>
          <w:rFonts w:ascii="Times New Roman" w:hAnsi="Times New Roman" w:cs="Times New Roman"/>
          <w:sz w:val="24"/>
          <w:szCs w:val="24"/>
        </w:rPr>
        <w:lastRenderedPageBreak/>
        <w:t xml:space="preserve">утверждению) </w:t>
      </w:r>
      <w:r w:rsidR="0051062F" w:rsidRPr="008A1D53">
        <w:rPr>
          <w:rFonts w:ascii="Times New Roman" w:hAnsi="Times New Roman" w:cs="Times New Roman"/>
          <w:sz w:val="24"/>
          <w:szCs w:val="24"/>
        </w:rPr>
        <w:t>муниципальных</w:t>
      </w:r>
      <w:r w:rsidRPr="008A1D53">
        <w:rPr>
          <w:rFonts w:ascii="Times New Roman" w:hAnsi="Times New Roman" w:cs="Times New Roman"/>
          <w:sz w:val="24"/>
          <w:szCs w:val="24"/>
        </w:rPr>
        <w:t xml:space="preserve"> программ, а также инвестиционных проектов рассчитываются плановым методом и их наименования указываются в соответствии с паспортами (проектами паспортов) соответствующих программ и проектов. </w:t>
      </w:r>
    </w:p>
    <w:p w:rsidR="00395777" w:rsidRPr="008A1D53" w:rsidRDefault="003F13FA" w:rsidP="00F413E5">
      <w:pPr>
        <w:pStyle w:val="ConsPlusNormal"/>
        <w:ind w:firstLine="567"/>
        <w:jc w:val="both"/>
        <w:rPr>
          <w:rFonts w:ascii="Times New Roman" w:hAnsi="Times New Roman" w:cs="Times New Roman"/>
          <w:sz w:val="24"/>
          <w:szCs w:val="24"/>
        </w:rPr>
      </w:pPr>
      <w:r w:rsidRPr="008A1D53">
        <w:rPr>
          <w:rFonts w:ascii="Times New Roman" w:hAnsi="Times New Roman" w:cs="Times New Roman"/>
          <w:sz w:val="24"/>
          <w:szCs w:val="24"/>
        </w:rPr>
        <w:t>7.</w:t>
      </w:r>
      <w:r w:rsidR="008A1D53">
        <w:rPr>
          <w:rFonts w:ascii="Times New Roman" w:hAnsi="Times New Roman" w:cs="Times New Roman"/>
          <w:sz w:val="24"/>
          <w:szCs w:val="24"/>
        </w:rPr>
        <w:t xml:space="preserve"> </w:t>
      </w:r>
      <w:r w:rsidR="00AB4F9C" w:rsidRPr="008A1D53">
        <w:rPr>
          <w:rFonts w:ascii="Times New Roman" w:hAnsi="Times New Roman" w:cs="Times New Roman"/>
          <w:sz w:val="24"/>
          <w:szCs w:val="24"/>
        </w:rPr>
        <w:t>Объем бюд</w:t>
      </w:r>
      <w:r w:rsidR="00F413E5" w:rsidRPr="008A1D53">
        <w:rPr>
          <w:rFonts w:ascii="Times New Roman" w:hAnsi="Times New Roman" w:cs="Times New Roman"/>
          <w:sz w:val="24"/>
          <w:szCs w:val="24"/>
        </w:rPr>
        <w:t>жетных ассигнований на социальное обеспечение населения определяется исходя из размеров или Порядка и</w:t>
      </w:r>
      <w:r w:rsidR="00AB4F9C" w:rsidRPr="008A1D53">
        <w:rPr>
          <w:rFonts w:ascii="Times New Roman" w:hAnsi="Times New Roman" w:cs="Times New Roman"/>
          <w:sz w:val="24"/>
          <w:szCs w:val="24"/>
        </w:rPr>
        <w:t>х определения (расчета, индекса</w:t>
      </w:r>
      <w:r w:rsidR="00F413E5" w:rsidRPr="008A1D53">
        <w:rPr>
          <w:rFonts w:ascii="Times New Roman" w:hAnsi="Times New Roman" w:cs="Times New Roman"/>
          <w:sz w:val="24"/>
          <w:szCs w:val="24"/>
        </w:rPr>
        <w:t>ции), установленных</w:t>
      </w:r>
      <w:r w:rsidR="00395777" w:rsidRPr="008A1D53">
        <w:rPr>
          <w:rFonts w:ascii="Times New Roman" w:hAnsi="Times New Roman" w:cs="Times New Roman"/>
          <w:sz w:val="24"/>
          <w:szCs w:val="24"/>
        </w:rPr>
        <w:t xml:space="preserve"> законами Камчатского края, нормативными правовыми актами Камчатского края, нормативными правовыми актами Карагинского муниципального района</w:t>
      </w:r>
      <w:r w:rsidR="00371F13">
        <w:rPr>
          <w:rFonts w:ascii="Times New Roman" w:hAnsi="Times New Roman" w:cs="Times New Roman"/>
          <w:sz w:val="24"/>
          <w:szCs w:val="24"/>
        </w:rPr>
        <w:t>.</w:t>
      </w:r>
      <w:r w:rsidRPr="008A1D53">
        <w:rPr>
          <w:rFonts w:ascii="Times New Roman" w:hAnsi="Times New Roman" w:cs="Times New Roman"/>
          <w:sz w:val="24"/>
          <w:szCs w:val="24"/>
        </w:rPr>
        <w:t xml:space="preserve"> </w:t>
      </w:r>
    </w:p>
    <w:p w:rsidR="00F413E5" w:rsidRPr="008A1D53" w:rsidRDefault="00F413E5" w:rsidP="00F413E5">
      <w:pPr>
        <w:pStyle w:val="ConsPlusNormal"/>
        <w:ind w:firstLine="567"/>
        <w:jc w:val="both"/>
        <w:rPr>
          <w:rFonts w:ascii="Times New Roman" w:hAnsi="Times New Roman" w:cs="Times New Roman"/>
          <w:sz w:val="24"/>
          <w:szCs w:val="24"/>
        </w:rPr>
      </w:pPr>
      <w:r w:rsidRPr="008A1D53">
        <w:rPr>
          <w:rFonts w:ascii="Times New Roman" w:hAnsi="Times New Roman" w:cs="Times New Roman"/>
          <w:sz w:val="24"/>
          <w:szCs w:val="24"/>
        </w:rPr>
        <w:t>Расходные обязательства на социальное обеспечение населения могут возникать в результате принятия публичных нормативных обязательств.</w:t>
      </w:r>
    </w:p>
    <w:p w:rsidR="00F413E5" w:rsidRPr="008A1D53" w:rsidRDefault="00F413E5" w:rsidP="00395777">
      <w:pPr>
        <w:pStyle w:val="ConsPlusNormal"/>
        <w:ind w:firstLine="567"/>
        <w:jc w:val="both"/>
        <w:rPr>
          <w:rFonts w:ascii="Times New Roman" w:hAnsi="Times New Roman" w:cs="Times New Roman"/>
          <w:sz w:val="24"/>
          <w:szCs w:val="24"/>
        </w:rPr>
      </w:pPr>
      <w:bookmarkStart w:id="2" w:name="sub_74122"/>
      <w:r w:rsidRPr="008A1D53">
        <w:rPr>
          <w:rFonts w:ascii="Times New Roman" w:hAnsi="Times New Roman" w:cs="Times New Roman"/>
          <w:sz w:val="24"/>
          <w:szCs w:val="24"/>
        </w:rP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bookmarkEnd w:id="2"/>
    </w:p>
    <w:p w:rsidR="00395777" w:rsidRPr="008A1D53" w:rsidRDefault="003F13FA" w:rsidP="00395777">
      <w:pPr>
        <w:pStyle w:val="ConsPlusNormal"/>
        <w:ind w:firstLine="567"/>
        <w:jc w:val="both"/>
        <w:rPr>
          <w:rFonts w:ascii="Times New Roman" w:hAnsi="Times New Roman" w:cs="Times New Roman"/>
          <w:sz w:val="24"/>
          <w:szCs w:val="24"/>
        </w:rPr>
      </w:pPr>
      <w:r w:rsidRPr="008A1D53">
        <w:rPr>
          <w:rFonts w:ascii="Times New Roman" w:hAnsi="Times New Roman" w:cs="Times New Roman"/>
          <w:sz w:val="24"/>
          <w:szCs w:val="24"/>
        </w:rPr>
        <w:t xml:space="preserve">8. </w:t>
      </w:r>
      <w:r w:rsidR="00395777" w:rsidRPr="008A1D53">
        <w:rPr>
          <w:rFonts w:ascii="Times New Roman" w:hAnsi="Times New Roman" w:cs="Times New Roman"/>
          <w:sz w:val="24"/>
          <w:szCs w:val="24"/>
        </w:rPr>
        <w:t>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нормативными правовыми актами Администрации Карагинского муниципального района.</w:t>
      </w:r>
    </w:p>
    <w:p w:rsidR="00867454" w:rsidRPr="008A1D53" w:rsidRDefault="00867454" w:rsidP="00867454">
      <w:pPr>
        <w:pStyle w:val="ConsPlusNormal"/>
        <w:ind w:firstLine="567"/>
        <w:jc w:val="both"/>
        <w:rPr>
          <w:rFonts w:ascii="Times New Roman" w:hAnsi="Times New Roman" w:cs="Times New Roman"/>
          <w:sz w:val="24"/>
          <w:szCs w:val="24"/>
        </w:rPr>
      </w:pPr>
      <w:bookmarkStart w:id="3" w:name="sub_7952"/>
      <w:r w:rsidRPr="008A1D53">
        <w:rPr>
          <w:rFonts w:ascii="Times New Roman" w:hAnsi="Times New Roman" w:cs="Times New Roman"/>
          <w:sz w:val="24"/>
          <w:szCs w:val="24"/>
        </w:rPr>
        <w:t xml:space="preserve">Предоставление бюджетных инвестиций </w:t>
      </w:r>
      <w:r w:rsidR="008A1D53">
        <w:rPr>
          <w:rFonts w:ascii="Times New Roman" w:hAnsi="Times New Roman" w:cs="Times New Roman"/>
          <w:sz w:val="24"/>
          <w:szCs w:val="24"/>
        </w:rPr>
        <w:t>муниципальному</w:t>
      </w:r>
      <w:r w:rsidRPr="008A1D53">
        <w:rPr>
          <w:rFonts w:ascii="Times New Roman" w:hAnsi="Times New Roman" w:cs="Times New Roman"/>
          <w:sz w:val="24"/>
          <w:szCs w:val="24"/>
        </w:rPr>
        <w:t xml:space="preserve">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w:t>
      </w:r>
      <w:r w:rsidR="008A1D53">
        <w:rPr>
          <w:rFonts w:ascii="Times New Roman" w:hAnsi="Times New Roman" w:cs="Times New Roman"/>
          <w:sz w:val="24"/>
          <w:szCs w:val="24"/>
        </w:rPr>
        <w:t>муниципального</w:t>
      </w:r>
      <w:r w:rsidRPr="008A1D53">
        <w:rPr>
          <w:rFonts w:ascii="Times New Roman" w:hAnsi="Times New Roman" w:cs="Times New Roman"/>
          <w:sz w:val="24"/>
          <w:szCs w:val="24"/>
        </w:rPr>
        <w:t xml:space="preserve"> унитарного предприятия, автономного и бюджетного учреждения.</w:t>
      </w:r>
    </w:p>
    <w:p w:rsidR="00867454" w:rsidRPr="008A1D53" w:rsidRDefault="00867454" w:rsidP="00EF045C">
      <w:pPr>
        <w:pStyle w:val="ConsPlusNormal"/>
        <w:ind w:firstLine="567"/>
        <w:jc w:val="both"/>
        <w:rPr>
          <w:rFonts w:ascii="Times New Roman" w:hAnsi="Times New Roman" w:cs="Times New Roman"/>
          <w:sz w:val="24"/>
          <w:szCs w:val="24"/>
        </w:rPr>
      </w:pPr>
      <w:bookmarkStart w:id="4" w:name="sub_7953"/>
      <w:bookmarkEnd w:id="3"/>
      <w:r w:rsidRPr="008A1D53">
        <w:rPr>
          <w:rFonts w:ascii="Times New Roman" w:hAnsi="Times New Roman" w:cs="Times New Roman"/>
          <w:sz w:val="24"/>
          <w:szCs w:val="24"/>
        </w:rPr>
        <w:t xml:space="preserve">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осуществляется в </w:t>
      </w:r>
      <w:r w:rsidRPr="00695A5F">
        <w:rPr>
          <w:rFonts w:ascii="Times New Roman" w:hAnsi="Times New Roman" w:cs="Times New Roman"/>
          <w:sz w:val="24"/>
          <w:szCs w:val="24"/>
        </w:rPr>
        <w:t>порядке</w:t>
      </w:r>
      <w:r w:rsidRPr="008A1D53">
        <w:rPr>
          <w:rFonts w:ascii="Times New Roman" w:hAnsi="Times New Roman" w:cs="Times New Roman"/>
          <w:sz w:val="24"/>
          <w:szCs w:val="24"/>
        </w:rPr>
        <w:t>, установленном администрацией Карагинского муниципального образования.</w:t>
      </w:r>
      <w:bookmarkEnd w:id="4"/>
    </w:p>
    <w:p w:rsidR="003F13FA" w:rsidRPr="008A1D53" w:rsidRDefault="003F13FA" w:rsidP="00A6465E">
      <w:pPr>
        <w:pStyle w:val="ConsPlusNormal"/>
        <w:ind w:firstLine="567"/>
        <w:jc w:val="both"/>
        <w:rPr>
          <w:rFonts w:ascii="Times New Roman" w:hAnsi="Times New Roman" w:cs="Times New Roman"/>
          <w:sz w:val="24"/>
          <w:szCs w:val="24"/>
        </w:rPr>
      </w:pPr>
      <w:r w:rsidRPr="008A1D53">
        <w:rPr>
          <w:rFonts w:ascii="Times New Roman" w:hAnsi="Times New Roman" w:cs="Times New Roman"/>
          <w:sz w:val="24"/>
          <w:szCs w:val="24"/>
        </w:rPr>
        <w:t xml:space="preserve">9. Объемы бюджетных ассигнований на исполнение обязательств по предоставлению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(статья 78 Бюджетного кодекса Российской Федерации), а также субсидий некоммерческим организациям, не являющимся муниципальными  учреждениями (статья 78.1 Бюджетного кодекса Российской Федерации), рассчитываются плановым методом в соответствии с нормативными правовыми актами Карагинского муниципального района, устанавливающими порядок определения объема и предоставления указанных субсидий. </w:t>
      </w:r>
    </w:p>
    <w:p w:rsidR="003F13FA" w:rsidRPr="008A1D53" w:rsidRDefault="003F13FA" w:rsidP="00A6465E">
      <w:pPr>
        <w:pStyle w:val="ConsPlusNormal"/>
        <w:ind w:firstLine="567"/>
        <w:jc w:val="both"/>
        <w:rPr>
          <w:rFonts w:ascii="Times New Roman" w:hAnsi="Times New Roman" w:cs="Times New Roman"/>
          <w:sz w:val="24"/>
          <w:szCs w:val="24"/>
        </w:rPr>
      </w:pPr>
      <w:r w:rsidRPr="008A1D53">
        <w:rPr>
          <w:rFonts w:ascii="Times New Roman" w:hAnsi="Times New Roman" w:cs="Times New Roman"/>
          <w:sz w:val="24"/>
          <w:szCs w:val="24"/>
        </w:rPr>
        <w:t>10. Объемы бюджетных ассигнований на исполнение обязательств по предоставлению межбюджетных трансфертов рассчитываются плановым методом в соответствии с Решениями Совета депутатов и (или) постановлениями администрации Карагинского муниципального района, на основании которых планируется представление указанных межбюджетных трансфертов.</w:t>
      </w:r>
    </w:p>
    <w:p w:rsidR="003F13FA" w:rsidRPr="008A1D53" w:rsidRDefault="003F13FA" w:rsidP="00A6465E">
      <w:pPr>
        <w:pStyle w:val="ConsPlusNormal"/>
        <w:ind w:firstLine="567"/>
        <w:jc w:val="both"/>
        <w:rPr>
          <w:rFonts w:ascii="Times New Roman" w:hAnsi="Times New Roman" w:cs="Times New Roman"/>
          <w:sz w:val="24"/>
          <w:szCs w:val="24"/>
        </w:rPr>
      </w:pPr>
      <w:r w:rsidRPr="008A1D53">
        <w:rPr>
          <w:rFonts w:ascii="Times New Roman" w:hAnsi="Times New Roman" w:cs="Times New Roman"/>
          <w:sz w:val="24"/>
          <w:szCs w:val="24"/>
        </w:rPr>
        <w:t>11. Объемы бюджетных ассигнований на уплату налогов, сборов и иных обязательных платежей в бюджетную систему Российской Федерации (статья 70 Бюджетного кодекса Российской Федерации) рассчитываются отдельно по видам налогов, сборов и иных обязательных платежей, исходя из прогнозируемого объема налоговой базы и значения налоговой ставки.</w:t>
      </w:r>
    </w:p>
    <w:p w:rsidR="003F13FA" w:rsidRPr="008A1D53" w:rsidRDefault="003F13FA" w:rsidP="00A6465E">
      <w:pPr>
        <w:pStyle w:val="ConsPlusNormal"/>
        <w:ind w:firstLine="567"/>
        <w:jc w:val="both"/>
        <w:rPr>
          <w:rFonts w:ascii="Times New Roman" w:hAnsi="Times New Roman" w:cs="Times New Roman"/>
          <w:sz w:val="24"/>
          <w:szCs w:val="24"/>
        </w:rPr>
      </w:pPr>
      <w:r w:rsidRPr="008A1D53">
        <w:rPr>
          <w:rFonts w:ascii="Times New Roman" w:hAnsi="Times New Roman" w:cs="Times New Roman"/>
          <w:sz w:val="24"/>
          <w:szCs w:val="24"/>
        </w:rPr>
        <w:t xml:space="preserve">12. Объем бюджетных ассигнований на обслуживание муниципального долга </w:t>
      </w:r>
      <w:r w:rsidR="008A1D53" w:rsidRPr="008A1D53">
        <w:rPr>
          <w:rFonts w:ascii="Times New Roman" w:hAnsi="Times New Roman" w:cs="Times New Roman"/>
          <w:sz w:val="24"/>
          <w:szCs w:val="24"/>
        </w:rPr>
        <w:t xml:space="preserve">муниципального образования </w:t>
      </w:r>
      <w:r w:rsidR="00371F13" w:rsidRPr="00371F13">
        <w:rPr>
          <w:rFonts w:ascii="Times New Roman" w:hAnsi="Times New Roman" w:cs="Times New Roman"/>
          <w:sz w:val="24"/>
          <w:szCs w:val="24"/>
        </w:rPr>
        <w:t xml:space="preserve">сельское поселение </w:t>
      </w:r>
      <w:r w:rsidR="008A1D53" w:rsidRPr="008A1D53">
        <w:rPr>
          <w:rFonts w:ascii="Times New Roman" w:hAnsi="Times New Roman" w:cs="Times New Roman"/>
          <w:sz w:val="24"/>
          <w:szCs w:val="24"/>
        </w:rPr>
        <w:t>«поселок Оссора»</w:t>
      </w:r>
      <w:r w:rsidRPr="008A1D53">
        <w:rPr>
          <w:rFonts w:ascii="Times New Roman" w:hAnsi="Times New Roman" w:cs="Times New Roman"/>
          <w:sz w:val="24"/>
          <w:szCs w:val="24"/>
        </w:rPr>
        <w:t xml:space="preserve">, определяется на основе данных муниципальной долговой книги </w:t>
      </w:r>
      <w:r w:rsidR="008A1D53" w:rsidRPr="008A1D53">
        <w:rPr>
          <w:rFonts w:ascii="Times New Roman" w:hAnsi="Times New Roman" w:cs="Times New Roman"/>
          <w:sz w:val="24"/>
          <w:szCs w:val="24"/>
        </w:rPr>
        <w:t xml:space="preserve">муниципального образования </w:t>
      </w:r>
      <w:r w:rsidR="00371F13" w:rsidRPr="00371F13">
        <w:rPr>
          <w:rFonts w:ascii="Times New Roman" w:hAnsi="Times New Roman" w:cs="Times New Roman"/>
          <w:sz w:val="24"/>
          <w:szCs w:val="24"/>
        </w:rPr>
        <w:t>сельское поселение</w:t>
      </w:r>
      <w:r w:rsidR="008A1D53" w:rsidRPr="008A1D53">
        <w:rPr>
          <w:rFonts w:ascii="Times New Roman" w:hAnsi="Times New Roman" w:cs="Times New Roman"/>
          <w:sz w:val="24"/>
          <w:szCs w:val="24"/>
        </w:rPr>
        <w:t xml:space="preserve"> «поселок Оссора»</w:t>
      </w:r>
      <w:r w:rsidRPr="008A1D53">
        <w:rPr>
          <w:rFonts w:ascii="Times New Roman" w:hAnsi="Times New Roman" w:cs="Times New Roman"/>
          <w:sz w:val="24"/>
          <w:szCs w:val="24"/>
        </w:rPr>
        <w:t>.</w:t>
      </w:r>
    </w:p>
    <w:p w:rsidR="003F13FA" w:rsidRPr="008A1D53" w:rsidRDefault="003F13FA" w:rsidP="00A6465E">
      <w:pPr>
        <w:spacing w:after="0" w:line="240" w:lineRule="auto"/>
        <w:ind w:firstLine="567"/>
        <w:jc w:val="both"/>
        <w:rPr>
          <w:rFonts w:ascii="Times New Roman" w:hAnsi="Times New Roman" w:cs="Times New Roman"/>
          <w:sz w:val="24"/>
          <w:szCs w:val="24"/>
        </w:rPr>
      </w:pPr>
      <w:r w:rsidRPr="008A1D53">
        <w:rPr>
          <w:rFonts w:ascii="Times New Roman" w:hAnsi="Times New Roman" w:cs="Times New Roman"/>
          <w:sz w:val="24"/>
          <w:szCs w:val="24"/>
        </w:rPr>
        <w:t xml:space="preserve">13. Объем бюджетных ассигнований резервного фонда </w:t>
      </w:r>
      <w:r w:rsidR="008A1D53" w:rsidRPr="008A1D53">
        <w:rPr>
          <w:rFonts w:ascii="Times New Roman" w:hAnsi="Times New Roman" w:cs="Times New Roman"/>
          <w:sz w:val="24"/>
          <w:szCs w:val="24"/>
        </w:rPr>
        <w:t xml:space="preserve">муниципального образования </w:t>
      </w:r>
      <w:r w:rsidR="00371F13" w:rsidRPr="00371F13">
        <w:rPr>
          <w:rFonts w:ascii="Times New Roman" w:hAnsi="Times New Roman" w:cs="Times New Roman"/>
          <w:sz w:val="24"/>
          <w:szCs w:val="24"/>
        </w:rPr>
        <w:t xml:space="preserve">сельское поселение </w:t>
      </w:r>
      <w:r w:rsidR="008A1D53" w:rsidRPr="008A1D53">
        <w:rPr>
          <w:rFonts w:ascii="Times New Roman" w:hAnsi="Times New Roman" w:cs="Times New Roman"/>
          <w:sz w:val="24"/>
          <w:szCs w:val="24"/>
        </w:rPr>
        <w:t>«поселок Оссора»</w:t>
      </w:r>
      <w:r w:rsidRPr="008A1D53">
        <w:rPr>
          <w:rFonts w:ascii="Times New Roman" w:hAnsi="Times New Roman" w:cs="Times New Roman"/>
          <w:sz w:val="24"/>
          <w:szCs w:val="24"/>
        </w:rPr>
        <w:t xml:space="preserve"> рассчитывается в размере, не превышающем 3 </w:t>
      </w:r>
      <w:r w:rsidRPr="008A1D53">
        <w:rPr>
          <w:rFonts w:ascii="Times New Roman" w:hAnsi="Times New Roman" w:cs="Times New Roman"/>
          <w:sz w:val="24"/>
          <w:szCs w:val="24"/>
        </w:rPr>
        <w:lastRenderedPageBreak/>
        <w:t xml:space="preserve">процента общего объема расходов </w:t>
      </w:r>
      <w:r w:rsidR="008A1D53">
        <w:rPr>
          <w:rFonts w:ascii="Times New Roman" w:hAnsi="Times New Roman" w:cs="Times New Roman"/>
          <w:sz w:val="24"/>
          <w:szCs w:val="24"/>
        </w:rPr>
        <w:t>местного</w:t>
      </w:r>
      <w:r w:rsidRPr="008A1D53">
        <w:rPr>
          <w:rFonts w:ascii="Times New Roman" w:hAnsi="Times New Roman" w:cs="Times New Roman"/>
          <w:sz w:val="24"/>
          <w:szCs w:val="24"/>
        </w:rPr>
        <w:t xml:space="preserve"> бюджета, планируемого в очередном финансовом году.</w:t>
      </w:r>
    </w:p>
    <w:p w:rsidR="003F13FA" w:rsidRPr="008A1D53" w:rsidRDefault="003F13FA" w:rsidP="00A6465E">
      <w:pPr>
        <w:spacing w:after="0" w:line="240" w:lineRule="auto"/>
        <w:ind w:firstLine="567"/>
        <w:jc w:val="both"/>
        <w:rPr>
          <w:rFonts w:ascii="Times New Roman" w:hAnsi="Times New Roman" w:cs="Times New Roman"/>
          <w:sz w:val="24"/>
          <w:szCs w:val="24"/>
        </w:rPr>
      </w:pPr>
      <w:r w:rsidRPr="008A1D53">
        <w:rPr>
          <w:rFonts w:ascii="Times New Roman" w:hAnsi="Times New Roman" w:cs="Times New Roman"/>
          <w:sz w:val="24"/>
          <w:szCs w:val="24"/>
        </w:rPr>
        <w:t xml:space="preserve">14. Объемы ассигнований на исполнение судебных актов по искам к </w:t>
      </w:r>
      <w:r w:rsidR="008A1D53" w:rsidRPr="008A1D53">
        <w:rPr>
          <w:rFonts w:ascii="Times New Roman" w:hAnsi="Times New Roman" w:cs="Times New Roman"/>
          <w:sz w:val="24"/>
          <w:szCs w:val="24"/>
        </w:rPr>
        <w:t>муниципально</w:t>
      </w:r>
      <w:r w:rsidR="00371F13">
        <w:rPr>
          <w:rFonts w:ascii="Times New Roman" w:hAnsi="Times New Roman" w:cs="Times New Roman"/>
          <w:sz w:val="24"/>
          <w:szCs w:val="24"/>
        </w:rPr>
        <w:t>му</w:t>
      </w:r>
      <w:r w:rsidR="008A1D53" w:rsidRPr="008A1D53">
        <w:rPr>
          <w:rFonts w:ascii="Times New Roman" w:hAnsi="Times New Roman" w:cs="Times New Roman"/>
          <w:sz w:val="24"/>
          <w:szCs w:val="24"/>
        </w:rPr>
        <w:t xml:space="preserve"> образовани</w:t>
      </w:r>
      <w:r w:rsidR="00371F13">
        <w:rPr>
          <w:rFonts w:ascii="Times New Roman" w:hAnsi="Times New Roman" w:cs="Times New Roman"/>
          <w:sz w:val="24"/>
          <w:szCs w:val="24"/>
        </w:rPr>
        <w:t>ю</w:t>
      </w:r>
      <w:r w:rsidR="008A1D53" w:rsidRPr="008A1D53">
        <w:rPr>
          <w:rFonts w:ascii="Times New Roman" w:hAnsi="Times New Roman" w:cs="Times New Roman"/>
          <w:sz w:val="24"/>
          <w:szCs w:val="24"/>
        </w:rPr>
        <w:t xml:space="preserve"> </w:t>
      </w:r>
      <w:r w:rsidR="00371F13" w:rsidRPr="00371F13">
        <w:rPr>
          <w:rFonts w:ascii="Times New Roman" w:hAnsi="Times New Roman" w:cs="Times New Roman"/>
          <w:sz w:val="24"/>
          <w:szCs w:val="24"/>
        </w:rPr>
        <w:t xml:space="preserve">сельское поселение </w:t>
      </w:r>
      <w:r w:rsidR="008A1D53" w:rsidRPr="008A1D53">
        <w:rPr>
          <w:rFonts w:ascii="Times New Roman" w:hAnsi="Times New Roman" w:cs="Times New Roman"/>
          <w:sz w:val="24"/>
          <w:szCs w:val="24"/>
        </w:rPr>
        <w:t>«поселок Оссора»</w:t>
      </w:r>
      <w:r w:rsidRPr="008A1D53">
        <w:rPr>
          <w:rFonts w:ascii="Times New Roman" w:hAnsi="Times New Roman" w:cs="Times New Roman"/>
          <w:sz w:val="24"/>
          <w:szCs w:val="24"/>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рассчитываются в размере предъявленных к исполнению и неисполненных в текущем финансовом году судебных актов. </w:t>
      </w:r>
    </w:p>
    <w:p w:rsidR="003F13FA" w:rsidRPr="008A1D53" w:rsidRDefault="003F13FA" w:rsidP="00A20650">
      <w:pPr>
        <w:pStyle w:val="ConsPlusNormal"/>
        <w:ind w:firstLine="0"/>
        <w:jc w:val="both"/>
        <w:rPr>
          <w:rFonts w:ascii="Times New Roman" w:hAnsi="Times New Roman" w:cs="Times New Roman"/>
          <w:color w:val="FF0000"/>
          <w:sz w:val="24"/>
          <w:szCs w:val="24"/>
        </w:rPr>
      </w:pPr>
    </w:p>
    <w:p w:rsidR="003F13FA" w:rsidRPr="008A1D53" w:rsidRDefault="003F13FA" w:rsidP="00A20650">
      <w:pPr>
        <w:pStyle w:val="ConsPlusNormal"/>
        <w:widowControl/>
        <w:suppressAutoHyphens/>
        <w:autoSpaceDN/>
        <w:adjustRightInd/>
        <w:ind w:firstLine="567"/>
        <w:jc w:val="center"/>
        <w:rPr>
          <w:rFonts w:ascii="Times New Roman" w:hAnsi="Times New Roman" w:cs="Times New Roman"/>
          <w:b/>
          <w:bCs/>
          <w:i/>
          <w:iCs/>
          <w:sz w:val="24"/>
          <w:szCs w:val="24"/>
        </w:rPr>
      </w:pPr>
      <w:r w:rsidRPr="008A1D53">
        <w:rPr>
          <w:rFonts w:ascii="Times New Roman" w:hAnsi="Times New Roman" w:cs="Times New Roman"/>
          <w:b/>
          <w:bCs/>
          <w:i/>
          <w:iCs/>
          <w:sz w:val="24"/>
          <w:szCs w:val="24"/>
        </w:rPr>
        <w:t>Отраслевые особенности планирования бюджетных ассигнований на исполнение расходных обязательств</w:t>
      </w:r>
      <w:r w:rsidR="00A20650" w:rsidRPr="008A1D53">
        <w:rPr>
          <w:rFonts w:ascii="Times New Roman" w:hAnsi="Times New Roman" w:cs="Times New Roman"/>
          <w:b/>
          <w:bCs/>
          <w:i/>
          <w:iCs/>
          <w:sz w:val="24"/>
          <w:szCs w:val="24"/>
        </w:rPr>
        <w:t>.</w:t>
      </w:r>
    </w:p>
    <w:p w:rsidR="003F13FA" w:rsidRPr="008A1D53" w:rsidRDefault="003F13FA" w:rsidP="00A6465E">
      <w:pPr>
        <w:autoSpaceDE w:val="0"/>
        <w:autoSpaceDN w:val="0"/>
        <w:adjustRightInd w:val="0"/>
        <w:spacing w:after="0" w:line="240" w:lineRule="auto"/>
        <w:ind w:firstLine="567"/>
        <w:jc w:val="both"/>
        <w:outlineLvl w:val="3"/>
        <w:rPr>
          <w:rFonts w:ascii="Times New Roman" w:hAnsi="Times New Roman" w:cs="Times New Roman"/>
          <w:b/>
          <w:bCs/>
          <w:i/>
          <w:iCs/>
          <w:sz w:val="24"/>
          <w:szCs w:val="24"/>
        </w:rPr>
      </w:pPr>
      <w:r w:rsidRPr="008A1D53">
        <w:rPr>
          <w:rFonts w:ascii="Times New Roman" w:hAnsi="Times New Roman" w:cs="Times New Roman"/>
          <w:b/>
          <w:bCs/>
          <w:i/>
          <w:iCs/>
          <w:sz w:val="24"/>
          <w:szCs w:val="24"/>
        </w:rPr>
        <w:t>1. Планирование бюджетных ассигнований на обеспечение выполнения функций муниципальных казенных учреждений, в том числе по оказанию муниципальных услуг (выполнению работ) физическим и (или) юридическим лицам.</w:t>
      </w:r>
    </w:p>
    <w:p w:rsidR="003F13FA" w:rsidRPr="008A1D53" w:rsidRDefault="003F13FA" w:rsidP="00A6465E">
      <w:pPr>
        <w:autoSpaceDE w:val="0"/>
        <w:autoSpaceDN w:val="0"/>
        <w:adjustRightInd w:val="0"/>
        <w:spacing w:after="0" w:line="240" w:lineRule="auto"/>
        <w:ind w:firstLine="567"/>
        <w:jc w:val="both"/>
        <w:outlineLvl w:val="3"/>
        <w:rPr>
          <w:rFonts w:ascii="Times New Roman" w:hAnsi="Times New Roman" w:cs="Times New Roman"/>
          <w:sz w:val="24"/>
          <w:szCs w:val="24"/>
        </w:rPr>
      </w:pPr>
      <w:r w:rsidRPr="008A1D53">
        <w:rPr>
          <w:rFonts w:ascii="Times New Roman" w:hAnsi="Times New Roman" w:cs="Times New Roman"/>
          <w:sz w:val="24"/>
          <w:szCs w:val="24"/>
        </w:rPr>
        <w:t xml:space="preserve"> Положения, установленные настоящей Методикой применительно к муниципальным казенным учреждениям, распространяются также на </w:t>
      </w:r>
      <w:r w:rsidR="00871438">
        <w:rPr>
          <w:rFonts w:ascii="Times New Roman" w:hAnsi="Times New Roman" w:cs="Times New Roman"/>
          <w:sz w:val="24"/>
          <w:szCs w:val="24"/>
        </w:rPr>
        <w:t>структурные подразделения администрации</w:t>
      </w:r>
      <w:r w:rsidRPr="008A1D53">
        <w:rPr>
          <w:rFonts w:ascii="Times New Roman" w:hAnsi="Times New Roman" w:cs="Times New Roman"/>
          <w:sz w:val="24"/>
          <w:szCs w:val="24"/>
        </w:rPr>
        <w:t xml:space="preserve"> Карагинского муниципального района.</w:t>
      </w:r>
    </w:p>
    <w:p w:rsidR="003F13FA" w:rsidRPr="008A1D53" w:rsidRDefault="003F13FA" w:rsidP="00A6465E">
      <w:pPr>
        <w:spacing w:after="0" w:line="240" w:lineRule="auto"/>
        <w:ind w:firstLine="567"/>
        <w:jc w:val="both"/>
        <w:rPr>
          <w:rFonts w:ascii="Times New Roman" w:hAnsi="Times New Roman" w:cs="Times New Roman"/>
          <w:sz w:val="24"/>
          <w:szCs w:val="24"/>
        </w:rPr>
      </w:pPr>
      <w:r w:rsidRPr="008A1D53">
        <w:rPr>
          <w:rFonts w:ascii="Times New Roman" w:hAnsi="Times New Roman" w:cs="Times New Roman"/>
          <w:sz w:val="24"/>
          <w:szCs w:val="24"/>
        </w:rPr>
        <w:t>1.1. Объем бюджетных ассигнований на оплату труда, определяется в соответствии с Законами Камчатского края "О муниципальной службе в Камчатском крае", иными законами Камчатского края и нормативными правовыми актами Карагинского муниципального района</w:t>
      </w:r>
      <w:r w:rsidR="00871438">
        <w:rPr>
          <w:rFonts w:ascii="Times New Roman" w:hAnsi="Times New Roman" w:cs="Times New Roman"/>
          <w:sz w:val="24"/>
          <w:szCs w:val="24"/>
        </w:rPr>
        <w:t xml:space="preserve">, </w:t>
      </w:r>
      <w:r w:rsidR="00871438" w:rsidRPr="008A1D53">
        <w:rPr>
          <w:rFonts w:ascii="Times New Roman" w:hAnsi="Times New Roman" w:cs="Times New Roman"/>
          <w:sz w:val="24"/>
          <w:szCs w:val="24"/>
        </w:rPr>
        <w:t xml:space="preserve">муниципального образования </w:t>
      </w:r>
      <w:r w:rsidR="00371F13" w:rsidRPr="00371F13">
        <w:rPr>
          <w:rFonts w:ascii="Times New Roman" w:hAnsi="Times New Roman" w:cs="Times New Roman"/>
          <w:sz w:val="24"/>
          <w:szCs w:val="24"/>
        </w:rPr>
        <w:t xml:space="preserve">сельское поселение </w:t>
      </w:r>
      <w:r w:rsidR="00871438" w:rsidRPr="008A1D53">
        <w:rPr>
          <w:rFonts w:ascii="Times New Roman" w:hAnsi="Times New Roman" w:cs="Times New Roman"/>
          <w:sz w:val="24"/>
          <w:szCs w:val="24"/>
        </w:rPr>
        <w:t>«поселок Оссора»</w:t>
      </w:r>
      <w:r w:rsidRPr="008A1D53">
        <w:rPr>
          <w:rFonts w:ascii="Times New Roman" w:hAnsi="Times New Roman" w:cs="Times New Roman"/>
          <w:sz w:val="24"/>
          <w:szCs w:val="24"/>
        </w:rPr>
        <w:t>. При планировании бюджетных ассигнований на оплату труда работников муниципальных к</w:t>
      </w:r>
      <w:r w:rsidR="00371F13">
        <w:rPr>
          <w:rFonts w:ascii="Times New Roman" w:hAnsi="Times New Roman" w:cs="Times New Roman"/>
          <w:sz w:val="24"/>
          <w:szCs w:val="24"/>
        </w:rPr>
        <w:t>азенных учреждений, учитывается</w:t>
      </w:r>
      <w:r w:rsidRPr="008A1D53">
        <w:rPr>
          <w:rFonts w:ascii="Times New Roman" w:hAnsi="Times New Roman" w:cs="Times New Roman"/>
          <w:sz w:val="24"/>
          <w:szCs w:val="24"/>
        </w:rPr>
        <w:t xml:space="preserve"> повышение размеров оплаты труда работников муниципальных казенных учреждений на очередной финансовый год.</w:t>
      </w:r>
    </w:p>
    <w:p w:rsidR="003F13FA" w:rsidRPr="008A1D53" w:rsidRDefault="003F13FA" w:rsidP="00A6465E">
      <w:pPr>
        <w:spacing w:after="0" w:line="240" w:lineRule="auto"/>
        <w:ind w:firstLine="567"/>
        <w:jc w:val="both"/>
        <w:rPr>
          <w:rFonts w:ascii="Times New Roman" w:hAnsi="Times New Roman" w:cs="Times New Roman"/>
          <w:sz w:val="24"/>
          <w:szCs w:val="24"/>
        </w:rPr>
      </w:pPr>
      <w:r w:rsidRPr="008A1D53">
        <w:rPr>
          <w:rFonts w:ascii="Times New Roman" w:hAnsi="Times New Roman" w:cs="Times New Roman"/>
          <w:sz w:val="24"/>
          <w:szCs w:val="24"/>
        </w:rPr>
        <w:t>1.2. Бюджетные ассигнования на командировочные и иные выплаты (за исключением ассигнований</w:t>
      </w:r>
      <w:r w:rsidR="00371F13">
        <w:rPr>
          <w:rFonts w:ascii="Times New Roman" w:hAnsi="Times New Roman" w:cs="Times New Roman"/>
          <w:sz w:val="24"/>
          <w:szCs w:val="24"/>
        </w:rPr>
        <w:t>,</w:t>
      </w:r>
      <w:r w:rsidRPr="008A1D53">
        <w:rPr>
          <w:rFonts w:ascii="Times New Roman" w:hAnsi="Times New Roman" w:cs="Times New Roman"/>
          <w:sz w:val="24"/>
          <w:szCs w:val="24"/>
        </w:rPr>
        <w:t xml:space="preserve"> связанных с оплатой проезда к месту проведения отпуска и обратно), определяются </w:t>
      </w:r>
      <w:r w:rsidR="00AB4F9C" w:rsidRPr="008A1D53">
        <w:rPr>
          <w:rFonts w:ascii="Times New Roman" w:hAnsi="Times New Roman" w:cs="Times New Roman"/>
          <w:sz w:val="24"/>
          <w:szCs w:val="24"/>
        </w:rPr>
        <w:t xml:space="preserve">нормативным методом </w:t>
      </w:r>
      <w:r w:rsidR="00FF6A4D" w:rsidRPr="008A1D53">
        <w:rPr>
          <w:rFonts w:ascii="Times New Roman" w:hAnsi="Times New Roman" w:cs="Times New Roman"/>
          <w:sz w:val="24"/>
          <w:szCs w:val="24"/>
        </w:rPr>
        <w:t>исходя из расчетной потребности.</w:t>
      </w:r>
    </w:p>
    <w:p w:rsidR="003F13FA" w:rsidRPr="008A1D53" w:rsidRDefault="003F13FA" w:rsidP="00A6465E">
      <w:pPr>
        <w:autoSpaceDE w:val="0"/>
        <w:autoSpaceDN w:val="0"/>
        <w:adjustRightInd w:val="0"/>
        <w:spacing w:after="0" w:line="240" w:lineRule="auto"/>
        <w:ind w:firstLine="567"/>
        <w:jc w:val="both"/>
        <w:rPr>
          <w:rFonts w:ascii="Times New Roman" w:hAnsi="Times New Roman" w:cs="Times New Roman"/>
          <w:sz w:val="24"/>
          <w:szCs w:val="24"/>
        </w:rPr>
      </w:pPr>
      <w:r w:rsidRPr="008A1D53">
        <w:rPr>
          <w:rFonts w:ascii="Times New Roman" w:hAnsi="Times New Roman" w:cs="Times New Roman"/>
          <w:sz w:val="24"/>
          <w:szCs w:val="24"/>
        </w:rPr>
        <w:t>Объем бюджетных ассигнований на командировочные и иные выплаты определяется в соответствии с трудовыми договорами (служебными контрактами, контрактами) и законодательством Российской Федерации, законодательством Камчатского края, нормативными правовыми актами Карагинского муниципального района</w:t>
      </w:r>
      <w:r w:rsidR="00871438">
        <w:rPr>
          <w:rFonts w:ascii="Times New Roman" w:hAnsi="Times New Roman" w:cs="Times New Roman"/>
          <w:sz w:val="24"/>
          <w:szCs w:val="24"/>
        </w:rPr>
        <w:t>,</w:t>
      </w:r>
      <w:r w:rsidR="00871438" w:rsidRPr="00871438">
        <w:rPr>
          <w:rFonts w:ascii="Times New Roman" w:hAnsi="Times New Roman" w:cs="Times New Roman"/>
          <w:sz w:val="24"/>
          <w:szCs w:val="24"/>
        </w:rPr>
        <w:t xml:space="preserve"> </w:t>
      </w:r>
      <w:r w:rsidR="00871438" w:rsidRPr="008A1D53">
        <w:rPr>
          <w:rFonts w:ascii="Times New Roman" w:hAnsi="Times New Roman" w:cs="Times New Roman"/>
          <w:sz w:val="24"/>
          <w:szCs w:val="24"/>
        </w:rPr>
        <w:t xml:space="preserve">муниципального образования </w:t>
      </w:r>
      <w:r w:rsidR="00371F13" w:rsidRPr="00371F13">
        <w:rPr>
          <w:rFonts w:ascii="Times New Roman" w:hAnsi="Times New Roman" w:cs="Times New Roman"/>
          <w:sz w:val="24"/>
          <w:szCs w:val="24"/>
        </w:rPr>
        <w:t xml:space="preserve">сельское поселение </w:t>
      </w:r>
      <w:r w:rsidR="00871438" w:rsidRPr="008A1D53">
        <w:rPr>
          <w:rFonts w:ascii="Times New Roman" w:hAnsi="Times New Roman" w:cs="Times New Roman"/>
          <w:sz w:val="24"/>
          <w:szCs w:val="24"/>
        </w:rPr>
        <w:t>«поселок Оссора»</w:t>
      </w:r>
      <w:r w:rsidRPr="008A1D53">
        <w:rPr>
          <w:rFonts w:ascii="Times New Roman" w:hAnsi="Times New Roman" w:cs="Times New Roman"/>
          <w:sz w:val="24"/>
          <w:szCs w:val="24"/>
        </w:rPr>
        <w:t>.</w:t>
      </w:r>
    </w:p>
    <w:p w:rsidR="003F13FA" w:rsidRPr="008A1D53" w:rsidRDefault="003F13FA" w:rsidP="00A6465E">
      <w:pPr>
        <w:spacing w:after="0" w:line="240" w:lineRule="auto"/>
        <w:ind w:firstLine="567"/>
        <w:jc w:val="both"/>
        <w:rPr>
          <w:rFonts w:ascii="Times New Roman" w:hAnsi="Times New Roman" w:cs="Times New Roman"/>
          <w:sz w:val="24"/>
          <w:szCs w:val="24"/>
        </w:rPr>
      </w:pPr>
      <w:r w:rsidRPr="008A1D53">
        <w:rPr>
          <w:rFonts w:ascii="Times New Roman" w:hAnsi="Times New Roman" w:cs="Times New Roman"/>
          <w:sz w:val="24"/>
          <w:szCs w:val="24"/>
        </w:rPr>
        <w:t>Расчет бюджетных ассигнований на расходы, связанные с оплатой проезда к месту проведения отпуска и обратно, осуществляется исходя из расчетной потребности.</w:t>
      </w:r>
    </w:p>
    <w:p w:rsidR="003F13FA" w:rsidRPr="008A1D53" w:rsidRDefault="003F13FA" w:rsidP="00A6465E">
      <w:pPr>
        <w:pStyle w:val="ConsPlusNormal"/>
        <w:ind w:firstLine="567"/>
        <w:jc w:val="both"/>
        <w:rPr>
          <w:rFonts w:ascii="Times New Roman" w:hAnsi="Times New Roman" w:cs="Times New Roman"/>
          <w:sz w:val="24"/>
          <w:szCs w:val="24"/>
        </w:rPr>
      </w:pPr>
      <w:r w:rsidRPr="008A1D53">
        <w:rPr>
          <w:rFonts w:ascii="Times New Roman" w:hAnsi="Times New Roman" w:cs="Times New Roman"/>
          <w:sz w:val="24"/>
          <w:szCs w:val="24"/>
        </w:rPr>
        <w:t>1.3. При определении необходимого объема средств на оплату услуг связи используется: размер абонентской платы за пользование телефоном и Интернетом, стоимость радиоточки, стоимость одного почтового отправления, стоимость конвертов и знаков почтовой оплаты, количество телефонных точек, среднегодовое количество почтовых отправлений, размер платы за мобильные переговоры в соответствии с распорядительным документом</w:t>
      </w:r>
      <w:r w:rsidR="00A37191" w:rsidRPr="00A37191">
        <w:rPr>
          <w:rFonts w:ascii="Times New Roman" w:hAnsi="Times New Roman" w:cs="Times New Roman"/>
          <w:sz w:val="24"/>
          <w:szCs w:val="24"/>
        </w:rPr>
        <w:t xml:space="preserve"> </w:t>
      </w:r>
      <w:r w:rsidR="00A37191">
        <w:rPr>
          <w:rFonts w:ascii="Times New Roman" w:hAnsi="Times New Roman" w:cs="Times New Roman"/>
          <w:sz w:val="24"/>
          <w:szCs w:val="24"/>
        </w:rPr>
        <w:t>с учетом</w:t>
      </w:r>
      <w:r w:rsidR="00A37191" w:rsidRPr="00A37191">
        <w:rPr>
          <w:rFonts w:ascii="Times New Roman" w:hAnsi="Times New Roman" w:cs="Times New Roman"/>
          <w:sz w:val="24"/>
          <w:szCs w:val="24"/>
        </w:rPr>
        <w:t xml:space="preserve"> </w:t>
      </w:r>
      <w:r w:rsidR="00A37191" w:rsidRPr="008A1D53">
        <w:rPr>
          <w:rFonts w:ascii="Times New Roman" w:hAnsi="Times New Roman" w:cs="Times New Roman"/>
          <w:sz w:val="24"/>
          <w:szCs w:val="24"/>
        </w:rPr>
        <w:t xml:space="preserve">утвержденных </w:t>
      </w:r>
      <w:r w:rsidR="00A37191" w:rsidRPr="005C7E8F">
        <w:rPr>
          <w:rFonts w:ascii="Times New Roman" w:hAnsi="Times New Roman" w:cs="Times New Roman"/>
          <w:sz w:val="24"/>
          <w:szCs w:val="24"/>
        </w:rPr>
        <w:t xml:space="preserve">нормативных затрат на обеспечение </w:t>
      </w:r>
      <w:r w:rsidR="00A37191" w:rsidRPr="00984B63">
        <w:rPr>
          <w:rFonts w:ascii="Times New Roman" w:hAnsi="Times New Roman" w:cs="Times New Roman"/>
          <w:sz w:val="24"/>
          <w:szCs w:val="24"/>
        </w:rPr>
        <w:t xml:space="preserve">функций </w:t>
      </w:r>
      <w:r w:rsidR="00A37191">
        <w:rPr>
          <w:rFonts w:ascii="Times New Roman" w:hAnsi="Times New Roman" w:cs="Times New Roman"/>
          <w:sz w:val="24"/>
          <w:szCs w:val="24"/>
        </w:rPr>
        <w:t>муниципальных заказчиков;</w:t>
      </w:r>
    </w:p>
    <w:p w:rsidR="003F13FA" w:rsidRPr="008A1D53" w:rsidRDefault="003F13FA" w:rsidP="00A6465E">
      <w:pPr>
        <w:pStyle w:val="ConsPlusNormal"/>
        <w:ind w:firstLine="567"/>
        <w:jc w:val="both"/>
        <w:rPr>
          <w:rFonts w:ascii="Times New Roman" w:hAnsi="Times New Roman" w:cs="Times New Roman"/>
          <w:sz w:val="24"/>
          <w:szCs w:val="24"/>
        </w:rPr>
      </w:pPr>
      <w:r w:rsidRPr="008A1D53">
        <w:rPr>
          <w:rFonts w:ascii="Times New Roman" w:hAnsi="Times New Roman" w:cs="Times New Roman"/>
          <w:sz w:val="24"/>
          <w:szCs w:val="24"/>
        </w:rPr>
        <w:t>1.4. При определении необходимого объема средств на оплату транспортных расходов используются данные о предполагаемом количестве командировок в год с ориентировочной стоимостью проезда до пунктов командировки, стоимость проездных билетов, данные о среднегодовых расходах по найму транспорта;</w:t>
      </w:r>
    </w:p>
    <w:p w:rsidR="003F13FA" w:rsidRPr="008A1D53" w:rsidRDefault="003F13FA" w:rsidP="00871438">
      <w:pPr>
        <w:pStyle w:val="2"/>
        <w:spacing w:after="0" w:line="240" w:lineRule="auto"/>
        <w:ind w:left="0" w:firstLine="567"/>
        <w:jc w:val="both"/>
        <w:rPr>
          <w:rFonts w:ascii="Times New Roman" w:hAnsi="Times New Roman" w:cs="Times New Roman"/>
          <w:sz w:val="24"/>
          <w:szCs w:val="24"/>
        </w:rPr>
      </w:pPr>
      <w:r w:rsidRPr="008A1D53">
        <w:rPr>
          <w:rFonts w:ascii="Times New Roman" w:hAnsi="Times New Roman" w:cs="Times New Roman"/>
          <w:sz w:val="24"/>
          <w:szCs w:val="24"/>
        </w:rPr>
        <w:t>1.5. Расходы на оплату коммунальных услуг планируются исходя из площади, предоставляемой муниципальным казенным учреждениям, для размещения и обеспечения их деятельности, договоров на оплату предоставляемых услуг сторонними организациями, установленных лимитов потребления тепла, водоснабжения и энергоснабжения;</w:t>
      </w:r>
    </w:p>
    <w:p w:rsidR="003F13FA" w:rsidRPr="008A1D53" w:rsidRDefault="003F13FA" w:rsidP="00A6465E">
      <w:pPr>
        <w:pStyle w:val="ConsPlusNormal"/>
        <w:ind w:firstLine="567"/>
        <w:jc w:val="both"/>
        <w:rPr>
          <w:rFonts w:ascii="Times New Roman" w:hAnsi="Times New Roman" w:cs="Times New Roman"/>
          <w:sz w:val="24"/>
          <w:szCs w:val="24"/>
        </w:rPr>
      </w:pPr>
      <w:r w:rsidRPr="008A1D53">
        <w:rPr>
          <w:rFonts w:ascii="Times New Roman" w:hAnsi="Times New Roman" w:cs="Times New Roman"/>
          <w:sz w:val="24"/>
          <w:szCs w:val="24"/>
        </w:rPr>
        <w:t>1.7. При определении расходов по оплате арендной платы за пользование имуществом учитывается количество арендуемых зданий и сооружений, площади данных помещений, ставки арендной платы в соответствии с заключенными договорами;</w:t>
      </w:r>
    </w:p>
    <w:p w:rsidR="003F13FA" w:rsidRPr="008A1D53" w:rsidRDefault="003F13FA" w:rsidP="00A6465E">
      <w:pPr>
        <w:pStyle w:val="ConsPlusNormal"/>
        <w:ind w:firstLine="567"/>
        <w:jc w:val="both"/>
        <w:rPr>
          <w:rFonts w:ascii="Times New Roman" w:hAnsi="Times New Roman" w:cs="Times New Roman"/>
          <w:sz w:val="24"/>
          <w:szCs w:val="24"/>
        </w:rPr>
      </w:pPr>
      <w:r w:rsidRPr="008A1D53">
        <w:rPr>
          <w:rFonts w:ascii="Times New Roman" w:hAnsi="Times New Roman" w:cs="Times New Roman"/>
          <w:sz w:val="24"/>
          <w:szCs w:val="24"/>
        </w:rPr>
        <w:t xml:space="preserve">1.8. Планирование расходов по оплате услуг по содержанию имущества осуществляется на основе: плана капитального, текущего ремонта зданий и сооружений, </w:t>
      </w:r>
      <w:r w:rsidRPr="008A1D53">
        <w:rPr>
          <w:rFonts w:ascii="Times New Roman" w:hAnsi="Times New Roman" w:cs="Times New Roman"/>
          <w:sz w:val="24"/>
          <w:szCs w:val="24"/>
        </w:rPr>
        <w:lastRenderedPageBreak/>
        <w:t>плана ремонта коммунальных систем, сведений о количестве автомобилей, расчета стоимости техобслуживания одного автомобиля, данных о расходах на профилактику и заправку оргтехники, оказание услуг по техническому обслуживанию оборудования и другие аналогичные расходы;</w:t>
      </w:r>
    </w:p>
    <w:p w:rsidR="003F13FA" w:rsidRPr="008A1D53" w:rsidRDefault="003F13FA" w:rsidP="00A6465E">
      <w:pPr>
        <w:pStyle w:val="ConsPlusNormal"/>
        <w:ind w:firstLine="567"/>
        <w:jc w:val="both"/>
        <w:rPr>
          <w:rFonts w:ascii="Times New Roman" w:hAnsi="Times New Roman" w:cs="Times New Roman"/>
          <w:sz w:val="24"/>
          <w:szCs w:val="24"/>
        </w:rPr>
      </w:pPr>
      <w:r w:rsidRPr="008A1D53">
        <w:rPr>
          <w:rFonts w:ascii="Times New Roman" w:hAnsi="Times New Roman" w:cs="Times New Roman"/>
          <w:sz w:val="24"/>
          <w:szCs w:val="24"/>
        </w:rPr>
        <w:t>1.9. При определении необходимого объема денежных средств для оплаты прочих услуг используются: план повышения квалификации специалистов, данные о количестве планирующихся командировок в год, сведения о заключенных договорах на вневедомственную охрану, информация о количестве автомобилей, мощностях двигателей для расчета платежей ОСАГО, план информатизации учреждения, план подписки на периодические издания и другие аналогичные расходы;</w:t>
      </w:r>
    </w:p>
    <w:p w:rsidR="003F13FA" w:rsidRPr="008A1D53" w:rsidRDefault="003F13FA" w:rsidP="00A6465E">
      <w:pPr>
        <w:spacing w:after="0" w:line="240" w:lineRule="auto"/>
        <w:ind w:firstLine="567"/>
        <w:jc w:val="both"/>
        <w:rPr>
          <w:rFonts w:ascii="Times New Roman" w:hAnsi="Times New Roman" w:cs="Times New Roman"/>
          <w:sz w:val="24"/>
          <w:szCs w:val="24"/>
        </w:rPr>
      </w:pPr>
      <w:r w:rsidRPr="008A1D53">
        <w:rPr>
          <w:rFonts w:ascii="Times New Roman" w:hAnsi="Times New Roman" w:cs="Times New Roman"/>
          <w:sz w:val="24"/>
          <w:szCs w:val="24"/>
        </w:rPr>
        <w:t>1.10. Определение объема бюджетных ассигнований на социальное обеспечение населения.</w:t>
      </w:r>
    </w:p>
    <w:p w:rsidR="003F13FA" w:rsidRPr="008A1D53" w:rsidRDefault="003F13FA" w:rsidP="00A6465E">
      <w:pPr>
        <w:autoSpaceDE w:val="0"/>
        <w:autoSpaceDN w:val="0"/>
        <w:adjustRightInd w:val="0"/>
        <w:spacing w:after="0" w:line="240" w:lineRule="auto"/>
        <w:ind w:firstLine="567"/>
        <w:jc w:val="both"/>
        <w:rPr>
          <w:rFonts w:ascii="Times New Roman" w:hAnsi="Times New Roman" w:cs="Times New Roman"/>
          <w:sz w:val="24"/>
          <w:szCs w:val="24"/>
        </w:rPr>
      </w:pPr>
      <w:r w:rsidRPr="008A1D53">
        <w:rPr>
          <w:rFonts w:ascii="Times New Roman" w:hAnsi="Times New Roman" w:cs="Times New Roman"/>
          <w:sz w:val="24"/>
          <w:szCs w:val="24"/>
        </w:rPr>
        <w:t>Объем бюджетных ассигнований на социальное обеспечение населения определяется исходя из размеров или порядка их определения (расчета, индексации), установленных законами, нормативными правовыми актами Камчатского края, Карагинского муниципального района</w:t>
      </w:r>
      <w:r w:rsidR="00871438">
        <w:rPr>
          <w:rFonts w:ascii="Times New Roman" w:hAnsi="Times New Roman" w:cs="Times New Roman"/>
          <w:sz w:val="24"/>
          <w:szCs w:val="24"/>
        </w:rPr>
        <w:t>,</w:t>
      </w:r>
      <w:r w:rsidR="00871438" w:rsidRPr="00871438">
        <w:rPr>
          <w:rFonts w:ascii="Times New Roman" w:hAnsi="Times New Roman" w:cs="Times New Roman"/>
          <w:sz w:val="24"/>
          <w:szCs w:val="24"/>
        </w:rPr>
        <w:t xml:space="preserve"> </w:t>
      </w:r>
      <w:r w:rsidR="00871438" w:rsidRPr="008A1D53">
        <w:rPr>
          <w:rFonts w:ascii="Times New Roman" w:hAnsi="Times New Roman" w:cs="Times New Roman"/>
          <w:sz w:val="24"/>
          <w:szCs w:val="24"/>
        </w:rPr>
        <w:t xml:space="preserve">муниципального образования </w:t>
      </w:r>
      <w:r w:rsidR="00371F13" w:rsidRPr="00371F13">
        <w:rPr>
          <w:rFonts w:ascii="Times New Roman" w:hAnsi="Times New Roman" w:cs="Times New Roman"/>
          <w:sz w:val="24"/>
          <w:szCs w:val="24"/>
        </w:rPr>
        <w:t>сельское поселение</w:t>
      </w:r>
      <w:r w:rsidR="00871438" w:rsidRPr="008A1D53">
        <w:rPr>
          <w:rFonts w:ascii="Times New Roman" w:hAnsi="Times New Roman" w:cs="Times New Roman"/>
          <w:sz w:val="24"/>
          <w:szCs w:val="24"/>
        </w:rPr>
        <w:t xml:space="preserve"> «поселок Оссора»</w:t>
      </w:r>
      <w:r w:rsidRPr="008A1D53">
        <w:rPr>
          <w:rFonts w:ascii="Times New Roman" w:hAnsi="Times New Roman" w:cs="Times New Roman"/>
          <w:sz w:val="24"/>
          <w:szCs w:val="24"/>
        </w:rPr>
        <w:t>.</w:t>
      </w:r>
    </w:p>
    <w:p w:rsidR="003F13FA" w:rsidRPr="008A1D53" w:rsidRDefault="003F13FA" w:rsidP="00A6465E">
      <w:pPr>
        <w:autoSpaceDE w:val="0"/>
        <w:autoSpaceDN w:val="0"/>
        <w:adjustRightInd w:val="0"/>
        <w:spacing w:after="0" w:line="240" w:lineRule="auto"/>
        <w:ind w:firstLine="567"/>
        <w:jc w:val="both"/>
        <w:rPr>
          <w:rFonts w:ascii="Times New Roman" w:hAnsi="Times New Roman" w:cs="Times New Roman"/>
          <w:sz w:val="24"/>
          <w:szCs w:val="24"/>
        </w:rPr>
      </w:pPr>
      <w:r w:rsidRPr="008A1D53">
        <w:rPr>
          <w:rFonts w:ascii="Times New Roman" w:hAnsi="Times New Roman" w:cs="Times New Roman"/>
          <w:sz w:val="24"/>
          <w:szCs w:val="24"/>
        </w:rPr>
        <w:t>Социальное обеспечение населения может осуществляться посредством принятия публичных нормативных обязательств.</w:t>
      </w:r>
    </w:p>
    <w:p w:rsidR="003F13FA" w:rsidRPr="008A1D53" w:rsidRDefault="003F13FA" w:rsidP="00A6465E">
      <w:pPr>
        <w:autoSpaceDE w:val="0"/>
        <w:autoSpaceDN w:val="0"/>
        <w:adjustRightInd w:val="0"/>
        <w:spacing w:after="0" w:line="240" w:lineRule="auto"/>
        <w:ind w:firstLine="567"/>
        <w:jc w:val="both"/>
        <w:rPr>
          <w:rFonts w:ascii="Times New Roman" w:hAnsi="Times New Roman" w:cs="Times New Roman"/>
          <w:sz w:val="24"/>
          <w:szCs w:val="24"/>
        </w:rPr>
      </w:pPr>
      <w:r w:rsidRPr="008A1D53">
        <w:rPr>
          <w:rFonts w:ascii="Times New Roman" w:hAnsi="Times New Roman" w:cs="Times New Roman"/>
          <w:sz w:val="24"/>
          <w:szCs w:val="24"/>
        </w:rPr>
        <w:t xml:space="preserve">Бюджетные ассигнования на исполнение публичных нормативных обязательств формируются отдельно по каждому виду обязательств в виде пенсий, пособий, компенсаций и других социальных выплат, а также осуществления мер социальной поддержки населения. </w:t>
      </w:r>
    </w:p>
    <w:p w:rsidR="003F13FA" w:rsidRPr="008A1D53" w:rsidRDefault="003F13FA" w:rsidP="00A6465E">
      <w:pPr>
        <w:autoSpaceDE w:val="0"/>
        <w:autoSpaceDN w:val="0"/>
        <w:adjustRightInd w:val="0"/>
        <w:spacing w:after="0" w:line="240" w:lineRule="auto"/>
        <w:ind w:firstLine="567"/>
        <w:jc w:val="both"/>
        <w:rPr>
          <w:rFonts w:ascii="Times New Roman" w:hAnsi="Times New Roman" w:cs="Times New Roman"/>
          <w:sz w:val="24"/>
          <w:szCs w:val="24"/>
        </w:rPr>
      </w:pPr>
      <w:r w:rsidRPr="008A1D53">
        <w:rPr>
          <w:rFonts w:ascii="Times New Roman" w:hAnsi="Times New Roman" w:cs="Times New Roman"/>
          <w:sz w:val="24"/>
          <w:szCs w:val="24"/>
        </w:rPr>
        <w:t>1.11. Объем бюджетных ассигнований на прочие расходы по обеспечению деятельности муниципальных казенных учреждений, определяются как произведение объема годовых ассигнований текущего финансового года на прочие расходы по обеспечению деятельности муниципальных казенных учреждений, в том числе на осуществление мероприятий, в соответствии с решением Совета депутатов о</w:t>
      </w:r>
      <w:r w:rsidR="00871438">
        <w:rPr>
          <w:rFonts w:ascii="Times New Roman" w:hAnsi="Times New Roman" w:cs="Times New Roman"/>
          <w:sz w:val="24"/>
          <w:szCs w:val="24"/>
        </w:rPr>
        <w:t xml:space="preserve"> местном</w:t>
      </w:r>
      <w:r w:rsidRPr="008A1D53">
        <w:rPr>
          <w:rFonts w:ascii="Times New Roman" w:hAnsi="Times New Roman" w:cs="Times New Roman"/>
          <w:sz w:val="24"/>
          <w:szCs w:val="24"/>
        </w:rPr>
        <w:t xml:space="preserve"> бюджете на текущий финансовый год (в редакции решений Совета депутатов о внесении изменений в решение Совета депутатов о </w:t>
      </w:r>
      <w:r w:rsidR="00871438">
        <w:rPr>
          <w:rFonts w:ascii="Times New Roman" w:hAnsi="Times New Roman" w:cs="Times New Roman"/>
          <w:sz w:val="24"/>
          <w:szCs w:val="24"/>
        </w:rPr>
        <w:t xml:space="preserve">местном </w:t>
      </w:r>
      <w:r w:rsidRPr="008A1D53">
        <w:rPr>
          <w:rFonts w:ascii="Times New Roman" w:hAnsi="Times New Roman" w:cs="Times New Roman"/>
          <w:sz w:val="24"/>
          <w:szCs w:val="24"/>
        </w:rPr>
        <w:t xml:space="preserve">бюджете на текущий финансовый год, принятых до 1 </w:t>
      </w:r>
      <w:r w:rsidR="00871438">
        <w:rPr>
          <w:rFonts w:ascii="Times New Roman" w:hAnsi="Times New Roman" w:cs="Times New Roman"/>
          <w:sz w:val="24"/>
          <w:szCs w:val="24"/>
        </w:rPr>
        <w:t>октября</w:t>
      </w:r>
      <w:r w:rsidRPr="008A1D53">
        <w:rPr>
          <w:rFonts w:ascii="Times New Roman" w:hAnsi="Times New Roman" w:cs="Times New Roman"/>
          <w:sz w:val="24"/>
          <w:szCs w:val="24"/>
        </w:rPr>
        <w:t xml:space="preserve"> текущего финансового года) и индекса инфляции на очередной финансовый год</w:t>
      </w:r>
      <w:r w:rsidR="00FF6A4D" w:rsidRPr="008A1D53">
        <w:rPr>
          <w:rFonts w:ascii="Times New Roman" w:hAnsi="Times New Roman" w:cs="Times New Roman"/>
          <w:sz w:val="24"/>
          <w:szCs w:val="24"/>
        </w:rPr>
        <w:t xml:space="preserve"> и каждый год планового периода</w:t>
      </w:r>
      <w:r w:rsidRPr="008A1D53">
        <w:rPr>
          <w:rFonts w:ascii="Times New Roman" w:hAnsi="Times New Roman" w:cs="Times New Roman"/>
          <w:sz w:val="24"/>
          <w:szCs w:val="24"/>
        </w:rPr>
        <w:t>.</w:t>
      </w:r>
    </w:p>
    <w:p w:rsidR="003F13FA" w:rsidRPr="008A1D53" w:rsidRDefault="003F13FA" w:rsidP="00A6465E">
      <w:pPr>
        <w:pStyle w:val="ConsPlusNormal"/>
        <w:ind w:firstLine="567"/>
        <w:jc w:val="both"/>
        <w:rPr>
          <w:rFonts w:ascii="Times New Roman" w:hAnsi="Times New Roman" w:cs="Times New Roman"/>
          <w:sz w:val="24"/>
          <w:szCs w:val="24"/>
        </w:rPr>
      </w:pPr>
      <w:r w:rsidRPr="008A1D53">
        <w:rPr>
          <w:rFonts w:ascii="Times New Roman" w:hAnsi="Times New Roman" w:cs="Times New Roman"/>
          <w:sz w:val="24"/>
          <w:szCs w:val="24"/>
        </w:rPr>
        <w:t>1.12. Расходы на приобретение непроизводственного оборудования и пр</w:t>
      </w:r>
      <w:r w:rsidR="00A37191">
        <w:rPr>
          <w:rFonts w:ascii="Times New Roman" w:hAnsi="Times New Roman" w:cs="Times New Roman"/>
          <w:sz w:val="24"/>
          <w:szCs w:val="24"/>
        </w:rPr>
        <w:t>едметов длительного пользования</w:t>
      </w:r>
      <w:r w:rsidRPr="008A1D53">
        <w:rPr>
          <w:rFonts w:ascii="Times New Roman" w:hAnsi="Times New Roman" w:cs="Times New Roman"/>
          <w:sz w:val="24"/>
          <w:szCs w:val="24"/>
        </w:rPr>
        <w:t xml:space="preserve"> определяются с учетом их наличия, сроков приобретения, износа, стоимости, а также численности работников учреждения</w:t>
      </w:r>
      <w:r w:rsidR="00A37191">
        <w:rPr>
          <w:rFonts w:ascii="Times New Roman" w:hAnsi="Times New Roman" w:cs="Times New Roman"/>
          <w:sz w:val="24"/>
          <w:szCs w:val="24"/>
        </w:rPr>
        <w:t xml:space="preserve"> и (или)</w:t>
      </w:r>
      <w:r w:rsidR="00A37191" w:rsidRPr="00A37191">
        <w:rPr>
          <w:rFonts w:ascii="Times New Roman" w:hAnsi="Times New Roman" w:cs="Times New Roman"/>
          <w:sz w:val="24"/>
          <w:szCs w:val="24"/>
        </w:rPr>
        <w:t xml:space="preserve"> </w:t>
      </w:r>
      <w:r w:rsidR="00A37191" w:rsidRPr="008A1D53">
        <w:rPr>
          <w:rFonts w:ascii="Times New Roman" w:hAnsi="Times New Roman" w:cs="Times New Roman"/>
          <w:sz w:val="24"/>
          <w:szCs w:val="24"/>
        </w:rPr>
        <w:t xml:space="preserve">утвержденных </w:t>
      </w:r>
      <w:r w:rsidR="00A37191" w:rsidRPr="005C7E8F">
        <w:rPr>
          <w:rFonts w:ascii="Times New Roman" w:hAnsi="Times New Roman" w:cs="Times New Roman"/>
          <w:sz w:val="24"/>
          <w:szCs w:val="24"/>
        </w:rPr>
        <w:t xml:space="preserve">нормативных затрат на обеспечение </w:t>
      </w:r>
      <w:r w:rsidR="00A37191" w:rsidRPr="00984B63">
        <w:rPr>
          <w:rFonts w:ascii="Times New Roman" w:hAnsi="Times New Roman" w:cs="Times New Roman"/>
          <w:sz w:val="24"/>
          <w:szCs w:val="24"/>
        </w:rPr>
        <w:t xml:space="preserve">функций </w:t>
      </w:r>
      <w:r w:rsidR="00A37191">
        <w:rPr>
          <w:rFonts w:ascii="Times New Roman" w:hAnsi="Times New Roman" w:cs="Times New Roman"/>
          <w:sz w:val="24"/>
          <w:szCs w:val="24"/>
        </w:rPr>
        <w:t>муниципальных заказчиков</w:t>
      </w:r>
      <w:r w:rsidRPr="008A1D53">
        <w:rPr>
          <w:rFonts w:ascii="Times New Roman" w:hAnsi="Times New Roman" w:cs="Times New Roman"/>
          <w:sz w:val="24"/>
          <w:szCs w:val="24"/>
        </w:rPr>
        <w:t xml:space="preserve">;  </w:t>
      </w:r>
    </w:p>
    <w:p w:rsidR="003F13FA" w:rsidRPr="008A1D53" w:rsidRDefault="003F13FA" w:rsidP="006027B6">
      <w:pPr>
        <w:pStyle w:val="ConsPlusNormal"/>
        <w:ind w:firstLine="567"/>
        <w:jc w:val="both"/>
        <w:rPr>
          <w:rFonts w:ascii="Times New Roman" w:hAnsi="Times New Roman" w:cs="Times New Roman"/>
          <w:sz w:val="24"/>
          <w:szCs w:val="24"/>
        </w:rPr>
      </w:pPr>
      <w:r w:rsidRPr="008A1D53">
        <w:rPr>
          <w:rFonts w:ascii="Times New Roman" w:hAnsi="Times New Roman" w:cs="Times New Roman"/>
          <w:sz w:val="24"/>
          <w:szCs w:val="24"/>
        </w:rPr>
        <w:t xml:space="preserve">1.13. При планировании расходов по оплате договоров на приобретение материальных запасов используют данные об утвержденных </w:t>
      </w:r>
      <w:r w:rsidR="00A37191" w:rsidRPr="005C7E8F">
        <w:rPr>
          <w:rFonts w:ascii="Times New Roman" w:hAnsi="Times New Roman" w:cs="Times New Roman"/>
          <w:sz w:val="24"/>
          <w:szCs w:val="24"/>
        </w:rPr>
        <w:t>нормативных затрат</w:t>
      </w:r>
      <w:r w:rsidR="00A37191">
        <w:rPr>
          <w:rFonts w:ascii="Times New Roman" w:hAnsi="Times New Roman" w:cs="Times New Roman"/>
          <w:sz w:val="24"/>
          <w:szCs w:val="24"/>
        </w:rPr>
        <w:t>ах</w:t>
      </w:r>
      <w:r w:rsidR="00A37191" w:rsidRPr="005C7E8F">
        <w:rPr>
          <w:rFonts w:ascii="Times New Roman" w:hAnsi="Times New Roman" w:cs="Times New Roman"/>
          <w:sz w:val="24"/>
          <w:szCs w:val="24"/>
        </w:rPr>
        <w:t xml:space="preserve"> на обеспечение </w:t>
      </w:r>
      <w:r w:rsidR="00A37191" w:rsidRPr="00984B63">
        <w:rPr>
          <w:rFonts w:ascii="Times New Roman" w:hAnsi="Times New Roman" w:cs="Times New Roman"/>
          <w:sz w:val="24"/>
          <w:szCs w:val="24"/>
        </w:rPr>
        <w:t xml:space="preserve">функций </w:t>
      </w:r>
      <w:r w:rsidR="00A37191">
        <w:rPr>
          <w:rFonts w:ascii="Times New Roman" w:hAnsi="Times New Roman" w:cs="Times New Roman"/>
          <w:sz w:val="24"/>
          <w:szCs w:val="24"/>
        </w:rPr>
        <w:t>муниципальных заказчиков,</w:t>
      </w:r>
      <w:r w:rsidR="00A37191" w:rsidRPr="008A1D53">
        <w:rPr>
          <w:rFonts w:ascii="Times New Roman" w:hAnsi="Times New Roman" w:cs="Times New Roman"/>
          <w:sz w:val="24"/>
          <w:szCs w:val="24"/>
        </w:rPr>
        <w:t xml:space="preserve"> </w:t>
      </w:r>
      <w:r w:rsidRPr="008A1D53">
        <w:rPr>
          <w:rFonts w:ascii="Times New Roman" w:hAnsi="Times New Roman" w:cs="Times New Roman"/>
          <w:sz w:val="24"/>
          <w:szCs w:val="24"/>
        </w:rPr>
        <w:t>нормах пробега и расхода горюче-смазочных материалов, сведения о стоимости горюче-смазочных материалов, ориентировочных ценах на запасные части, среднем количестве запасных частей, используемых в год, данные о потребности в канцелярских товарах, бумаге, картриджах, хозяйственных товарах</w:t>
      </w:r>
      <w:r w:rsidR="00871438">
        <w:rPr>
          <w:rFonts w:ascii="Times New Roman" w:hAnsi="Times New Roman" w:cs="Times New Roman"/>
          <w:sz w:val="24"/>
          <w:szCs w:val="24"/>
        </w:rPr>
        <w:t>,</w:t>
      </w:r>
    </w:p>
    <w:sectPr w:rsidR="003F13FA" w:rsidRPr="008A1D53" w:rsidSect="00BF7284">
      <w:pgSz w:w="11906" w:h="16838"/>
      <w:pgMar w:top="709" w:right="850"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6"/>
    <w:lvl w:ilvl="0">
      <w:start w:val="4"/>
      <w:numFmt w:val="upperRoman"/>
      <w:lvlText w:val="%1."/>
      <w:lvlJc w:val="left"/>
      <w:pPr>
        <w:tabs>
          <w:tab w:val="num" w:pos="1260"/>
        </w:tabs>
        <w:ind w:left="1260" w:hanging="720"/>
      </w:pPr>
    </w:lvl>
  </w:abstractNum>
  <w:abstractNum w:abstractNumId="1" w15:restartNumberingAfterBreak="0">
    <w:nsid w:val="471D591E"/>
    <w:multiLevelType w:val="hybridMultilevel"/>
    <w:tmpl w:val="EA80F75A"/>
    <w:lvl w:ilvl="0" w:tplc="C1DE1C0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5E03"/>
    <w:rsid w:val="000013D3"/>
    <w:rsid w:val="000104D5"/>
    <w:rsid w:val="00016EA2"/>
    <w:rsid w:val="00036B93"/>
    <w:rsid w:val="00051076"/>
    <w:rsid w:val="00063F85"/>
    <w:rsid w:val="00085C4B"/>
    <w:rsid w:val="00095E64"/>
    <w:rsid w:val="000A2D8F"/>
    <w:rsid w:val="000B2510"/>
    <w:rsid w:val="000C094F"/>
    <w:rsid w:val="000D27F8"/>
    <w:rsid w:val="000D7F93"/>
    <w:rsid w:val="000E7F40"/>
    <w:rsid w:val="0011624E"/>
    <w:rsid w:val="00121E46"/>
    <w:rsid w:val="001243A8"/>
    <w:rsid w:val="001270DA"/>
    <w:rsid w:val="001436F0"/>
    <w:rsid w:val="001439AB"/>
    <w:rsid w:val="001618CD"/>
    <w:rsid w:val="00162268"/>
    <w:rsid w:val="00183051"/>
    <w:rsid w:val="001C5203"/>
    <w:rsid w:val="00205DF2"/>
    <w:rsid w:val="002160C5"/>
    <w:rsid w:val="00235CCF"/>
    <w:rsid w:val="00236DA5"/>
    <w:rsid w:val="00261D24"/>
    <w:rsid w:val="002679FD"/>
    <w:rsid w:val="0027369E"/>
    <w:rsid w:val="002976E2"/>
    <w:rsid w:val="002B7CE3"/>
    <w:rsid w:val="002E2319"/>
    <w:rsid w:val="0030643B"/>
    <w:rsid w:val="00314436"/>
    <w:rsid w:val="00317AB1"/>
    <w:rsid w:val="00322F1B"/>
    <w:rsid w:val="00371F13"/>
    <w:rsid w:val="00395777"/>
    <w:rsid w:val="003A2F30"/>
    <w:rsid w:val="003A6305"/>
    <w:rsid w:val="003C7956"/>
    <w:rsid w:val="003F13FA"/>
    <w:rsid w:val="003F23B3"/>
    <w:rsid w:val="00494C32"/>
    <w:rsid w:val="004A22BF"/>
    <w:rsid w:val="004D207B"/>
    <w:rsid w:val="004E5F21"/>
    <w:rsid w:val="0051062F"/>
    <w:rsid w:val="00511435"/>
    <w:rsid w:val="00514082"/>
    <w:rsid w:val="0052775D"/>
    <w:rsid w:val="0054660D"/>
    <w:rsid w:val="005630C1"/>
    <w:rsid w:val="00583584"/>
    <w:rsid w:val="005A5F08"/>
    <w:rsid w:val="005A62EA"/>
    <w:rsid w:val="005D6C6C"/>
    <w:rsid w:val="005D76AD"/>
    <w:rsid w:val="006027B6"/>
    <w:rsid w:val="0060511E"/>
    <w:rsid w:val="00625ACB"/>
    <w:rsid w:val="00695A5F"/>
    <w:rsid w:val="006A3A24"/>
    <w:rsid w:val="006C15F2"/>
    <w:rsid w:val="006C1C79"/>
    <w:rsid w:val="006C4C56"/>
    <w:rsid w:val="00721DE9"/>
    <w:rsid w:val="00735BED"/>
    <w:rsid w:val="00753F6A"/>
    <w:rsid w:val="00755F8B"/>
    <w:rsid w:val="007C32CD"/>
    <w:rsid w:val="00816E8D"/>
    <w:rsid w:val="00830609"/>
    <w:rsid w:val="00843945"/>
    <w:rsid w:val="00852CB4"/>
    <w:rsid w:val="00867454"/>
    <w:rsid w:val="00871438"/>
    <w:rsid w:val="00873348"/>
    <w:rsid w:val="00873872"/>
    <w:rsid w:val="008A1D53"/>
    <w:rsid w:val="008E0801"/>
    <w:rsid w:val="008E1591"/>
    <w:rsid w:val="0090640A"/>
    <w:rsid w:val="00925923"/>
    <w:rsid w:val="00935E03"/>
    <w:rsid w:val="00935F74"/>
    <w:rsid w:val="00971949"/>
    <w:rsid w:val="00985A46"/>
    <w:rsid w:val="00987757"/>
    <w:rsid w:val="009D4D7E"/>
    <w:rsid w:val="009E46B2"/>
    <w:rsid w:val="009F499F"/>
    <w:rsid w:val="00A20650"/>
    <w:rsid w:val="00A24035"/>
    <w:rsid w:val="00A37191"/>
    <w:rsid w:val="00A4564A"/>
    <w:rsid w:val="00A6465E"/>
    <w:rsid w:val="00A77550"/>
    <w:rsid w:val="00A85E51"/>
    <w:rsid w:val="00AA5766"/>
    <w:rsid w:val="00AA5BA9"/>
    <w:rsid w:val="00AB3770"/>
    <w:rsid w:val="00AB4F9C"/>
    <w:rsid w:val="00AC0568"/>
    <w:rsid w:val="00AD6A80"/>
    <w:rsid w:val="00AE5A4B"/>
    <w:rsid w:val="00AE64C1"/>
    <w:rsid w:val="00B70B92"/>
    <w:rsid w:val="00B774E3"/>
    <w:rsid w:val="00B90ADC"/>
    <w:rsid w:val="00BD009C"/>
    <w:rsid w:val="00BE48E8"/>
    <w:rsid w:val="00BF7284"/>
    <w:rsid w:val="00C242CE"/>
    <w:rsid w:val="00C37DF5"/>
    <w:rsid w:val="00C44415"/>
    <w:rsid w:val="00C50D28"/>
    <w:rsid w:val="00C90861"/>
    <w:rsid w:val="00CA61FD"/>
    <w:rsid w:val="00CB7040"/>
    <w:rsid w:val="00CD6B35"/>
    <w:rsid w:val="00CF0D18"/>
    <w:rsid w:val="00CF3CBA"/>
    <w:rsid w:val="00CF6811"/>
    <w:rsid w:val="00D26C6D"/>
    <w:rsid w:val="00D554AA"/>
    <w:rsid w:val="00D75872"/>
    <w:rsid w:val="00D83B7E"/>
    <w:rsid w:val="00DB32AF"/>
    <w:rsid w:val="00DF36FF"/>
    <w:rsid w:val="00DF64FF"/>
    <w:rsid w:val="00E04F4F"/>
    <w:rsid w:val="00E06821"/>
    <w:rsid w:val="00E15199"/>
    <w:rsid w:val="00E21D89"/>
    <w:rsid w:val="00E50004"/>
    <w:rsid w:val="00E56A2A"/>
    <w:rsid w:val="00EB0E29"/>
    <w:rsid w:val="00EB0E44"/>
    <w:rsid w:val="00EC1DE7"/>
    <w:rsid w:val="00ED44E4"/>
    <w:rsid w:val="00EF045C"/>
    <w:rsid w:val="00F15B39"/>
    <w:rsid w:val="00F16DDF"/>
    <w:rsid w:val="00F2137B"/>
    <w:rsid w:val="00F217A0"/>
    <w:rsid w:val="00F36346"/>
    <w:rsid w:val="00F413E5"/>
    <w:rsid w:val="00FB41C4"/>
    <w:rsid w:val="00FB604E"/>
    <w:rsid w:val="00FB7558"/>
    <w:rsid w:val="00FF1456"/>
    <w:rsid w:val="00FF6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ABA54F"/>
  <w15:docId w15:val="{DCDA6F43-2CCB-4F72-9EED-58C1DAEA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E46"/>
    <w:pPr>
      <w:spacing w:after="200" w:line="276" w:lineRule="auto"/>
    </w:pPr>
    <w:rPr>
      <w:rFonts w:cs="Calibri"/>
      <w:sz w:val="22"/>
      <w:szCs w:val="22"/>
    </w:rPr>
  </w:style>
  <w:style w:type="paragraph" w:styleId="1">
    <w:name w:val="heading 1"/>
    <w:basedOn w:val="a"/>
    <w:next w:val="a"/>
    <w:link w:val="10"/>
    <w:uiPriority w:val="99"/>
    <w:qFormat/>
    <w:rsid w:val="008E0801"/>
    <w:pPr>
      <w:keepNext/>
      <w:keepLines/>
      <w:spacing w:before="480" w:after="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E0801"/>
    <w:rPr>
      <w:rFonts w:ascii="Cambria" w:hAnsi="Cambria" w:cs="Cambria"/>
      <w:b/>
      <w:bCs/>
      <w:color w:val="365F91"/>
      <w:sz w:val="28"/>
      <w:szCs w:val="28"/>
    </w:rPr>
  </w:style>
  <w:style w:type="paragraph" w:customStyle="1" w:styleId="ConsPlusNormal">
    <w:name w:val="ConsPlusNormal"/>
    <w:uiPriority w:val="99"/>
    <w:rsid w:val="00D83B7E"/>
    <w:pPr>
      <w:widowControl w:val="0"/>
      <w:autoSpaceDE w:val="0"/>
      <w:autoSpaceDN w:val="0"/>
      <w:adjustRightInd w:val="0"/>
      <w:ind w:firstLine="720"/>
    </w:pPr>
    <w:rPr>
      <w:rFonts w:ascii="Arial" w:hAnsi="Arial" w:cs="Arial"/>
    </w:rPr>
  </w:style>
  <w:style w:type="character" w:styleId="a3">
    <w:name w:val="Hyperlink"/>
    <w:uiPriority w:val="99"/>
    <w:rsid w:val="00D26C6D"/>
    <w:rPr>
      <w:color w:val="0000FF"/>
      <w:u w:val="single"/>
    </w:rPr>
  </w:style>
  <w:style w:type="paragraph" w:customStyle="1" w:styleId="ConsPlusTitle">
    <w:name w:val="ConsPlusTitle"/>
    <w:uiPriority w:val="99"/>
    <w:rsid w:val="00511435"/>
    <w:pPr>
      <w:widowControl w:val="0"/>
      <w:autoSpaceDE w:val="0"/>
      <w:autoSpaceDN w:val="0"/>
      <w:adjustRightInd w:val="0"/>
    </w:pPr>
    <w:rPr>
      <w:rFonts w:ascii="Arial" w:hAnsi="Arial" w:cs="Arial"/>
      <w:b/>
      <w:bCs/>
    </w:rPr>
  </w:style>
  <w:style w:type="paragraph" w:styleId="a4">
    <w:name w:val="Body Text Indent"/>
    <w:basedOn w:val="a"/>
    <w:link w:val="a5"/>
    <w:uiPriority w:val="99"/>
    <w:semiHidden/>
    <w:rsid w:val="004A22BF"/>
    <w:pPr>
      <w:spacing w:after="120"/>
      <w:ind w:left="360"/>
    </w:pPr>
  </w:style>
  <w:style w:type="character" w:customStyle="1" w:styleId="a5">
    <w:name w:val="Основной текст с отступом Знак"/>
    <w:basedOn w:val="a0"/>
    <w:link w:val="a4"/>
    <w:uiPriority w:val="99"/>
    <w:semiHidden/>
    <w:locked/>
    <w:rsid w:val="004A22BF"/>
  </w:style>
  <w:style w:type="paragraph" w:styleId="2">
    <w:name w:val="Body Text First Indent 2"/>
    <w:basedOn w:val="a4"/>
    <w:link w:val="20"/>
    <w:uiPriority w:val="99"/>
    <w:semiHidden/>
    <w:rsid w:val="004A22BF"/>
    <w:pPr>
      <w:suppressAutoHyphens/>
      <w:ind w:left="283" w:firstLine="210"/>
    </w:pPr>
    <w:rPr>
      <w:lang w:eastAsia="ar-SA"/>
    </w:rPr>
  </w:style>
  <w:style w:type="character" w:customStyle="1" w:styleId="20">
    <w:name w:val="Красная строка 2 Знак"/>
    <w:link w:val="2"/>
    <w:uiPriority w:val="99"/>
    <w:semiHidden/>
    <w:locked/>
    <w:rsid w:val="004A22BF"/>
    <w:rPr>
      <w:rFonts w:ascii="Calibri" w:eastAsia="Times New Roman" w:hAnsi="Calibri" w:cs="Calibri"/>
      <w:lang w:eastAsia="ar-SA" w:bidi="ar-SA"/>
    </w:rPr>
  </w:style>
  <w:style w:type="table" w:styleId="a6">
    <w:name w:val="Table Grid"/>
    <w:basedOn w:val="a1"/>
    <w:uiPriority w:val="99"/>
    <w:rsid w:val="00A6465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C50D28"/>
    <w:pPr>
      <w:spacing w:after="0" w:line="240" w:lineRule="auto"/>
    </w:pPr>
    <w:rPr>
      <w:rFonts w:ascii="Segoe UI" w:hAnsi="Segoe UI" w:cs="Segoe UI"/>
      <w:sz w:val="18"/>
      <w:szCs w:val="18"/>
    </w:rPr>
  </w:style>
  <w:style w:type="character" w:customStyle="1" w:styleId="a8">
    <w:name w:val="Текст выноски Знак"/>
    <w:link w:val="a7"/>
    <w:uiPriority w:val="99"/>
    <w:semiHidden/>
    <w:rsid w:val="00C50D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172976">
      <w:marLeft w:val="0"/>
      <w:marRight w:val="0"/>
      <w:marTop w:val="0"/>
      <w:marBottom w:val="0"/>
      <w:divBdr>
        <w:top w:val="none" w:sz="0" w:space="0" w:color="auto"/>
        <w:left w:val="none" w:sz="0" w:space="0" w:color="auto"/>
        <w:bottom w:val="none" w:sz="0" w:space="0" w:color="auto"/>
        <w:right w:val="none" w:sz="0" w:space="0" w:color="auto"/>
      </w:divBdr>
    </w:div>
    <w:div w:id="505172977">
      <w:marLeft w:val="0"/>
      <w:marRight w:val="0"/>
      <w:marTop w:val="0"/>
      <w:marBottom w:val="0"/>
      <w:divBdr>
        <w:top w:val="none" w:sz="0" w:space="0" w:color="auto"/>
        <w:left w:val="none" w:sz="0" w:space="0" w:color="auto"/>
        <w:bottom w:val="none" w:sz="0" w:space="0" w:color="auto"/>
        <w:right w:val="none" w:sz="0" w:space="0" w:color="auto"/>
      </w:divBdr>
    </w:div>
    <w:div w:id="505172978">
      <w:marLeft w:val="0"/>
      <w:marRight w:val="0"/>
      <w:marTop w:val="0"/>
      <w:marBottom w:val="0"/>
      <w:divBdr>
        <w:top w:val="none" w:sz="0" w:space="0" w:color="auto"/>
        <w:left w:val="none" w:sz="0" w:space="0" w:color="auto"/>
        <w:bottom w:val="none" w:sz="0" w:space="0" w:color="auto"/>
        <w:right w:val="none" w:sz="0" w:space="0" w:color="auto"/>
      </w:divBdr>
    </w:div>
    <w:div w:id="505172979">
      <w:marLeft w:val="0"/>
      <w:marRight w:val="0"/>
      <w:marTop w:val="0"/>
      <w:marBottom w:val="0"/>
      <w:divBdr>
        <w:top w:val="none" w:sz="0" w:space="0" w:color="auto"/>
        <w:left w:val="none" w:sz="0" w:space="0" w:color="auto"/>
        <w:bottom w:val="none" w:sz="0" w:space="0" w:color="auto"/>
        <w:right w:val="none" w:sz="0" w:space="0" w:color="auto"/>
      </w:divBdr>
    </w:div>
    <w:div w:id="505172980">
      <w:marLeft w:val="0"/>
      <w:marRight w:val="0"/>
      <w:marTop w:val="0"/>
      <w:marBottom w:val="0"/>
      <w:divBdr>
        <w:top w:val="none" w:sz="0" w:space="0" w:color="auto"/>
        <w:left w:val="none" w:sz="0" w:space="0" w:color="auto"/>
        <w:bottom w:val="none" w:sz="0" w:space="0" w:color="auto"/>
        <w:right w:val="none" w:sz="0" w:space="0" w:color="auto"/>
      </w:divBdr>
    </w:div>
    <w:div w:id="505172981">
      <w:marLeft w:val="0"/>
      <w:marRight w:val="0"/>
      <w:marTop w:val="0"/>
      <w:marBottom w:val="0"/>
      <w:divBdr>
        <w:top w:val="none" w:sz="0" w:space="0" w:color="auto"/>
        <w:left w:val="none" w:sz="0" w:space="0" w:color="auto"/>
        <w:bottom w:val="none" w:sz="0" w:space="0" w:color="auto"/>
        <w:right w:val="none" w:sz="0" w:space="0" w:color="auto"/>
      </w:divBdr>
    </w:div>
    <w:div w:id="505172982">
      <w:marLeft w:val="0"/>
      <w:marRight w:val="0"/>
      <w:marTop w:val="0"/>
      <w:marBottom w:val="0"/>
      <w:divBdr>
        <w:top w:val="none" w:sz="0" w:space="0" w:color="auto"/>
        <w:left w:val="none" w:sz="0" w:space="0" w:color="auto"/>
        <w:bottom w:val="none" w:sz="0" w:space="0" w:color="auto"/>
        <w:right w:val="none" w:sz="0" w:space="0" w:color="auto"/>
      </w:divBdr>
    </w:div>
    <w:div w:id="505172983">
      <w:marLeft w:val="0"/>
      <w:marRight w:val="0"/>
      <w:marTop w:val="0"/>
      <w:marBottom w:val="0"/>
      <w:divBdr>
        <w:top w:val="none" w:sz="0" w:space="0" w:color="auto"/>
        <w:left w:val="none" w:sz="0" w:space="0" w:color="auto"/>
        <w:bottom w:val="none" w:sz="0" w:space="0" w:color="auto"/>
        <w:right w:val="none" w:sz="0" w:space="0" w:color="auto"/>
      </w:divBdr>
    </w:div>
    <w:div w:id="505172984">
      <w:marLeft w:val="0"/>
      <w:marRight w:val="0"/>
      <w:marTop w:val="0"/>
      <w:marBottom w:val="0"/>
      <w:divBdr>
        <w:top w:val="none" w:sz="0" w:space="0" w:color="auto"/>
        <w:left w:val="none" w:sz="0" w:space="0" w:color="auto"/>
        <w:bottom w:val="none" w:sz="0" w:space="0" w:color="auto"/>
        <w:right w:val="none" w:sz="0" w:space="0" w:color="auto"/>
      </w:divBdr>
    </w:div>
    <w:div w:id="505172985">
      <w:marLeft w:val="0"/>
      <w:marRight w:val="0"/>
      <w:marTop w:val="0"/>
      <w:marBottom w:val="0"/>
      <w:divBdr>
        <w:top w:val="none" w:sz="0" w:space="0" w:color="auto"/>
        <w:left w:val="none" w:sz="0" w:space="0" w:color="auto"/>
        <w:bottom w:val="none" w:sz="0" w:space="0" w:color="auto"/>
        <w:right w:val="none" w:sz="0" w:space="0" w:color="auto"/>
      </w:divBdr>
    </w:div>
    <w:div w:id="505172986">
      <w:marLeft w:val="0"/>
      <w:marRight w:val="0"/>
      <w:marTop w:val="0"/>
      <w:marBottom w:val="0"/>
      <w:divBdr>
        <w:top w:val="none" w:sz="0" w:space="0" w:color="auto"/>
        <w:left w:val="none" w:sz="0" w:space="0" w:color="auto"/>
        <w:bottom w:val="none" w:sz="0" w:space="0" w:color="auto"/>
        <w:right w:val="none" w:sz="0" w:space="0" w:color="auto"/>
      </w:divBdr>
    </w:div>
    <w:div w:id="505172987">
      <w:marLeft w:val="0"/>
      <w:marRight w:val="0"/>
      <w:marTop w:val="0"/>
      <w:marBottom w:val="0"/>
      <w:divBdr>
        <w:top w:val="none" w:sz="0" w:space="0" w:color="auto"/>
        <w:left w:val="none" w:sz="0" w:space="0" w:color="auto"/>
        <w:bottom w:val="none" w:sz="0" w:space="0" w:color="auto"/>
        <w:right w:val="none" w:sz="0" w:space="0" w:color="auto"/>
      </w:divBdr>
    </w:div>
    <w:div w:id="505172988">
      <w:marLeft w:val="0"/>
      <w:marRight w:val="0"/>
      <w:marTop w:val="0"/>
      <w:marBottom w:val="0"/>
      <w:divBdr>
        <w:top w:val="none" w:sz="0" w:space="0" w:color="auto"/>
        <w:left w:val="none" w:sz="0" w:space="0" w:color="auto"/>
        <w:bottom w:val="none" w:sz="0" w:space="0" w:color="auto"/>
        <w:right w:val="none" w:sz="0" w:space="0" w:color="auto"/>
      </w:divBdr>
    </w:div>
    <w:div w:id="505172989">
      <w:marLeft w:val="0"/>
      <w:marRight w:val="0"/>
      <w:marTop w:val="0"/>
      <w:marBottom w:val="0"/>
      <w:divBdr>
        <w:top w:val="none" w:sz="0" w:space="0" w:color="auto"/>
        <w:left w:val="none" w:sz="0" w:space="0" w:color="auto"/>
        <w:bottom w:val="none" w:sz="0" w:space="0" w:color="auto"/>
        <w:right w:val="none" w:sz="0" w:space="0" w:color="auto"/>
      </w:divBdr>
    </w:div>
    <w:div w:id="505172990">
      <w:marLeft w:val="0"/>
      <w:marRight w:val="0"/>
      <w:marTop w:val="0"/>
      <w:marBottom w:val="0"/>
      <w:divBdr>
        <w:top w:val="none" w:sz="0" w:space="0" w:color="auto"/>
        <w:left w:val="none" w:sz="0" w:space="0" w:color="auto"/>
        <w:bottom w:val="none" w:sz="0" w:space="0" w:color="auto"/>
        <w:right w:val="none" w:sz="0" w:space="0" w:color="auto"/>
      </w:divBdr>
    </w:div>
    <w:div w:id="505172991">
      <w:marLeft w:val="0"/>
      <w:marRight w:val="0"/>
      <w:marTop w:val="0"/>
      <w:marBottom w:val="0"/>
      <w:divBdr>
        <w:top w:val="none" w:sz="0" w:space="0" w:color="auto"/>
        <w:left w:val="none" w:sz="0" w:space="0" w:color="auto"/>
        <w:bottom w:val="none" w:sz="0" w:space="0" w:color="auto"/>
        <w:right w:val="none" w:sz="0" w:space="0" w:color="auto"/>
      </w:divBdr>
    </w:div>
    <w:div w:id="505172992">
      <w:marLeft w:val="0"/>
      <w:marRight w:val="0"/>
      <w:marTop w:val="0"/>
      <w:marBottom w:val="0"/>
      <w:divBdr>
        <w:top w:val="none" w:sz="0" w:space="0" w:color="auto"/>
        <w:left w:val="none" w:sz="0" w:space="0" w:color="auto"/>
        <w:bottom w:val="none" w:sz="0" w:space="0" w:color="auto"/>
        <w:right w:val="none" w:sz="0" w:space="0" w:color="auto"/>
      </w:divBdr>
    </w:div>
    <w:div w:id="505172993">
      <w:marLeft w:val="0"/>
      <w:marRight w:val="0"/>
      <w:marTop w:val="0"/>
      <w:marBottom w:val="0"/>
      <w:divBdr>
        <w:top w:val="none" w:sz="0" w:space="0" w:color="auto"/>
        <w:left w:val="none" w:sz="0" w:space="0" w:color="auto"/>
        <w:bottom w:val="none" w:sz="0" w:space="0" w:color="auto"/>
        <w:right w:val="none" w:sz="0" w:space="0" w:color="auto"/>
      </w:divBdr>
    </w:div>
    <w:div w:id="505172994">
      <w:marLeft w:val="0"/>
      <w:marRight w:val="0"/>
      <w:marTop w:val="0"/>
      <w:marBottom w:val="0"/>
      <w:divBdr>
        <w:top w:val="none" w:sz="0" w:space="0" w:color="auto"/>
        <w:left w:val="none" w:sz="0" w:space="0" w:color="auto"/>
        <w:bottom w:val="none" w:sz="0" w:space="0" w:color="auto"/>
        <w:right w:val="none" w:sz="0" w:space="0" w:color="auto"/>
      </w:divBdr>
    </w:div>
    <w:div w:id="505172995">
      <w:marLeft w:val="0"/>
      <w:marRight w:val="0"/>
      <w:marTop w:val="0"/>
      <w:marBottom w:val="0"/>
      <w:divBdr>
        <w:top w:val="none" w:sz="0" w:space="0" w:color="auto"/>
        <w:left w:val="none" w:sz="0" w:space="0" w:color="auto"/>
        <w:bottom w:val="none" w:sz="0" w:space="0" w:color="auto"/>
        <w:right w:val="none" w:sz="0" w:space="0" w:color="auto"/>
      </w:divBdr>
    </w:div>
    <w:div w:id="505172996">
      <w:marLeft w:val="0"/>
      <w:marRight w:val="0"/>
      <w:marTop w:val="0"/>
      <w:marBottom w:val="0"/>
      <w:divBdr>
        <w:top w:val="none" w:sz="0" w:space="0" w:color="auto"/>
        <w:left w:val="none" w:sz="0" w:space="0" w:color="auto"/>
        <w:bottom w:val="none" w:sz="0" w:space="0" w:color="auto"/>
        <w:right w:val="none" w:sz="0" w:space="0" w:color="auto"/>
      </w:divBdr>
    </w:div>
    <w:div w:id="505172997">
      <w:marLeft w:val="0"/>
      <w:marRight w:val="0"/>
      <w:marTop w:val="0"/>
      <w:marBottom w:val="0"/>
      <w:divBdr>
        <w:top w:val="none" w:sz="0" w:space="0" w:color="auto"/>
        <w:left w:val="none" w:sz="0" w:space="0" w:color="auto"/>
        <w:bottom w:val="none" w:sz="0" w:space="0" w:color="auto"/>
        <w:right w:val="none" w:sz="0" w:space="0" w:color="auto"/>
      </w:divBdr>
    </w:div>
    <w:div w:id="505172998">
      <w:marLeft w:val="0"/>
      <w:marRight w:val="0"/>
      <w:marTop w:val="0"/>
      <w:marBottom w:val="0"/>
      <w:divBdr>
        <w:top w:val="none" w:sz="0" w:space="0" w:color="auto"/>
        <w:left w:val="none" w:sz="0" w:space="0" w:color="auto"/>
        <w:bottom w:val="none" w:sz="0" w:space="0" w:color="auto"/>
        <w:right w:val="none" w:sz="0" w:space="0" w:color="auto"/>
      </w:divBdr>
    </w:div>
    <w:div w:id="505172999">
      <w:marLeft w:val="0"/>
      <w:marRight w:val="0"/>
      <w:marTop w:val="0"/>
      <w:marBottom w:val="0"/>
      <w:divBdr>
        <w:top w:val="none" w:sz="0" w:space="0" w:color="auto"/>
        <w:left w:val="none" w:sz="0" w:space="0" w:color="auto"/>
        <w:bottom w:val="none" w:sz="0" w:space="0" w:color="auto"/>
        <w:right w:val="none" w:sz="0" w:space="0" w:color="auto"/>
      </w:divBdr>
    </w:div>
    <w:div w:id="505173000">
      <w:marLeft w:val="0"/>
      <w:marRight w:val="0"/>
      <w:marTop w:val="0"/>
      <w:marBottom w:val="0"/>
      <w:divBdr>
        <w:top w:val="none" w:sz="0" w:space="0" w:color="auto"/>
        <w:left w:val="none" w:sz="0" w:space="0" w:color="auto"/>
        <w:bottom w:val="none" w:sz="0" w:space="0" w:color="auto"/>
        <w:right w:val="none" w:sz="0" w:space="0" w:color="auto"/>
      </w:divBdr>
    </w:div>
    <w:div w:id="5051730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3237</TotalTime>
  <Pages>9</Pages>
  <Words>4283</Words>
  <Characters>24418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Тихонова Елена Александровна</cp:lastModifiedBy>
  <cp:revision>56</cp:revision>
  <cp:lastPrinted>2021-01-28T22:04:00Z</cp:lastPrinted>
  <dcterms:created xsi:type="dcterms:W3CDTF">2012-07-17T22:28:00Z</dcterms:created>
  <dcterms:modified xsi:type="dcterms:W3CDTF">2021-01-28T22:04:00Z</dcterms:modified>
</cp:coreProperties>
</file>