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99F" w:rsidRPr="001C588A" w:rsidRDefault="000A399F" w:rsidP="006B2F22">
      <w:pPr>
        <w:shd w:val="clear" w:color="auto" w:fill="FFFFFF"/>
        <w:spacing w:after="0" w:line="315" w:lineRule="atLeast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C588A">
        <w:rPr>
          <w:rFonts w:ascii="Times New Roman" w:hAnsi="Times New Roman"/>
          <w:b/>
          <w:color w:val="000000"/>
          <w:sz w:val="28"/>
          <w:szCs w:val="28"/>
          <w:lang w:eastAsia="ru-RU"/>
        </w:rPr>
        <w:t>Инвестиционное посла</w:t>
      </w:r>
      <w:r w:rsidR="009001D2">
        <w:rPr>
          <w:rFonts w:ascii="Times New Roman" w:hAnsi="Times New Roman"/>
          <w:b/>
          <w:color w:val="000000"/>
          <w:sz w:val="28"/>
          <w:szCs w:val="28"/>
          <w:lang w:eastAsia="ru-RU"/>
        </w:rPr>
        <w:t>ние главы Карагин</w:t>
      </w:r>
      <w:r w:rsidRPr="001C588A">
        <w:rPr>
          <w:rFonts w:ascii="Times New Roman" w:hAnsi="Times New Roman"/>
          <w:b/>
          <w:color w:val="000000"/>
          <w:sz w:val="28"/>
          <w:szCs w:val="28"/>
          <w:lang w:eastAsia="ru-RU"/>
        </w:rPr>
        <w:t>ского муниципального района в 20</w:t>
      </w:r>
      <w:r w:rsidR="003E65F5">
        <w:rPr>
          <w:rFonts w:ascii="Times New Roman" w:hAnsi="Times New Roman"/>
          <w:b/>
          <w:color w:val="000000"/>
          <w:sz w:val="28"/>
          <w:szCs w:val="28"/>
          <w:lang w:eastAsia="ru-RU"/>
        </w:rPr>
        <w:t>21</w:t>
      </w:r>
      <w:r w:rsidRPr="001C588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году</w:t>
      </w:r>
    </w:p>
    <w:p w:rsidR="000A399F" w:rsidRPr="001C588A" w:rsidRDefault="000A399F" w:rsidP="006B2F22">
      <w:pPr>
        <w:shd w:val="clear" w:color="auto" w:fill="FFFFFF"/>
        <w:spacing w:after="0" w:line="315" w:lineRule="atLeast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90264" w:rsidRDefault="00990264" w:rsidP="006B2F22">
      <w:pPr>
        <w:shd w:val="clear" w:color="auto" w:fill="FFFFFF"/>
        <w:spacing w:after="0" w:line="315" w:lineRule="atLeast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A399F" w:rsidRPr="001C588A" w:rsidRDefault="004C2118" w:rsidP="006B2F22">
      <w:pPr>
        <w:shd w:val="clear" w:color="auto" w:fill="FFFFFF"/>
        <w:spacing w:after="0" w:line="315" w:lineRule="atLeast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Уважаемые коллеги</w:t>
      </w:r>
      <w:r w:rsidRPr="004C2118">
        <w:rPr>
          <w:rFonts w:ascii="Times New Roman" w:hAnsi="Times New Roman"/>
          <w:color w:val="000000"/>
          <w:sz w:val="28"/>
          <w:szCs w:val="28"/>
          <w:lang w:eastAsia="ru-RU"/>
        </w:rPr>
        <w:t>, партнёры и жители района!</w:t>
      </w:r>
    </w:p>
    <w:p w:rsidR="000A399F" w:rsidRPr="00FD2761" w:rsidRDefault="000A399F" w:rsidP="00FD2761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399F" w:rsidRPr="00FD2761" w:rsidRDefault="000A399F" w:rsidP="00FD2761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2761">
        <w:rPr>
          <w:rFonts w:ascii="Times New Roman" w:hAnsi="Times New Roman"/>
          <w:sz w:val="28"/>
          <w:szCs w:val="28"/>
          <w:lang w:eastAsia="ru-RU"/>
        </w:rPr>
        <w:t>Привлечение инвестиций в экономику района является одной из важнейших стратегичес</w:t>
      </w:r>
      <w:r w:rsidR="001C588A" w:rsidRPr="00FD2761">
        <w:rPr>
          <w:rFonts w:ascii="Times New Roman" w:hAnsi="Times New Roman"/>
          <w:sz w:val="28"/>
          <w:szCs w:val="28"/>
          <w:lang w:eastAsia="ru-RU"/>
        </w:rPr>
        <w:t>ких задач администрации Карагин</w:t>
      </w:r>
      <w:r w:rsidRPr="00FD2761">
        <w:rPr>
          <w:rFonts w:ascii="Times New Roman" w:hAnsi="Times New Roman"/>
          <w:sz w:val="28"/>
          <w:szCs w:val="28"/>
          <w:lang w:eastAsia="ru-RU"/>
        </w:rPr>
        <w:t xml:space="preserve">ского муниципального района. </w:t>
      </w:r>
    </w:p>
    <w:p w:rsidR="001C588A" w:rsidRPr="00FD2761" w:rsidRDefault="000A399F" w:rsidP="00FD2761">
      <w:pPr>
        <w:pStyle w:val="a7"/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D2761">
        <w:rPr>
          <w:rFonts w:ascii="Times New Roman" w:hAnsi="Times New Roman"/>
          <w:sz w:val="28"/>
          <w:szCs w:val="28"/>
        </w:rPr>
        <w:t xml:space="preserve">В целях активизации инвестиционной деятельности на территории </w:t>
      </w:r>
      <w:r w:rsidR="001C588A" w:rsidRPr="00FD2761">
        <w:rPr>
          <w:rFonts w:ascii="Times New Roman" w:hAnsi="Times New Roman"/>
          <w:sz w:val="28"/>
          <w:szCs w:val="28"/>
        </w:rPr>
        <w:t>Карагин</w:t>
      </w:r>
      <w:r w:rsidRPr="00FD2761">
        <w:rPr>
          <w:rFonts w:ascii="Times New Roman" w:hAnsi="Times New Roman"/>
          <w:sz w:val="28"/>
          <w:szCs w:val="28"/>
        </w:rPr>
        <w:t xml:space="preserve">ского муниципального района, привлечения инвестиций в экономику района, повышения заинтересованности организаций района в увеличении производства товаров, работ, услуг, создания новых рабочих мест, </w:t>
      </w:r>
      <w:r w:rsidR="001C588A" w:rsidRPr="00FD2761">
        <w:rPr>
          <w:rFonts w:ascii="Times New Roman" w:hAnsi="Times New Roman"/>
          <w:sz w:val="28"/>
          <w:szCs w:val="28"/>
        </w:rPr>
        <w:t>принят ряд нормативных правовых актов, устанавливающих основные направления участия муниципального образования в инвестиционной деятельности</w:t>
      </w:r>
      <w:r w:rsidR="00FD2761" w:rsidRPr="009001D2">
        <w:rPr>
          <w:rFonts w:ascii="Times New Roman" w:hAnsi="Times New Roman"/>
          <w:sz w:val="28"/>
          <w:szCs w:val="28"/>
        </w:rPr>
        <w:t>:</w:t>
      </w:r>
    </w:p>
    <w:p w:rsidR="00853B01" w:rsidRPr="00853B01" w:rsidRDefault="00853B01" w:rsidP="00853B01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3B01">
        <w:rPr>
          <w:rFonts w:ascii="Times New Roman" w:hAnsi="Times New Roman"/>
          <w:sz w:val="28"/>
          <w:szCs w:val="28"/>
        </w:rPr>
        <w:t>- «Дорожная карта» администрации КМР по реализации Инвестиционной стратегии Камчатского края до 2020 года», утвержденная Распоряжением Главы АКМР № 59 от 02.04.2014 г.;</w:t>
      </w:r>
    </w:p>
    <w:p w:rsidR="00853B01" w:rsidRPr="00853B01" w:rsidRDefault="00853B01" w:rsidP="00853B01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3B01">
        <w:rPr>
          <w:rFonts w:ascii="Times New Roman" w:hAnsi="Times New Roman"/>
          <w:sz w:val="28"/>
          <w:szCs w:val="28"/>
        </w:rPr>
        <w:t xml:space="preserve"> - Положение об инвестиционном Совете администрации КМР, утвержденное постановлением АКМР № 342 от 02.10.2014г.;</w:t>
      </w:r>
    </w:p>
    <w:p w:rsidR="00853B01" w:rsidRPr="00853B01" w:rsidRDefault="00853B01" w:rsidP="00853B01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3B01">
        <w:rPr>
          <w:rFonts w:ascii="Times New Roman" w:hAnsi="Times New Roman"/>
          <w:sz w:val="28"/>
          <w:szCs w:val="28"/>
        </w:rPr>
        <w:t>- Положение о муниципальной поддержке инвестиционной деятельности на территории КМР, утвержденное постановлением АКМР № 156 от 25.08.2015г.</w:t>
      </w:r>
    </w:p>
    <w:p w:rsidR="00853B01" w:rsidRPr="00853B01" w:rsidRDefault="00853B01" w:rsidP="00853B01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3B01">
        <w:rPr>
          <w:rFonts w:ascii="Times New Roman" w:hAnsi="Times New Roman"/>
          <w:sz w:val="28"/>
          <w:szCs w:val="28"/>
        </w:rPr>
        <w:t>- Внедрение Стандарта деятельности администрации КМР по обеспечению благоприятного инвестиционного климата, утвержденное постановлением АКМР № 155 от 25.08.2015г.</w:t>
      </w:r>
    </w:p>
    <w:p w:rsidR="00853B01" w:rsidRPr="00853B01" w:rsidRDefault="00853B01" w:rsidP="00853B01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3B01">
        <w:rPr>
          <w:rFonts w:ascii="Times New Roman" w:hAnsi="Times New Roman"/>
          <w:sz w:val="28"/>
          <w:szCs w:val="28"/>
        </w:rPr>
        <w:t>- Инвестиционный паспорт Карагинского муниципального района утвержден Постановлением АКМР № 91 от 17.05.2016 г. «Об утверждении инвестиционного паспорта Карагинского муниципального района».</w:t>
      </w:r>
    </w:p>
    <w:p w:rsidR="00370022" w:rsidRPr="00370022" w:rsidRDefault="00370022" w:rsidP="00370022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0022">
        <w:rPr>
          <w:rFonts w:ascii="Times New Roman" w:hAnsi="Times New Roman"/>
          <w:sz w:val="28"/>
          <w:szCs w:val="28"/>
        </w:rPr>
        <w:t xml:space="preserve">- Регламент по предоставлению муниципальной услуги по выдаче разрешения на строительство, реконструкцию объектов капитального </w:t>
      </w:r>
      <w:r w:rsidRPr="00370022">
        <w:rPr>
          <w:rFonts w:ascii="Times New Roman" w:hAnsi="Times New Roman"/>
          <w:sz w:val="28"/>
          <w:szCs w:val="28"/>
        </w:rPr>
        <w:lastRenderedPageBreak/>
        <w:t>строительства на территории Карагинского муниципального района, утвержден Постановлением АКМР от 01.03.2018 № 78;</w:t>
      </w:r>
    </w:p>
    <w:p w:rsidR="00370022" w:rsidRPr="00370022" w:rsidRDefault="00370022" w:rsidP="00370022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0022">
        <w:rPr>
          <w:rFonts w:ascii="Times New Roman" w:hAnsi="Times New Roman"/>
          <w:sz w:val="28"/>
          <w:szCs w:val="28"/>
        </w:rPr>
        <w:t>- Перечень муниципального имущества, свободного от прав третьих лиц, используемого в целях предоставления его во владение и (или) пользование на долгосрочной основе субъектам малого и среднего предпринимательства, утвержден Постановлением АКМР от 13.02.2018 № 59;</w:t>
      </w:r>
    </w:p>
    <w:p w:rsidR="00370022" w:rsidRPr="00370022" w:rsidRDefault="00370022" w:rsidP="00370022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0022">
        <w:rPr>
          <w:rFonts w:ascii="Times New Roman" w:hAnsi="Times New Roman"/>
          <w:sz w:val="28"/>
          <w:szCs w:val="28"/>
        </w:rPr>
        <w:t xml:space="preserve">- План создания инвестиционных объектов и объектов инфраструктуры  в </w:t>
      </w:r>
      <w:proofErr w:type="spellStart"/>
      <w:r w:rsidRPr="00370022">
        <w:rPr>
          <w:rFonts w:ascii="Times New Roman" w:hAnsi="Times New Roman"/>
          <w:sz w:val="28"/>
          <w:szCs w:val="28"/>
        </w:rPr>
        <w:t>Карагинском</w:t>
      </w:r>
      <w:proofErr w:type="spellEnd"/>
      <w:r w:rsidRPr="00370022">
        <w:rPr>
          <w:rFonts w:ascii="Times New Roman" w:hAnsi="Times New Roman"/>
          <w:sz w:val="28"/>
          <w:szCs w:val="28"/>
        </w:rPr>
        <w:t xml:space="preserve"> муниципальном районе (далее - план), утвержденный распоряжением Главы Карагинского муниципального района от 20.06.2018 № 179.</w:t>
      </w:r>
      <w:r w:rsidR="003E65F5">
        <w:rPr>
          <w:rFonts w:ascii="Times New Roman" w:hAnsi="Times New Roman"/>
          <w:sz w:val="28"/>
          <w:szCs w:val="28"/>
        </w:rPr>
        <w:t xml:space="preserve"> В плане содержится информация </w:t>
      </w:r>
      <w:r w:rsidRPr="00370022">
        <w:rPr>
          <w:rFonts w:ascii="Times New Roman" w:hAnsi="Times New Roman"/>
          <w:sz w:val="28"/>
          <w:szCs w:val="28"/>
        </w:rPr>
        <w:t>о 24 объектах, в том числе о периодах реализации, сроках сдачи в эксплуатацию, с указанием требуемых мощностей потребления энергоресурсов, источников финансирования;</w:t>
      </w:r>
    </w:p>
    <w:p w:rsidR="00370022" w:rsidRPr="00370022" w:rsidRDefault="00370022" w:rsidP="00370022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0022">
        <w:rPr>
          <w:rFonts w:ascii="Times New Roman" w:hAnsi="Times New Roman"/>
          <w:sz w:val="28"/>
          <w:szCs w:val="28"/>
        </w:rPr>
        <w:t xml:space="preserve">- Регламент по оказанию консультационной поддержки субъектам малого и среднего предпринимательства, утвержден постановлением  АКМР № 251 от 28.10.2010 г. В 2018 году консультационную поддержку получили три субъекта малого и среднего предпринимательства; </w:t>
      </w:r>
    </w:p>
    <w:p w:rsidR="00370022" w:rsidRDefault="00370022" w:rsidP="00370022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3B01">
        <w:rPr>
          <w:rFonts w:ascii="Times New Roman" w:hAnsi="Times New Roman"/>
          <w:sz w:val="28"/>
          <w:szCs w:val="28"/>
        </w:rPr>
        <w:t>Постановлением администрации Карагинского муниципально</w:t>
      </w:r>
      <w:r w:rsidR="003E65F5">
        <w:rPr>
          <w:rFonts w:ascii="Times New Roman" w:hAnsi="Times New Roman"/>
          <w:sz w:val="28"/>
          <w:szCs w:val="28"/>
        </w:rPr>
        <w:t xml:space="preserve">го района №90 от 17.05.2016 г. </w:t>
      </w:r>
      <w:r w:rsidRPr="00853B01">
        <w:rPr>
          <w:rFonts w:ascii="Times New Roman" w:hAnsi="Times New Roman"/>
          <w:sz w:val="28"/>
          <w:szCs w:val="28"/>
        </w:rPr>
        <w:t xml:space="preserve">утверждена инвестиционная декларация (инвестиционный меморандум) Карагинского муниципального района. </w:t>
      </w:r>
    </w:p>
    <w:p w:rsidR="00370022" w:rsidRPr="00853B01" w:rsidRDefault="00370022" w:rsidP="00370022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3B01">
        <w:rPr>
          <w:rFonts w:ascii="Times New Roman" w:hAnsi="Times New Roman"/>
          <w:sz w:val="28"/>
          <w:szCs w:val="28"/>
        </w:rPr>
        <w:t>Инвестиционная декларация устанавливает принципы инвестиционной политики. Инвестиционная политика Карагинского муниципального района направлена на привлечение инвесторов путем создания благоприятного инвестиционного климата в муниципальном образовании, обеспечения защиты прав инвесторов и гарантий сохранности инвестиций.</w:t>
      </w:r>
    </w:p>
    <w:p w:rsidR="00370022" w:rsidRPr="00370022" w:rsidRDefault="00370022" w:rsidP="00370022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0022">
        <w:rPr>
          <w:rFonts w:ascii="Times New Roman" w:hAnsi="Times New Roman"/>
          <w:sz w:val="28"/>
          <w:szCs w:val="28"/>
        </w:rPr>
        <w:t>В целях регулирования взаимоотношений Администрации Карагинского МР и юридических и физических лиц в рамках взаимодействия власти и бизнеса, Постановлением администрации КМР №117 от 10.09.2015 г., утверждено Положе</w:t>
      </w:r>
      <w:r w:rsidR="003E65F5">
        <w:rPr>
          <w:rFonts w:ascii="Times New Roman" w:hAnsi="Times New Roman"/>
          <w:sz w:val="28"/>
          <w:szCs w:val="28"/>
        </w:rPr>
        <w:t xml:space="preserve">ние, </w:t>
      </w:r>
      <w:r w:rsidRPr="00370022">
        <w:rPr>
          <w:rFonts w:ascii="Times New Roman" w:hAnsi="Times New Roman"/>
          <w:sz w:val="28"/>
          <w:szCs w:val="28"/>
        </w:rPr>
        <w:t>определяющее цели и задачи муниципально</w:t>
      </w:r>
      <w:r>
        <w:rPr>
          <w:rFonts w:ascii="Times New Roman" w:hAnsi="Times New Roman"/>
          <w:sz w:val="28"/>
          <w:szCs w:val="28"/>
        </w:rPr>
        <w:t>го-</w:t>
      </w:r>
      <w:r w:rsidRPr="00370022">
        <w:rPr>
          <w:rFonts w:ascii="Times New Roman" w:hAnsi="Times New Roman"/>
          <w:sz w:val="28"/>
          <w:szCs w:val="28"/>
        </w:rPr>
        <w:t xml:space="preserve">частного партнерства на территории района: привлечение и эффективное использование муниципальных и частных ресурсов, включая материальные, </w:t>
      </w:r>
      <w:r w:rsidRPr="00370022">
        <w:rPr>
          <w:rFonts w:ascii="Times New Roman" w:hAnsi="Times New Roman"/>
          <w:sz w:val="28"/>
          <w:szCs w:val="28"/>
        </w:rPr>
        <w:lastRenderedPageBreak/>
        <w:t>финансовые для развития экономики и социальной сферы района, обеспечения эффективности использования имущества, находящегося в</w:t>
      </w:r>
      <w:proofErr w:type="gramEnd"/>
      <w:r w:rsidRPr="00370022">
        <w:rPr>
          <w:rFonts w:ascii="Times New Roman" w:hAnsi="Times New Roman"/>
          <w:sz w:val="28"/>
          <w:szCs w:val="28"/>
        </w:rPr>
        <w:t xml:space="preserve"> муниципальной собственности. </w:t>
      </w:r>
    </w:p>
    <w:p w:rsidR="00370022" w:rsidRPr="00370022" w:rsidRDefault="00370022" w:rsidP="00370022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0022">
        <w:rPr>
          <w:rFonts w:ascii="Times New Roman" w:hAnsi="Times New Roman"/>
          <w:sz w:val="28"/>
          <w:szCs w:val="28"/>
        </w:rPr>
        <w:t xml:space="preserve">На официальном сайте администрации района созданы специальные вкладки «Инвестиции» и «СМСП», а также действует горячая линия для связи инвесторов с ответственными представителями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370022">
        <w:rPr>
          <w:rFonts w:ascii="Times New Roman" w:hAnsi="Times New Roman"/>
          <w:sz w:val="28"/>
          <w:szCs w:val="28"/>
        </w:rPr>
        <w:t>.</w:t>
      </w:r>
    </w:p>
    <w:p w:rsidR="00853B01" w:rsidRPr="00853B01" w:rsidRDefault="00853B01" w:rsidP="00370022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3B01">
        <w:rPr>
          <w:rFonts w:ascii="Times New Roman" w:hAnsi="Times New Roman"/>
          <w:sz w:val="28"/>
          <w:szCs w:val="28"/>
        </w:rPr>
        <w:t xml:space="preserve">Ведется работа по взаимодействию с потенциальными и существующими инвесторами с целью оказания оперативной помощи со стороны муниципалитета, а также работа, направленная на повышение инвестиционной привлекательности Карагинского района. </w:t>
      </w:r>
    </w:p>
    <w:p w:rsidR="009D0DC8" w:rsidRPr="00990264" w:rsidRDefault="005429B6" w:rsidP="009D0DC8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ряде мер подд</w:t>
      </w:r>
      <w:r w:rsidR="009D0DC8">
        <w:rPr>
          <w:rFonts w:ascii="Times New Roman" w:hAnsi="Times New Roman"/>
          <w:sz w:val="28"/>
          <w:szCs w:val="28"/>
        </w:rPr>
        <w:t xml:space="preserve">ержки, которые администрация Карагинского муниципального района готова предложить существующим и потенциальным инвесторам, в том числе меры, реализуемые совместно с ИОГВ Камчатского края, можно выделить следующие: предоставление для реализации социально-значимых или масштабных инвестиционных проектов земельных участков без торгов, предоставление грантов и субсидий в рамках реализации программных мероприятий. </w:t>
      </w:r>
    </w:p>
    <w:p w:rsidR="00734E3D" w:rsidRDefault="00853B01" w:rsidP="00853B01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3B01">
        <w:rPr>
          <w:rFonts w:ascii="Times New Roman" w:hAnsi="Times New Roman"/>
          <w:sz w:val="28"/>
          <w:szCs w:val="28"/>
        </w:rPr>
        <w:t>С целью развития и поддержки малого и среднего предпринимательства на территории Карагинского МР действует Совет по поддержке и развитию предпринимательства. Положение о Совете по поддержке и развитию предпринимательства в КМР утверждено постановлением АКМР № 79 от 01.04.2014г. Реализуется подпрограмма «Развитие субъектов малого и среднего предпринимательства» муниципальной программы «Создание условий для развития экономического потенциала в КМР», утвержденная постановлением администрации № 375 от 22.10.2014г.</w:t>
      </w:r>
      <w:r w:rsidR="00734E3D">
        <w:rPr>
          <w:rFonts w:ascii="Times New Roman" w:hAnsi="Times New Roman"/>
          <w:sz w:val="28"/>
          <w:szCs w:val="28"/>
        </w:rPr>
        <w:t xml:space="preserve"> </w:t>
      </w:r>
    </w:p>
    <w:p w:rsidR="001732C9" w:rsidRDefault="003E65F5" w:rsidP="009655B1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</w:t>
      </w:r>
      <w:r w:rsidR="009655B1" w:rsidRPr="009655B1">
        <w:rPr>
          <w:rFonts w:ascii="Times New Roman" w:hAnsi="Times New Roman"/>
          <w:sz w:val="28"/>
          <w:szCs w:val="28"/>
        </w:rPr>
        <w:t xml:space="preserve"> году в соответствии с порядком предоставления субсидии </w:t>
      </w:r>
      <w:r w:rsidR="00466F62">
        <w:rPr>
          <w:rFonts w:ascii="Times New Roman" w:hAnsi="Times New Roman"/>
          <w:sz w:val="28"/>
          <w:szCs w:val="28"/>
        </w:rPr>
        <w:t>субъектам малого и среднего предпринимательства на</w:t>
      </w:r>
      <w:r w:rsidR="00466F62" w:rsidRPr="00CC470B">
        <w:rPr>
          <w:rFonts w:ascii="Times New Roman" w:hAnsi="Times New Roman"/>
          <w:sz w:val="28"/>
          <w:szCs w:val="28"/>
        </w:rPr>
        <w:t xml:space="preserve"> возмещени</w:t>
      </w:r>
      <w:r w:rsidR="00466F62">
        <w:rPr>
          <w:rFonts w:ascii="Times New Roman" w:hAnsi="Times New Roman"/>
          <w:sz w:val="28"/>
          <w:szCs w:val="28"/>
        </w:rPr>
        <w:t>е</w:t>
      </w:r>
      <w:r w:rsidR="00466F62" w:rsidRPr="00CC470B">
        <w:rPr>
          <w:rFonts w:ascii="Times New Roman" w:hAnsi="Times New Roman"/>
          <w:sz w:val="28"/>
          <w:szCs w:val="28"/>
        </w:rPr>
        <w:t xml:space="preserve"> части затрат, связанных с приобретение</w:t>
      </w:r>
      <w:r w:rsidR="00466F62">
        <w:rPr>
          <w:rFonts w:ascii="Times New Roman" w:hAnsi="Times New Roman"/>
          <w:sz w:val="28"/>
          <w:szCs w:val="28"/>
        </w:rPr>
        <w:t>м оборудования в целях создания, развития и</w:t>
      </w:r>
      <w:r w:rsidR="00466F62" w:rsidRPr="00CC470B">
        <w:rPr>
          <w:rFonts w:ascii="Times New Roman" w:hAnsi="Times New Roman"/>
          <w:sz w:val="28"/>
          <w:szCs w:val="28"/>
        </w:rPr>
        <w:t xml:space="preserve"> модернизации производства товаров (работ, услуг)</w:t>
      </w:r>
      <w:r w:rsidR="009655B1" w:rsidRPr="009655B1">
        <w:rPr>
          <w:rFonts w:ascii="Times New Roman" w:hAnsi="Times New Roman"/>
          <w:sz w:val="28"/>
          <w:szCs w:val="28"/>
        </w:rPr>
        <w:t xml:space="preserve">, утвержденным </w:t>
      </w:r>
      <w:r w:rsidR="009655B1" w:rsidRPr="009655B1">
        <w:rPr>
          <w:rFonts w:ascii="Times New Roman" w:hAnsi="Times New Roman"/>
          <w:sz w:val="28"/>
          <w:szCs w:val="28"/>
        </w:rPr>
        <w:lastRenderedPageBreak/>
        <w:t>Постан</w:t>
      </w:r>
      <w:r w:rsidR="00466F62">
        <w:rPr>
          <w:rFonts w:ascii="Times New Roman" w:hAnsi="Times New Roman"/>
          <w:sz w:val="28"/>
          <w:szCs w:val="28"/>
        </w:rPr>
        <w:t>овлением администрации КМР № 370</w:t>
      </w:r>
      <w:r w:rsidR="009655B1" w:rsidRPr="009655B1">
        <w:rPr>
          <w:rFonts w:ascii="Times New Roman" w:hAnsi="Times New Roman"/>
          <w:sz w:val="28"/>
          <w:szCs w:val="28"/>
        </w:rPr>
        <w:t xml:space="preserve"> от 1</w:t>
      </w:r>
      <w:r w:rsidR="00466F62">
        <w:rPr>
          <w:rFonts w:ascii="Times New Roman" w:hAnsi="Times New Roman"/>
          <w:sz w:val="28"/>
          <w:szCs w:val="28"/>
        </w:rPr>
        <w:t>7.10.2014</w:t>
      </w:r>
      <w:r w:rsidR="009655B1" w:rsidRPr="009655B1">
        <w:rPr>
          <w:rFonts w:ascii="Times New Roman" w:hAnsi="Times New Roman"/>
          <w:sz w:val="28"/>
          <w:szCs w:val="28"/>
        </w:rPr>
        <w:t xml:space="preserve"> г., предоставлена субсидия</w:t>
      </w:r>
      <w:r w:rsidR="001732C9">
        <w:rPr>
          <w:rFonts w:ascii="Times New Roman" w:hAnsi="Times New Roman"/>
          <w:sz w:val="28"/>
          <w:szCs w:val="28"/>
        </w:rPr>
        <w:t>:</w:t>
      </w:r>
    </w:p>
    <w:p w:rsidR="003E65F5" w:rsidRDefault="001732C9" w:rsidP="004C2118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655B1" w:rsidRPr="009655B1">
        <w:rPr>
          <w:rFonts w:ascii="Times New Roman" w:hAnsi="Times New Roman"/>
          <w:sz w:val="28"/>
          <w:szCs w:val="28"/>
        </w:rPr>
        <w:t xml:space="preserve"> ИП </w:t>
      </w:r>
      <w:r w:rsidR="003E65F5">
        <w:rPr>
          <w:rFonts w:ascii="Times New Roman" w:hAnsi="Times New Roman"/>
          <w:sz w:val="28"/>
          <w:szCs w:val="28"/>
        </w:rPr>
        <w:t>Вербину В.К.</w:t>
      </w:r>
      <w:r w:rsidR="004C2118">
        <w:rPr>
          <w:rFonts w:ascii="Times New Roman" w:hAnsi="Times New Roman"/>
          <w:sz w:val="28"/>
          <w:szCs w:val="28"/>
        </w:rPr>
        <w:t xml:space="preserve"> на реализацию проекта «</w:t>
      </w:r>
      <w:r w:rsidR="003E65F5">
        <w:rPr>
          <w:rFonts w:ascii="Times New Roman" w:hAnsi="Times New Roman"/>
          <w:sz w:val="28"/>
          <w:szCs w:val="28"/>
        </w:rPr>
        <w:t>Организация работы по очистке тротуаров от снега</w:t>
      </w:r>
      <w:r w:rsidR="004C2118">
        <w:rPr>
          <w:rFonts w:ascii="Times New Roman" w:hAnsi="Times New Roman"/>
          <w:sz w:val="28"/>
          <w:szCs w:val="28"/>
        </w:rPr>
        <w:t>»</w:t>
      </w:r>
      <w:r w:rsidR="009655B1" w:rsidRPr="009655B1">
        <w:rPr>
          <w:rFonts w:ascii="Times New Roman" w:hAnsi="Times New Roman"/>
          <w:sz w:val="28"/>
          <w:szCs w:val="28"/>
        </w:rPr>
        <w:t xml:space="preserve"> в </w:t>
      </w:r>
      <w:r w:rsidR="003E65F5">
        <w:rPr>
          <w:rFonts w:ascii="Times New Roman" w:hAnsi="Times New Roman"/>
          <w:sz w:val="28"/>
          <w:szCs w:val="28"/>
        </w:rPr>
        <w:t>п. Оссора</w:t>
      </w:r>
      <w:r w:rsidR="009655B1" w:rsidRPr="009655B1">
        <w:rPr>
          <w:rFonts w:ascii="Times New Roman" w:hAnsi="Times New Roman"/>
          <w:sz w:val="28"/>
          <w:szCs w:val="28"/>
        </w:rPr>
        <w:t xml:space="preserve"> Карагинского муниципального района. В настоящее время проект реализован </w:t>
      </w:r>
      <w:r w:rsidR="00734AB4" w:rsidRPr="00734AB4">
        <w:rPr>
          <w:rFonts w:ascii="Times New Roman" w:hAnsi="Times New Roman"/>
          <w:sz w:val="28"/>
          <w:szCs w:val="28"/>
        </w:rPr>
        <w:t>на 10</w:t>
      </w:r>
      <w:r w:rsidR="00A95A32">
        <w:rPr>
          <w:rFonts w:ascii="Times New Roman" w:hAnsi="Times New Roman"/>
          <w:sz w:val="28"/>
          <w:szCs w:val="28"/>
        </w:rPr>
        <w:t>0%</w:t>
      </w:r>
      <w:r>
        <w:rPr>
          <w:rFonts w:ascii="Times New Roman" w:hAnsi="Times New Roman"/>
          <w:sz w:val="28"/>
          <w:szCs w:val="28"/>
        </w:rPr>
        <w:t>. Сумма с</w:t>
      </w:r>
      <w:r w:rsidR="003E65F5">
        <w:rPr>
          <w:rFonts w:ascii="Times New Roman" w:hAnsi="Times New Roman"/>
          <w:sz w:val="28"/>
          <w:szCs w:val="28"/>
        </w:rPr>
        <w:t xml:space="preserve">убсидии составила </w:t>
      </w:r>
      <w:r w:rsidR="003E65F5" w:rsidRPr="003E65F5">
        <w:rPr>
          <w:rFonts w:ascii="Times New Roman" w:hAnsi="Times New Roman"/>
          <w:sz w:val="28"/>
          <w:szCs w:val="28"/>
        </w:rPr>
        <w:t>210000</w:t>
      </w:r>
      <w:r w:rsidR="003E65F5">
        <w:rPr>
          <w:rFonts w:ascii="Times New Roman" w:hAnsi="Times New Roman"/>
          <w:sz w:val="28"/>
          <w:szCs w:val="28"/>
        </w:rPr>
        <w:t>, 00</w:t>
      </w:r>
      <w:r w:rsidR="003E65F5" w:rsidRPr="003E65F5">
        <w:rPr>
          <w:rFonts w:ascii="Times New Roman" w:hAnsi="Times New Roman"/>
          <w:sz w:val="28"/>
          <w:szCs w:val="28"/>
        </w:rPr>
        <w:t xml:space="preserve"> (двести десять тысяч) рублей 00 копеек, в том числе средства краевого бюджета 189000</w:t>
      </w:r>
      <w:r w:rsidR="003E65F5">
        <w:rPr>
          <w:rFonts w:ascii="Times New Roman" w:hAnsi="Times New Roman"/>
          <w:sz w:val="28"/>
          <w:szCs w:val="28"/>
        </w:rPr>
        <w:t>,00</w:t>
      </w:r>
      <w:r w:rsidR="003E65F5" w:rsidRPr="003E65F5">
        <w:rPr>
          <w:rFonts w:ascii="Times New Roman" w:hAnsi="Times New Roman"/>
          <w:sz w:val="28"/>
          <w:szCs w:val="28"/>
        </w:rPr>
        <w:t xml:space="preserve"> (сто восемьдесят девять тысяч) рублей 00 копеек, местного бюджета 21000</w:t>
      </w:r>
      <w:r w:rsidR="003E65F5">
        <w:rPr>
          <w:rFonts w:ascii="Times New Roman" w:hAnsi="Times New Roman"/>
          <w:sz w:val="28"/>
          <w:szCs w:val="28"/>
        </w:rPr>
        <w:t>,00</w:t>
      </w:r>
      <w:r w:rsidR="003E65F5" w:rsidRPr="003E65F5">
        <w:rPr>
          <w:rFonts w:ascii="Times New Roman" w:hAnsi="Times New Roman"/>
          <w:sz w:val="28"/>
          <w:szCs w:val="28"/>
        </w:rPr>
        <w:t xml:space="preserve"> (двадцать одна тысяча) рублей 00 копеек.</w:t>
      </w:r>
    </w:p>
    <w:p w:rsidR="003E65F5" w:rsidRDefault="00E95EAF" w:rsidP="009655B1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E65F5">
        <w:rPr>
          <w:rFonts w:ascii="Times New Roman" w:hAnsi="Times New Roman"/>
          <w:sz w:val="28"/>
          <w:szCs w:val="28"/>
        </w:rPr>
        <w:t>ООО «Стимул»</w:t>
      </w:r>
      <w:r>
        <w:rPr>
          <w:rFonts w:ascii="Times New Roman" w:hAnsi="Times New Roman"/>
          <w:sz w:val="28"/>
          <w:szCs w:val="28"/>
        </w:rPr>
        <w:t xml:space="preserve"> </w:t>
      </w:r>
      <w:r w:rsidR="004C2118">
        <w:rPr>
          <w:rFonts w:ascii="Times New Roman" w:hAnsi="Times New Roman"/>
          <w:sz w:val="28"/>
          <w:szCs w:val="28"/>
        </w:rPr>
        <w:t>на реализацию проекта «</w:t>
      </w:r>
      <w:r w:rsidR="003E65F5">
        <w:rPr>
          <w:rFonts w:ascii="Times New Roman" w:hAnsi="Times New Roman"/>
          <w:sz w:val="28"/>
          <w:szCs w:val="28"/>
        </w:rPr>
        <w:t>Организация работы по укладке резиновых покрытий</w:t>
      </w:r>
      <w:r w:rsidR="004C2118">
        <w:rPr>
          <w:rFonts w:ascii="Times New Roman" w:hAnsi="Times New Roman"/>
          <w:sz w:val="28"/>
          <w:szCs w:val="28"/>
        </w:rPr>
        <w:t>»</w:t>
      </w:r>
      <w:r w:rsidR="00A95A3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3E65F5">
        <w:rPr>
          <w:rFonts w:ascii="Times New Roman" w:hAnsi="Times New Roman"/>
          <w:sz w:val="28"/>
          <w:szCs w:val="28"/>
        </w:rPr>
        <w:t>Карагинском</w:t>
      </w:r>
      <w:proofErr w:type="spellEnd"/>
      <w:r w:rsidR="003E65F5">
        <w:rPr>
          <w:rFonts w:ascii="Times New Roman" w:hAnsi="Times New Roman"/>
          <w:sz w:val="28"/>
          <w:szCs w:val="28"/>
        </w:rPr>
        <w:t xml:space="preserve"> муниципальном районе</w:t>
      </w:r>
      <w:r w:rsidRPr="009655B1">
        <w:rPr>
          <w:rFonts w:ascii="Times New Roman" w:hAnsi="Times New Roman"/>
          <w:sz w:val="28"/>
          <w:szCs w:val="28"/>
        </w:rPr>
        <w:t xml:space="preserve">. В настоящее время проект реализован </w:t>
      </w:r>
      <w:r w:rsidR="00A95A32">
        <w:rPr>
          <w:rFonts w:ascii="Times New Roman" w:hAnsi="Times New Roman"/>
          <w:sz w:val="28"/>
          <w:szCs w:val="28"/>
        </w:rPr>
        <w:t>на 100%</w:t>
      </w:r>
      <w:r>
        <w:rPr>
          <w:rFonts w:ascii="Times New Roman" w:hAnsi="Times New Roman"/>
          <w:sz w:val="28"/>
          <w:szCs w:val="28"/>
        </w:rPr>
        <w:t xml:space="preserve">. Сумма субсидии </w:t>
      </w:r>
      <w:r w:rsidR="003E65F5" w:rsidRPr="003E65F5">
        <w:rPr>
          <w:rFonts w:ascii="Times New Roman" w:hAnsi="Times New Roman"/>
          <w:sz w:val="28"/>
          <w:szCs w:val="28"/>
        </w:rPr>
        <w:t>290000</w:t>
      </w:r>
      <w:r w:rsidR="003E65F5">
        <w:rPr>
          <w:rFonts w:ascii="Times New Roman" w:hAnsi="Times New Roman"/>
          <w:sz w:val="28"/>
          <w:szCs w:val="28"/>
        </w:rPr>
        <w:t>,00</w:t>
      </w:r>
      <w:r w:rsidR="003E65F5" w:rsidRPr="003E65F5">
        <w:rPr>
          <w:rFonts w:ascii="Times New Roman" w:hAnsi="Times New Roman"/>
          <w:sz w:val="28"/>
          <w:szCs w:val="28"/>
        </w:rPr>
        <w:t xml:space="preserve"> (двести девяносто тысяч) рублей 00 копеек, в том числе средства краевого бюджета 261000</w:t>
      </w:r>
      <w:r w:rsidR="003E65F5">
        <w:rPr>
          <w:rFonts w:ascii="Times New Roman" w:hAnsi="Times New Roman"/>
          <w:sz w:val="28"/>
          <w:szCs w:val="28"/>
        </w:rPr>
        <w:t>,00</w:t>
      </w:r>
      <w:r w:rsidR="003E65F5" w:rsidRPr="003E65F5">
        <w:rPr>
          <w:rFonts w:ascii="Times New Roman" w:hAnsi="Times New Roman"/>
          <w:sz w:val="28"/>
          <w:szCs w:val="28"/>
        </w:rPr>
        <w:t xml:space="preserve"> (двести шестьдесят одна тысяча) рублей 00 копеек, местного бюджета 29000</w:t>
      </w:r>
      <w:r w:rsidR="003E65F5">
        <w:rPr>
          <w:rFonts w:ascii="Times New Roman" w:hAnsi="Times New Roman"/>
          <w:sz w:val="28"/>
          <w:szCs w:val="28"/>
        </w:rPr>
        <w:t>,00</w:t>
      </w:r>
      <w:r w:rsidR="003E65F5" w:rsidRPr="003E65F5">
        <w:rPr>
          <w:rFonts w:ascii="Times New Roman" w:hAnsi="Times New Roman"/>
          <w:sz w:val="28"/>
          <w:szCs w:val="28"/>
        </w:rPr>
        <w:t xml:space="preserve"> (двадцать девять тысяч) рублей 00 копеек.</w:t>
      </w:r>
    </w:p>
    <w:p w:rsidR="00CC470B" w:rsidRPr="00CC470B" w:rsidRDefault="00CC470B" w:rsidP="009655B1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</w:t>
      </w:r>
      <w:r w:rsidR="003E65F5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году планируется предоставить субсидию субъектам малого и среднего предпринимательства на</w:t>
      </w:r>
      <w:r w:rsidRPr="00CC470B">
        <w:rPr>
          <w:rFonts w:ascii="Times New Roman" w:hAnsi="Times New Roman"/>
          <w:sz w:val="28"/>
          <w:szCs w:val="28"/>
        </w:rPr>
        <w:t xml:space="preserve"> возмещени</w:t>
      </w:r>
      <w:r>
        <w:rPr>
          <w:rFonts w:ascii="Times New Roman" w:hAnsi="Times New Roman"/>
          <w:sz w:val="28"/>
          <w:szCs w:val="28"/>
        </w:rPr>
        <w:t>е</w:t>
      </w:r>
      <w:r w:rsidRPr="00CC470B">
        <w:rPr>
          <w:rFonts w:ascii="Times New Roman" w:hAnsi="Times New Roman"/>
          <w:sz w:val="28"/>
          <w:szCs w:val="28"/>
        </w:rPr>
        <w:t xml:space="preserve"> части затрат, связанных с приобретение</w:t>
      </w:r>
      <w:r>
        <w:rPr>
          <w:rFonts w:ascii="Times New Roman" w:hAnsi="Times New Roman"/>
          <w:sz w:val="28"/>
          <w:szCs w:val="28"/>
        </w:rPr>
        <w:t>м оборудования в целях создания, развития и</w:t>
      </w:r>
      <w:r w:rsidRPr="00CC470B">
        <w:rPr>
          <w:rFonts w:ascii="Times New Roman" w:hAnsi="Times New Roman"/>
          <w:sz w:val="28"/>
          <w:szCs w:val="28"/>
        </w:rPr>
        <w:t xml:space="preserve"> модернизации производства товаров (работ, услуг)</w:t>
      </w:r>
      <w:r w:rsidR="00466F62">
        <w:rPr>
          <w:rFonts w:ascii="Times New Roman" w:hAnsi="Times New Roman"/>
          <w:sz w:val="28"/>
          <w:szCs w:val="28"/>
        </w:rPr>
        <w:t>, а так же на реализацию социально-значимых проектов</w:t>
      </w:r>
      <w:r w:rsidR="00870988">
        <w:rPr>
          <w:rFonts w:ascii="Times New Roman" w:hAnsi="Times New Roman"/>
          <w:sz w:val="28"/>
          <w:szCs w:val="28"/>
        </w:rPr>
        <w:t xml:space="preserve"> и приоритетных проектов.</w:t>
      </w:r>
    </w:p>
    <w:p w:rsidR="009655B1" w:rsidRDefault="009655B1" w:rsidP="009655B1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55B1">
        <w:rPr>
          <w:rFonts w:ascii="Times New Roman" w:hAnsi="Times New Roman"/>
          <w:sz w:val="28"/>
          <w:szCs w:val="28"/>
        </w:rPr>
        <w:t xml:space="preserve">Расширение деятельности существующих предприятий за счет приобретения или модернизации производства позволит расширить ассортимент предлагаемых товаров, повысить уровень услуг, предоставляемых населению в районе. </w:t>
      </w:r>
    </w:p>
    <w:p w:rsidR="00734E3D" w:rsidRDefault="002E4C65" w:rsidP="00FD2761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Динамика показателей </w:t>
      </w:r>
      <w:r w:rsidR="00FE05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инвестиционной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актив</w:t>
      </w:r>
      <w:r w:rsidR="008709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ности Карагинского района за 2020</w:t>
      </w:r>
      <w:r w:rsidR="00A82E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 и предшествующий период</w:t>
      </w:r>
      <w:r w:rsidR="00FE05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tbl>
      <w:tblPr>
        <w:tblW w:w="5000" w:type="pct"/>
        <w:tblLook w:val="04A0"/>
      </w:tblPr>
      <w:tblGrid>
        <w:gridCol w:w="4236"/>
        <w:gridCol w:w="1390"/>
        <w:gridCol w:w="1315"/>
        <w:gridCol w:w="1315"/>
        <w:gridCol w:w="1315"/>
      </w:tblGrid>
      <w:tr w:rsidR="0082474A" w:rsidRPr="00FE05A4" w:rsidTr="0082474A">
        <w:trPr>
          <w:trHeight w:val="750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74A" w:rsidRPr="00FE05A4" w:rsidRDefault="0082474A" w:rsidP="00FE0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74A" w:rsidRPr="00FE05A4" w:rsidRDefault="0082474A" w:rsidP="00FE0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74A" w:rsidRPr="00FE05A4" w:rsidRDefault="0082474A" w:rsidP="00B83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87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74A" w:rsidRPr="00FE05A4" w:rsidRDefault="0082474A" w:rsidP="00B83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87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74A" w:rsidRPr="00FE05A4" w:rsidRDefault="00870988" w:rsidP="00B83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="00824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="003F2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оценке)</w:t>
            </w:r>
          </w:p>
        </w:tc>
      </w:tr>
      <w:tr w:rsidR="00B8310E" w:rsidRPr="00FE05A4" w:rsidTr="0082474A">
        <w:trPr>
          <w:trHeight w:val="750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10E" w:rsidRPr="00FE05A4" w:rsidRDefault="00B8310E" w:rsidP="00FE0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Инвестиции в основной капитал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10E" w:rsidRPr="00FE05A4" w:rsidRDefault="00B8310E" w:rsidP="00FE0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0E" w:rsidRPr="00FE05A4" w:rsidRDefault="00870988" w:rsidP="00B83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2847,6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0E" w:rsidRPr="00FE05A4" w:rsidRDefault="00870988" w:rsidP="00FE0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3451,3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0E" w:rsidRPr="00FE05A4" w:rsidRDefault="00E46ECF" w:rsidP="002E4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87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897,6</w:t>
            </w:r>
          </w:p>
        </w:tc>
      </w:tr>
      <w:tr w:rsidR="00B8310E" w:rsidRPr="00FE05A4" w:rsidTr="0082474A">
        <w:trPr>
          <w:trHeight w:val="750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0E" w:rsidRPr="00FE05A4" w:rsidRDefault="00B8310E" w:rsidP="00E249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Темп роста 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0E" w:rsidRPr="00FE05A4" w:rsidRDefault="00B8310E" w:rsidP="0054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0E" w:rsidRPr="00FE05A4" w:rsidRDefault="00870988" w:rsidP="00B83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149,9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0E" w:rsidRPr="00FE05A4" w:rsidRDefault="00870988" w:rsidP="00E24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121,2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0E" w:rsidRPr="00FE05A4" w:rsidRDefault="00B8310E" w:rsidP="00E24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870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</w:tr>
    </w:tbl>
    <w:p w:rsidR="00FE05A4" w:rsidRDefault="00FE05A4" w:rsidP="00FD2761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218D" w:rsidRPr="00F2218D" w:rsidRDefault="00F2218D" w:rsidP="00F2218D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218D">
        <w:rPr>
          <w:rFonts w:ascii="Times New Roman" w:hAnsi="Times New Roman"/>
          <w:sz w:val="28"/>
          <w:szCs w:val="28"/>
        </w:rPr>
        <w:t>В декабре 2020 года завершен первый этап реконструкции взлетно-пос</w:t>
      </w:r>
      <w:r>
        <w:rPr>
          <w:rFonts w:ascii="Times New Roman" w:hAnsi="Times New Roman"/>
          <w:sz w:val="28"/>
          <w:szCs w:val="28"/>
        </w:rPr>
        <w:t>адочной полосы в поселке Оссора</w:t>
      </w:r>
      <w:r w:rsidRPr="00F2218D">
        <w:rPr>
          <w:rFonts w:ascii="Times New Roman" w:hAnsi="Times New Roman"/>
          <w:sz w:val="28"/>
          <w:szCs w:val="28"/>
        </w:rPr>
        <w:t xml:space="preserve">. Он включал в себя монтаж и укладку плит взлетно-посадочной полосы, выполнено устройство укрепленных </w:t>
      </w:r>
      <w:proofErr w:type="spellStart"/>
      <w:r w:rsidRPr="00F2218D">
        <w:rPr>
          <w:rFonts w:ascii="Times New Roman" w:hAnsi="Times New Roman"/>
          <w:sz w:val="28"/>
          <w:szCs w:val="28"/>
        </w:rPr>
        <w:t>отмосток</w:t>
      </w:r>
      <w:proofErr w:type="spellEnd"/>
      <w:r w:rsidRPr="00F2218D">
        <w:rPr>
          <w:rFonts w:ascii="Times New Roman" w:hAnsi="Times New Roman"/>
          <w:sz w:val="28"/>
          <w:szCs w:val="28"/>
        </w:rPr>
        <w:t xml:space="preserve"> вдоль полосы, устройство торцевых участков и герметизация швов.</w:t>
      </w:r>
    </w:p>
    <w:p w:rsidR="00F2218D" w:rsidRPr="00F2218D" w:rsidRDefault="00F2218D" w:rsidP="00F2218D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218D">
        <w:rPr>
          <w:rFonts w:ascii="Times New Roman" w:hAnsi="Times New Roman"/>
          <w:sz w:val="28"/>
          <w:szCs w:val="28"/>
        </w:rPr>
        <w:t>В 2021 году подрядная организация продолжит работы обустроит рулежную дорожку, перрон и светосигнальное оборудование для того, чтобы аэропорт заработал на полную мощность.</w:t>
      </w:r>
    </w:p>
    <w:p w:rsidR="00F2218D" w:rsidRPr="00F2218D" w:rsidRDefault="00F2218D" w:rsidP="00F2218D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218D">
        <w:rPr>
          <w:rFonts w:ascii="Times New Roman" w:hAnsi="Times New Roman"/>
          <w:sz w:val="28"/>
          <w:szCs w:val="28"/>
        </w:rPr>
        <w:t xml:space="preserve">С 2015 года реконструкцией аэродрома занимались две подрядные организации, но из-за невыполнения принятых обязательств, контракты с ними расторгли. </w:t>
      </w:r>
      <w:proofErr w:type="gramStart"/>
      <w:r w:rsidRPr="00F2218D">
        <w:rPr>
          <w:rFonts w:ascii="Times New Roman" w:hAnsi="Times New Roman"/>
          <w:sz w:val="28"/>
          <w:szCs w:val="28"/>
        </w:rPr>
        <w:t>Летом 2020 года к работам приступила компания "Устой-М", с которой заключен на 200 млн</w:t>
      </w:r>
      <w:r>
        <w:rPr>
          <w:rFonts w:ascii="Times New Roman" w:hAnsi="Times New Roman"/>
          <w:sz w:val="28"/>
          <w:szCs w:val="28"/>
        </w:rPr>
        <w:t>.</w:t>
      </w:r>
      <w:r w:rsidRPr="00F2218D">
        <w:rPr>
          <w:rFonts w:ascii="Times New Roman" w:hAnsi="Times New Roman"/>
          <w:sz w:val="28"/>
          <w:szCs w:val="28"/>
        </w:rPr>
        <w:t xml:space="preserve"> рублей - эти средства выделят из федерального и краевого бюджетов.</w:t>
      </w:r>
      <w:proofErr w:type="gramEnd"/>
    </w:p>
    <w:p w:rsidR="00F2218D" w:rsidRDefault="00F2218D" w:rsidP="00F2218D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218D">
        <w:rPr>
          <w:rFonts w:ascii="Times New Roman" w:hAnsi="Times New Roman"/>
          <w:sz w:val="28"/>
          <w:szCs w:val="28"/>
        </w:rPr>
        <w:t>Реализация проекта осуществляется в рамках мероприятий государственной программы Российской Федерации «Развитие транспортной системы» подпрограмма «Гражданская авиация и аэронавигационное обслуживание». Прое</w:t>
      </w:r>
      <w:proofErr w:type="gramStart"/>
      <w:r w:rsidRPr="00F2218D">
        <w:rPr>
          <w:rFonts w:ascii="Times New Roman" w:hAnsi="Times New Roman"/>
          <w:sz w:val="28"/>
          <w:szCs w:val="28"/>
        </w:rPr>
        <w:t>кт вкл</w:t>
      </w:r>
      <w:proofErr w:type="gramEnd"/>
      <w:r w:rsidRPr="00F2218D">
        <w:rPr>
          <w:rFonts w:ascii="Times New Roman" w:hAnsi="Times New Roman"/>
          <w:sz w:val="28"/>
          <w:szCs w:val="28"/>
        </w:rPr>
        <w:t>ючен в Комплексный план модернизации и расширения магистрально инфраструктуры на период до 2024 год.</w:t>
      </w:r>
    </w:p>
    <w:p w:rsidR="00434D2F" w:rsidRPr="00434D2F" w:rsidRDefault="00434D2F" w:rsidP="00F2218D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4D2F">
        <w:rPr>
          <w:rFonts w:ascii="Times New Roman" w:hAnsi="Times New Roman"/>
          <w:sz w:val="28"/>
          <w:szCs w:val="28"/>
        </w:rPr>
        <w:t>На территории Карагинского МР реализуется проект, включенный в перечень ключевых инвестиционных проектов в минерально-сырьевом комплексе Камчатского края - строительство Горно-металлургического комбината по добыче и переработке руды Озерновского золоторудного месторождения Камчатского края предприятием «Сибирский горно-металлургический альянс» («</w:t>
      </w:r>
      <w:proofErr w:type="spellStart"/>
      <w:r w:rsidRPr="00434D2F">
        <w:rPr>
          <w:rFonts w:ascii="Times New Roman" w:hAnsi="Times New Roman"/>
          <w:sz w:val="28"/>
          <w:szCs w:val="28"/>
        </w:rPr>
        <w:t>СиГМА</w:t>
      </w:r>
      <w:proofErr w:type="spellEnd"/>
      <w:r w:rsidRPr="00434D2F">
        <w:rPr>
          <w:rFonts w:ascii="Times New Roman" w:hAnsi="Times New Roman"/>
          <w:sz w:val="28"/>
          <w:szCs w:val="28"/>
        </w:rPr>
        <w:t xml:space="preserve">»). </w:t>
      </w:r>
    </w:p>
    <w:p w:rsidR="00DD7C8B" w:rsidRDefault="00DD7C8B" w:rsidP="00DD7C8B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7C8B">
        <w:rPr>
          <w:rFonts w:ascii="Times New Roman" w:hAnsi="Times New Roman"/>
          <w:sz w:val="28"/>
          <w:szCs w:val="28"/>
        </w:rPr>
        <w:t>В соответствии с условиями лицензионного соглашения начаты работы по разработке месторождения и добыче руды в соответствии с проектом. Добыто 21 тыс. тонн руды.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7C8B">
        <w:rPr>
          <w:rFonts w:ascii="Times New Roman" w:hAnsi="Times New Roman"/>
          <w:sz w:val="28"/>
          <w:szCs w:val="28"/>
        </w:rPr>
        <w:t>Завершены работы по строительству сопутствующей инфраструктуры (</w:t>
      </w:r>
      <w:proofErr w:type="spellStart"/>
      <w:r w:rsidRPr="00DD7C8B">
        <w:rPr>
          <w:rFonts w:ascii="Times New Roman" w:hAnsi="Times New Roman"/>
          <w:sz w:val="28"/>
          <w:szCs w:val="28"/>
        </w:rPr>
        <w:t>межплощадочные</w:t>
      </w:r>
      <w:proofErr w:type="spellEnd"/>
      <w:r w:rsidRPr="00DD7C8B">
        <w:rPr>
          <w:rFonts w:ascii="Times New Roman" w:hAnsi="Times New Roman"/>
          <w:sz w:val="28"/>
          <w:szCs w:val="28"/>
        </w:rPr>
        <w:t xml:space="preserve"> дороги, водозабор </w:t>
      </w:r>
      <w:r w:rsidRPr="00DD7C8B">
        <w:rPr>
          <w:rFonts w:ascii="Times New Roman" w:hAnsi="Times New Roman"/>
          <w:sz w:val="28"/>
          <w:szCs w:val="28"/>
        </w:rPr>
        <w:lastRenderedPageBreak/>
        <w:t xml:space="preserve">подземных вод, карьеры, площадки под склад ГСМ, </w:t>
      </w:r>
      <w:proofErr w:type="spellStart"/>
      <w:r w:rsidRPr="00DD7C8B">
        <w:rPr>
          <w:rFonts w:ascii="Times New Roman" w:hAnsi="Times New Roman"/>
          <w:sz w:val="28"/>
          <w:szCs w:val="28"/>
        </w:rPr>
        <w:t>пробирно-аналитическая</w:t>
      </w:r>
      <w:proofErr w:type="spellEnd"/>
      <w:r w:rsidRPr="00DD7C8B">
        <w:rPr>
          <w:rFonts w:ascii="Times New Roman" w:hAnsi="Times New Roman"/>
          <w:sz w:val="28"/>
          <w:szCs w:val="28"/>
        </w:rPr>
        <w:t xml:space="preserve"> лаборатория, ангар для техники). Закуплена и поставлена первая очередь вахтового поселка.</w:t>
      </w:r>
    </w:p>
    <w:p w:rsidR="00F2218D" w:rsidRPr="00F2218D" w:rsidRDefault="00F2218D" w:rsidP="00F2218D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218D">
        <w:rPr>
          <w:rFonts w:ascii="Times New Roman" w:hAnsi="Times New Roman"/>
          <w:sz w:val="28"/>
          <w:szCs w:val="28"/>
        </w:rPr>
        <w:t>В районе реализуется инвестиционный проект «Возобновление и развитие портопункта п. Оссора». В октябре 2020 года организацией «Альянс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218D">
        <w:rPr>
          <w:rFonts w:ascii="Times New Roman" w:hAnsi="Times New Roman"/>
          <w:sz w:val="28"/>
          <w:szCs w:val="28"/>
        </w:rPr>
        <w:t xml:space="preserve">ДВ Камчатка» в п. Оссора было завезено твердое покрытие для укладки территории (бетонные плиты), завезена часть оборудования для подключения к </w:t>
      </w:r>
      <w:proofErr w:type="spellStart"/>
      <w:r w:rsidRPr="00F2218D">
        <w:rPr>
          <w:rFonts w:ascii="Times New Roman" w:hAnsi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2218D">
        <w:rPr>
          <w:rFonts w:ascii="Times New Roman" w:hAnsi="Times New Roman"/>
          <w:sz w:val="28"/>
          <w:szCs w:val="28"/>
        </w:rPr>
        <w:t>- и водоснабжению, установлено ограждение территории и видеонаблюдение по периметру.</w:t>
      </w:r>
    </w:p>
    <w:p w:rsidR="00F2218D" w:rsidRDefault="00F2218D" w:rsidP="00F2218D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218D">
        <w:rPr>
          <w:rFonts w:ascii="Times New Roman" w:hAnsi="Times New Roman"/>
          <w:sz w:val="28"/>
          <w:szCs w:val="28"/>
        </w:rPr>
        <w:t>Однако, в связи с непредвиденными обстоятельствами - пандемия COVID-19, несмотря на уже заключенные договора с проектно-строительными компаниями на 2020 год, сроки реализации проекта - строительство, переносится на 2021 год, о чем стороны своп намерения подтвердили на договорной основе. Срок реализации проекта, соответственно, вынужденно будет увеличен.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66125" w:rsidRDefault="004B4DB1" w:rsidP="00F2218D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4DB1">
        <w:rPr>
          <w:rFonts w:ascii="Times New Roman" w:hAnsi="Times New Roman"/>
          <w:sz w:val="28"/>
          <w:szCs w:val="28"/>
        </w:rPr>
        <w:t>ООО</w:t>
      </w:r>
      <w:r>
        <w:rPr>
          <w:rFonts w:ascii="Times New Roman" w:hAnsi="Times New Roman"/>
          <w:sz w:val="28"/>
          <w:szCs w:val="28"/>
        </w:rPr>
        <w:t xml:space="preserve"> «Колхоз Ударник» до</w:t>
      </w:r>
      <w:r w:rsidR="00466F62">
        <w:rPr>
          <w:rFonts w:ascii="Times New Roman" w:hAnsi="Times New Roman"/>
          <w:sz w:val="28"/>
          <w:szCs w:val="28"/>
        </w:rPr>
        <w:t xml:space="preserve"> 2023 г.</w:t>
      </w:r>
      <w:r>
        <w:rPr>
          <w:rFonts w:ascii="Times New Roman" w:hAnsi="Times New Roman"/>
          <w:sz w:val="28"/>
          <w:szCs w:val="28"/>
        </w:rPr>
        <w:t xml:space="preserve"> планирует строительство</w:t>
      </w:r>
      <w:r w:rsidRPr="004B4DB1">
        <w:rPr>
          <w:rFonts w:ascii="Times New Roman" w:hAnsi="Times New Roman"/>
          <w:sz w:val="28"/>
          <w:szCs w:val="28"/>
        </w:rPr>
        <w:t xml:space="preserve"> ф</w:t>
      </w:r>
      <w:r w:rsidR="00466F62">
        <w:rPr>
          <w:rFonts w:ascii="Times New Roman" w:hAnsi="Times New Roman"/>
          <w:sz w:val="28"/>
          <w:szCs w:val="28"/>
        </w:rPr>
        <w:t>абрики береговой обработки рыбы с производством продукции из лосося 50тн/сутки</w:t>
      </w:r>
      <w:r w:rsidR="00F2218D">
        <w:rPr>
          <w:rFonts w:ascii="Times New Roman" w:hAnsi="Times New Roman"/>
          <w:sz w:val="28"/>
          <w:szCs w:val="28"/>
        </w:rPr>
        <w:t xml:space="preserve">. </w:t>
      </w:r>
    </w:p>
    <w:p w:rsidR="00F2218D" w:rsidRPr="004B4DB1" w:rsidRDefault="00F2218D" w:rsidP="00F2218D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3134">
        <w:rPr>
          <w:rFonts w:ascii="Times New Roman" w:hAnsi="Times New Roman"/>
          <w:sz w:val="28"/>
          <w:szCs w:val="28"/>
        </w:rPr>
        <w:t>Инвестиционны</w:t>
      </w:r>
      <w:r>
        <w:rPr>
          <w:rFonts w:ascii="Times New Roman" w:hAnsi="Times New Roman"/>
          <w:sz w:val="28"/>
          <w:szCs w:val="28"/>
        </w:rPr>
        <w:t>е</w:t>
      </w:r>
      <w:r w:rsidRPr="00DB3134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ы,</w:t>
      </w:r>
      <w:r w:rsidRPr="00DB3134">
        <w:rPr>
          <w:rFonts w:ascii="Times New Roman" w:hAnsi="Times New Roman"/>
          <w:sz w:val="28"/>
          <w:szCs w:val="28"/>
        </w:rPr>
        <w:t xml:space="preserve"> реализуемы</w:t>
      </w:r>
      <w:r>
        <w:rPr>
          <w:rFonts w:ascii="Times New Roman" w:hAnsi="Times New Roman"/>
          <w:sz w:val="28"/>
          <w:szCs w:val="28"/>
        </w:rPr>
        <w:t>е</w:t>
      </w:r>
      <w:r w:rsidRPr="00DB3134">
        <w:rPr>
          <w:rFonts w:ascii="Times New Roman" w:hAnsi="Times New Roman"/>
          <w:sz w:val="28"/>
          <w:szCs w:val="28"/>
        </w:rPr>
        <w:t xml:space="preserve"> на территории Карагинского муниципального района</w:t>
      </w:r>
      <w:r>
        <w:rPr>
          <w:rFonts w:ascii="Times New Roman" w:hAnsi="Times New Roman"/>
          <w:sz w:val="28"/>
          <w:szCs w:val="28"/>
        </w:rPr>
        <w:t>,</w:t>
      </w:r>
      <w:r w:rsidRPr="00DB3134">
        <w:rPr>
          <w:rFonts w:ascii="Times New Roman" w:hAnsi="Times New Roman"/>
          <w:sz w:val="28"/>
          <w:szCs w:val="28"/>
        </w:rPr>
        <w:t xml:space="preserve"> включен</w:t>
      </w:r>
      <w:r>
        <w:rPr>
          <w:rFonts w:ascii="Times New Roman" w:hAnsi="Times New Roman"/>
          <w:sz w:val="28"/>
          <w:szCs w:val="28"/>
        </w:rPr>
        <w:t>ы</w:t>
      </w:r>
      <w:r w:rsidRPr="00DB3134">
        <w:rPr>
          <w:rFonts w:ascii="Times New Roman" w:hAnsi="Times New Roman"/>
          <w:sz w:val="28"/>
          <w:szCs w:val="28"/>
        </w:rPr>
        <w:t xml:space="preserve"> в МП «Создание условий для развития экономического потенциала в </w:t>
      </w:r>
      <w:proofErr w:type="spellStart"/>
      <w:r w:rsidRPr="00DB3134">
        <w:rPr>
          <w:rFonts w:ascii="Times New Roman" w:hAnsi="Times New Roman"/>
          <w:sz w:val="28"/>
          <w:szCs w:val="28"/>
        </w:rPr>
        <w:t>Карагинском</w:t>
      </w:r>
      <w:proofErr w:type="spellEnd"/>
      <w:r w:rsidRPr="00DB3134">
        <w:rPr>
          <w:rFonts w:ascii="Times New Roman" w:hAnsi="Times New Roman"/>
          <w:sz w:val="28"/>
          <w:szCs w:val="28"/>
        </w:rPr>
        <w:t xml:space="preserve"> муниципального район</w:t>
      </w:r>
      <w:r>
        <w:rPr>
          <w:rFonts w:ascii="Times New Roman" w:hAnsi="Times New Roman"/>
          <w:sz w:val="28"/>
          <w:szCs w:val="28"/>
        </w:rPr>
        <w:t>е</w:t>
      </w:r>
      <w:r w:rsidRPr="00DB3134">
        <w:rPr>
          <w:rFonts w:ascii="Times New Roman" w:hAnsi="Times New Roman"/>
          <w:sz w:val="28"/>
          <w:szCs w:val="28"/>
        </w:rPr>
        <w:t>» подпрограмму 5 «Инвестиционные проекты</w:t>
      </w:r>
      <w:r>
        <w:rPr>
          <w:rFonts w:ascii="Times New Roman" w:hAnsi="Times New Roman"/>
          <w:sz w:val="28"/>
          <w:szCs w:val="28"/>
        </w:rPr>
        <w:t>,</w:t>
      </w:r>
      <w:r w:rsidRPr="00DB3134">
        <w:rPr>
          <w:rFonts w:ascii="Times New Roman" w:hAnsi="Times New Roman"/>
          <w:sz w:val="28"/>
          <w:szCs w:val="28"/>
        </w:rPr>
        <w:t xml:space="preserve"> реализуемы</w:t>
      </w:r>
      <w:r>
        <w:rPr>
          <w:rFonts w:ascii="Times New Roman" w:hAnsi="Times New Roman"/>
          <w:sz w:val="28"/>
          <w:szCs w:val="28"/>
        </w:rPr>
        <w:t>е</w:t>
      </w:r>
      <w:r w:rsidRPr="00DB3134">
        <w:rPr>
          <w:rFonts w:ascii="Times New Roman" w:hAnsi="Times New Roman"/>
          <w:sz w:val="28"/>
          <w:szCs w:val="28"/>
        </w:rPr>
        <w:t xml:space="preserve"> на территории Карагинского муниципального района». </w:t>
      </w:r>
    </w:p>
    <w:p w:rsidR="00F2218D" w:rsidRPr="00F2218D" w:rsidRDefault="00F2218D" w:rsidP="00F2218D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218D">
        <w:rPr>
          <w:rFonts w:ascii="Times New Roman" w:hAnsi="Times New Roman"/>
          <w:sz w:val="28"/>
          <w:szCs w:val="28"/>
        </w:rPr>
        <w:t xml:space="preserve">В результате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 программы </w:t>
      </w:r>
      <w:r w:rsidRPr="00F2218D">
        <w:rPr>
          <w:rFonts w:ascii="Times New Roman" w:hAnsi="Times New Roman"/>
          <w:sz w:val="28"/>
          <w:szCs w:val="28"/>
        </w:rPr>
        <w:t>«Формирование современной городской среды в МО ГП «</w:t>
      </w:r>
      <w:proofErr w:type="spellStart"/>
      <w:r w:rsidRPr="00F2218D">
        <w:rPr>
          <w:rFonts w:ascii="Times New Roman" w:hAnsi="Times New Roman"/>
          <w:sz w:val="28"/>
          <w:szCs w:val="28"/>
        </w:rPr>
        <w:t>п</w:t>
      </w:r>
      <w:proofErr w:type="gramStart"/>
      <w:r w:rsidRPr="00F2218D">
        <w:rPr>
          <w:rFonts w:ascii="Times New Roman" w:hAnsi="Times New Roman"/>
          <w:sz w:val="28"/>
          <w:szCs w:val="28"/>
        </w:rPr>
        <w:t>.О</w:t>
      </w:r>
      <w:proofErr w:type="gramEnd"/>
      <w:r w:rsidRPr="00F2218D">
        <w:rPr>
          <w:rFonts w:ascii="Times New Roman" w:hAnsi="Times New Roman"/>
          <w:sz w:val="28"/>
          <w:szCs w:val="28"/>
        </w:rPr>
        <w:t>ссора</w:t>
      </w:r>
      <w:proofErr w:type="spellEnd"/>
      <w:r w:rsidRPr="00F2218D">
        <w:rPr>
          <w:rFonts w:ascii="Times New Roman" w:hAnsi="Times New Roman"/>
          <w:sz w:val="28"/>
          <w:szCs w:val="28"/>
        </w:rPr>
        <w:t xml:space="preserve">» на 2018-2022 годы» </w:t>
      </w:r>
      <w:r>
        <w:rPr>
          <w:rFonts w:ascii="Times New Roman" w:hAnsi="Times New Roman"/>
          <w:sz w:val="28"/>
          <w:szCs w:val="28"/>
        </w:rPr>
        <w:t>н</w:t>
      </w:r>
      <w:r w:rsidRPr="00F2218D">
        <w:rPr>
          <w:rFonts w:ascii="Times New Roman" w:hAnsi="Times New Roman"/>
          <w:sz w:val="28"/>
          <w:szCs w:val="28"/>
        </w:rPr>
        <w:t>а территории п. Оссора Карагинского района</w:t>
      </w:r>
      <w:r w:rsidR="00991E77">
        <w:rPr>
          <w:rFonts w:ascii="Times New Roman" w:hAnsi="Times New Roman"/>
          <w:sz w:val="28"/>
          <w:szCs w:val="28"/>
        </w:rPr>
        <w:t>,</w:t>
      </w:r>
      <w:r w:rsidRPr="00F2218D">
        <w:rPr>
          <w:rFonts w:ascii="Times New Roman" w:hAnsi="Times New Roman"/>
          <w:sz w:val="28"/>
          <w:szCs w:val="28"/>
        </w:rPr>
        <w:t xml:space="preserve"> в течение 3-х лет активно проводится ремонт и обустройство тротуаров, пешеходных дорожек, а также новых пешеходных зон:</w:t>
      </w:r>
    </w:p>
    <w:p w:rsidR="00F2218D" w:rsidRPr="00F2218D" w:rsidRDefault="00F2218D" w:rsidP="00F2218D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 2018 года</w:t>
      </w:r>
      <w:r w:rsidRPr="00F2218D">
        <w:rPr>
          <w:rFonts w:ascii="Times New Roman" w:hAnsi="Times New Roman"/>
          <w:sz w:val="28"/>
          <w:szCs w:val="28"/>
        </w:rPr>
        <w:t xml:space="preserve"> полностью выполнены работы по обновлению и восстановлению тротуаров, дорожек и декоративных тропинок в сквере и парке. Ведь парк, как и сквер – не только являются достопримечательностями поселка, но и важными местами для отдыха населения. Общая площадь выполненных работ составила </w:t>
      </w:r>
      <w:r w:rsidR="00755CF8">
        <w:rPr>
          <w:rFonts w:ascii="Times New Roman" w:hAnsi="Times New Roman"/>
          <w:sz w:val="28"/>
          <w:szCs w:val="28"/>
        </w:rPr>
        <w:t>2,160 тысяч кв.м. на сумму 7900,</w:t>
      </w:r>
      <w:r w:rsidRPr="00F2218D">
        <w:rPr>
          <w:rFonts w:ascii="Times New Roman" w:hAnsi="Times New Roman"/>
          <w:sz w:val="28"/>
          <w:szCs w:val="28"/>
        </w:rPr>
        <w:t>77987 тыс</w:t>
      </w:r>
      <w:proofErr w:type="gramStart"/>
      <w:r w:rsidRPr="00F2218D">
        <w:rPr>
          <w:rFonts w:ascii="Times New Roman" w:hAnsi="Times New Roman"/>
          <w:sz w:val="28"/>
          <w:szCs w:val="28"/>
        </w:rPr>
        <w:t>.р</w:t>
      </w:r>
      <w:proofErr w:type="gramEnd"/>
      <w:r w:rsidRPr="00F2218D">
        <w:rPr>
          <w:rFonts w:ascii="Times New Roman" w:hAnsi="Times New Roman"/>
          <w:sz w:val="28"/>
          <w:szCs w:val="28"/>
        </w:rPr>
        <w:t>уб.</w:t>
      </w:r>
    </w:p>
    <w:p w:rsidR="00F2218D" w:rsidRPr="00F2218D" w:rsidRDefault="00F2218D" w:rsidP="00F2218D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218D">
        <w:rPr>
          <w:rFonts w:ascii="Times New Roman" w:hAnsi="Times New Roman"/>
          <w:sz w:val="28"/>
          <w:szCs w:val="28"/>
        </w:rPr>
        <w:t>Впервые за долгое время в 2019</w:t>
      </w:r>
      <w:r>
        <w:rPr>
          <w:rFonts w:ascii="Times New Roman" w:hAnsi="Times New Roman"/>
          <w:sz w:val="28"/>
          <w:szCs w:val="28"/>
        </w:rPr>
        <w:t>- 2020</w:t>
      </w:r>
      <w:r w:rsidRPr="00F2218D">
        <w:rPr>
          <w:rFonts w:ascii="Times New Roman" w:hAnsi="Times New Roman"/>
          <w:sz w:val="28"/>
          <w:szCs w:val="28"/>
        </w:rPr>
        <w:t xml:space="preserve"> году на главной улице поселка - Советской в полном объёме был восстановлен и обновлён тротуар, а также приведены в нормативное состояние пешеходные дорожки. Также с этого года парковая зона оснащена фонарными столбами.</w:t>
      </w:r>
    </w:p>
    <w:p w:rsidR="00F2218D" w:rsidRPr="00F2218D" w:rsidRDefault="00F2218D" w:rsidP="00F2218D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218D">
        <w:rPr>
          <w:rFonts w:ascii="Times New Roman" w:hAnsi="Times New Roman"/>
          <w:sz w:val="28"/>
          <w:szCs w:val="28"/>
        </w:rPr>
        <w:t>В 2020</w:t>
      </w:r>
      <w:r>
        <w:rPr>
          <w:rFonts w:ascii="Times New Roman" w:hAnsi="Times New Roman"/>
          <w:sz w:val="28"/>
          <w:szCs w:val="28"/>
        </w:rPr>
        <w:t>-2021</w:t>
      </w:r>
      <w:r w:rsidRPr="00F2218D">
        <w:rPr>
          <w:rFonts w:ascii="Times New Roman" w:hAnsi="Times New Roman"/>
          <w:sz w:val="28"/>
          <w:szCs w:val="28"/>
        </w:rPr>
        <w:t xml:space="preserve"> году в парке и сквере поселка продолжается работа по установлению осветительных приборов, осуществляется деятельность по озеленению территорий поселка (высажено более 30 деревьев), устанавливаются лавки и урны. В настоящее время ведутся работы по установке 3-х детских площадок. </w:t>
      </w:r>
    </w:p>
    <w:p w:rsidR="00F2218D" w:rsidRPr="00F2218D" w:rsidRDefault="00F2218D" w:rsidP="00F2218D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218D">
        <w:rPr>
          <w:rFonts w:ascii="Times New Roman" w:hAnsi="Times New Roman"/>
          <w:sz w:val="28"/>
          <w:szCs w:val="28"/>
        </w:rPr>
        <w:t>Также с этого года идет строительство дороги на центральной улице (укладка покрытия из железобетонных плит) протяженностью 24904 кв.м.</w:t>
      </w:r>
    </w:p>
    <w:p w:rsidR="00FC23D2" w:rsidRDefault="00F2218D" w:rsidP="00F2218D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218D">
        <w:rPr>
          <w:rFonts w:ascii="Times New Roman" w:hAnsi="Times New Roman"/>
          <w:sz w:val="28"/>
          <w:szCs w:val="28"/>
        </w:rPr>
        <w:t>В 2021 году, запланировано строительство новых очистных сооружений, а также будет продолжена работа по капитальному ремонту жилищного фонда, в том числе кровель, фасадов, инженерных сетей.</w:t>
      </w:r>
      <w:r w:rsidR="00755CF8">
        <w:rPr>
          <w:rFonts w:ascii="Times New Roman" w:hAnsi="Times New Roman"/>
          <w:sz w:val="28"/>
          <w:szCs w:val="28"/>
        </w:rPr>
        <w:t xml:space="preserve"> </w:t>
      </w:r>
      <w:r w:rsidR="00FC23D2">
        <w:rPr>
          <w:rFonts w:ascii="Times New Roman" w:hAnsi="Times New Roman"/>
          <w:sz w:val="28"/>
          <w:szCs w:val="28"/>
        </w:rPr>
        <w:t xml:space="preserve">Прогнозный объем </w:t>
      </w:r>
      <w:r w:rsidR="00441AA1">
        <w:rPr>
          <w:rFonts w:ascii="Times New Roman" w:hAnsi="Times New Roman"/>
          <w:sz w:val="28"/>
          <w:szCs w:val="28"/>
        </w:rPr>
        <w:t>и</w:t>
      </w:r>
      <w:r w:rsidR="00441AA1" w:rsidRPr="00441AA1">
        <w:rPr>
          <w:rFonts w:ascii="Times New Roman" w:hAnsi="Times New Roman"/>
          <w:sz w:val="28"/>
          <w:szCs w:val="28"/>
        </w:rPr>
        <w:t>нвестиции в основной капитал</w:t>
      </w:r>
      <w:r w:rsidR="00FC23D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FC23D2">
        <w:rPr>
          <w:rFonts w:ascii="Times New Roman" w:hAnsi="Times New Roman"/>
          <w:sz w:val="28"/>
          <w:szCs w:val="28"/>
        </w:rPr>
        <w:t>Караги</w:t>
      </w:r>
      <w:r w:rsidR="00441AA1">
        <w:rPr>
          <w:rFonts w:ascii="Times New Roman" w:hAnsi="Times New Roman"/>
          <w:sz w:val="28"/>
          <w:szCs w:val="28"/>
        </w:rPr>
        <w:t>нском</w:t>
      </w:r>
      <w:proofErr w:type="spellEnd"/>
      <w:r w:rsidR="00441AA1">
        <w:rPr>
          <w:rFonts w:ascii="Times New Roman" w:hAnsi="Times New Roman"/>
          <w:sz w:val="28"/>
          <w:szCs w:val="28"/>
        </w:rPr>
        <w:t xml:space="preserve"> муниципальном</w:t>
      </w:r>
      <w:r w:rsidR="008C6ED9">
        <w:rPr>
          <w:rFonts w:ascii="Times New Roman" w:hAnsi="Times New Roman"/>
          <w:sz w:val="28"/>
          <w:szCs w:val="28"/>
        </w:rPr>
        <w:t xml:space="preserve"> район</w:t>
      </w:r>
      <w:r w:rsidR="00441AA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на 2021</w:t>
      </w:r>
      <w:r w:rsidR="00FC23D2">
        <w:rPr>
          <w:rFonts w:ascii="Times New Roman" w:hAnsi="Times New Roman"/>
          <w:sz w:val="28"/>
          <w:szCs w:val="28"/>
        </w:rPr>
        <w:t xml:space="preserve"> год составляет </w:t>
      </w:r>
      <w:r w:rsidR="00441AA1">
        <w:rPr>
          <w:rFonts w:ascii="Times New Roman" w:hAnsi="Times New Roman"/>
          <w:sz w:val="28"/>
          <w:szCs w:val="28"/>
        </w:rPr>
        <w:t>46,3</w:t>
      </w:r>
      <w:r w:rsidR="00E66125">
        <w:rPr>
          <w:rFonts w:ascii="Times New Roman" w:hAnsi="Times New Roman"/>
          <w:sz w:val="28"/>
          <w:szCs w:val="28"/>
        </w:rPr>
        <w:t xml:space="preserve"> </w:t>
      </w:r>
      <w:r w:rsidR="00FC23D2">
        <w:rPr>
          <w:rFonts w:ascii="Times New Roman" w:hAnsi="Times New Roman"/>
          <w:sz w:val="28"/>
          <w:szCs w:val="28"/>
        </w:rPr>
        <w:t xml:space="preserve"> млн. руб.</w:t>
      </w:r>
    </w:p>
    <w:p w:rsidR="000A399F" w:rsidRPr="00990264" w:rsidRDefault="000A399F" w:rsidP="00191A9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0264">
        <w:rPr>
          <w:rFonts w:ascii="Times New Roman" w:hAnsi="Times New Roman"/>
          <w:sz w:val="28"/>
          <w:szCs w:val="28"/>
        </w:rPr>
        <w:t xml:space="preserve">Подводя итоги, не могу не отметить проблемы, с которыми сталкивается наш муниципалитет в вопросах работы с инвесторами и привлечения инвестиций. </w:t>
      </w:r>
    </w:p>
    <w:p w:rsidR="000A399F" w:rsidRPr="00990264" w:rsidRDefault="000A399F" w:rsidP="009902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264">
        <w:rPr>
          <w:rFonts w:ascii="Times New Roman" w:hAnsi="Times New Roman"/>
          <w:sz w:val="28"/>
          <w:szCs w:val="28"/>
        </w:rPr>
        <w:t>а) Ограниченность муниципальных мер поддержки инвестора, обусловленная дефицитностью местного бю</w:t>
      </w:r>
      <w:r w:rsidR="00990264" w:rsidRPr="00990264">
        <w:rPr>
          <w:rFonts w:ascii="Times New Roman" w:hAnsi="Times New Roman"/>
          <w:sz w:val="28"/>
          <w:szCs w:val="28"/>
        </w:rPr>
        <w:t>джета;</w:t>
      </w:r>
    </w:p>
    <w:p w:rsidR="000A399F" w:rsidRPr="00990264" w:rsidRDefault="000A399F" w:rsidP="009902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264">
        <w:rPr>
          <w:rFonts w:ascii="Times New Roman" w:hAnsi="Times New Roman"/>
          <w:sz w:val="28"/>
          <w:szCs w:val="28"/>
        </w:rPr>
        <w:t>б) Ограниченная транспортная доступность нашего района в связи с отсутствием жел</w:t>
      </w:r>
      <w:r w:rsidR="00991E77">
        <w:rPr>
          <w:rFonts w:ascii="Times New Roman" w:hAnsi="Times New Roman"/>
          <w:sz w:val="28"/>
          <w:szCs w:val="28"/>
        </w:rPr>
        <w:t xml:space="preserve">езных дорог, федеральных трасс и срок морской </w:t>
      </w:r>
      <w:r w:rsidR="00755CF8">
        <w:rPr>
          <w:rFonts w:ascii="Times New Roman" w:hAnsi="Times New Roman"/>
          <w:sz w:val="28"/>
          <w:szCs w:val="28"/>
        </w:rPr>
        <w:t>навигации с июня</w:t>
      </w:r>
      <w:r w:rsidR="00990264" w:rsidRPr="00990264">
        <w:rPr>
          <w:rFonts w:ascii="Times New Roman" w:hAnsi="Times New Roman"/>
          <w:sz w:val="28"/>
          <w:szCs w:val="28"/>
        </w:rPr>
        <w:t xml:space="preserve"> по октябрь;</w:t>
      </w:r>
    </w:p>
    <w:p w:rsidR="000A399F" w:rsidRPr="00990264" w:rsidRDefault="000A399F" w:rsidP="009902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264">
        <w:rPr>
          <w:rFonts w:ascii="Times New Roman" w:hAnsi="Times New Roman"/>
          <w:sz w:val="28"/>
          <w:szCs w:val="28"/>
        </w:rPr>
        <w:lastRenderedPageBreak/>
        <w:t>в) Дефицит квалифицированных кадров (как рабочих, так и специалистов по работе с инвесторами).</w:t>
      </w:r>
    </w:p>
    <w:p w:rsidR="000A399F" w:rsidRPr="00990264" w:rsidRDefault="000A399F" w:rsidP="009902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264">
        <w:rPr>
          <w:rFonts w:ascii="Times New Roman" w:hAnsi="Times New Roman"/>
          <w:sz w:val="28"/>
          <w:szCs w:val="28"/>
        </w:rPr>
        <w:t>Дальнейшая наша работа будет направлена на повышение инвестици</w:t>
      </w:r>
      <w:r w:rsidR="00990264" w:rsidRPr="00990264">
        <w:rPr>
          <w:rFonts w:ascii="Times New Roman" w:hAnsi="Times New Roman"/>
          <w:sz w:val="28"/>
          <w:szCs w:val="28"/>
        </w:rPr>
        <w:t>онной привлекательности Карагин</w:t>
      </w:r>
      <w:r w:rsidRPr="00990264">
        <w:rPr>
          <w:rFonts w:ascii="Times New Roman" w:hAnsi="Times New Roman"/>
          <w:sz w:val="28"/>
          <w:szCs w:val="28"/>
        </w:rPr>
        <w:t xml:space="preserve">ского района. </w:t>
      </w:r>
    </w:p>
    <w:p w:rsidR="000A399F" w:rsidRDefault="000A399F" w:rsidP="009902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264">
        <w:rPr>
          <w:rFonts w:ascii="Times New Roman" w:hAnsi="Times New Roman"/>
          <w:sz w:val="28"/>
          <w:szCs w:val="28"/>
        </w:rPr>
        <w:t>Пользуясь, случаем, хочется выразить благодарность всем инвесторам, которые создают в нашем районе новые рабочие места, строят новые объекты инфраструктуры, тем самым создавая благоприятные условия для проживания людей в нашем районе.</w:t>
      </w:r>
    </w:p>
    <w:p w:rsidR="00990264" w:rsidRDefault="00990264" w:rsidP="00990264">
      <w:pPr>
        <w:pStyle w:val="a7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90264" w:rsidRDefault="00990264" w:rsidP="00990264">
      <w:pPr>
        <w:pStyle w:val="a7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E6AE5">
        <w:rPr>
          <w:rFonts w:ascii="Times New Roman" w:hAnsi="Times New Roman"/>
          <w:color w:val="000000"/>
          <w:sz w:val="28"/>
          <w:szCs w:val="28"/>
        </w:rPr>
        <w:t>Добро пожаловать в наш район!</w:t>
      </w:r>
    </w:p>
    <w:p w:rsidR="00E66125" w:rsidRPr="00CE6AE5" w:rsidRDefault="00E66125" w:rsidP="00990264">
      <w:pPr>
        <w:pStyle w:val="a7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990264" w:rsidRPr="00387EC4" w:rsidRDefault="00990264" w:rsidP="00990264">
      <w:pPr>
        <w:pStyle w:val="a7"/>
        <w:rPr>
          <w:rFonts w:ascii="Monotype Corsiva" w:hAnsi="Monotype Corsiva"/>
          <w:sz w:val="32"/>
          <w:szCs w:val="32"/>
        </w:rPr>
      </w:pPr>
      <w:r w:rsidRPr="00387EC4">
        <w:rPr>
          <w:rFonts w:ascii="Monotype Corsiva" w:hAnsi="Monotype Corsiva"/>
          <w:sz w:val="32"/>
          <w:szCs w:val="32"/>
        </w:rPr>
        <w:t>С уважением,</w:t>
      </w:r>
    </w:p>
    <w:p w:rsidR="00990264" w:rsidRDefault="00466F62" w:rsidP="00990264">
      <w:pPr>
        <w:pStyle w:val="a7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И.о. Главы</w:t>
      </w:r>
      <w:r w:rsidR="00990264">
        <w:rPr>
          <w:rFonts w:ascii="Monotype Corsiva" w:hAnsi="Monotype Corsiva"/>
          <w:sz w:val="32"/>
          <w:szCs w:val="32"/>
        </w:rPr>
        <w:t xml:space="preserve"> Карагинского </w:t>
      </w:r>
    </w:p>
    <w:p w:rsidR="00990264" w:rsidRPr="00990264" w:rsidRDefault="00990264" w:rsidP="009902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7EC4">
        <w:rPr>
          <w:rFonts w:ascii="Monotype Corsiva" w:hAnsi="Monotype Corsiva"/>
          <w:sz w:val="32"/>
          <w:szCs w:val="32"/>
        </w:rPr>
        <w:t xml:space="preserve">муниципального  района  </w:t>
      </w:r>
      <w:r w:rsidRPr="00387EC4">
        <w:rPr>
          <w:rFonts w:ascii="Monotype Corsiva" w:hAnsi="Monotype Corsiva"/>
          <w:bCs/>
          <w:sz w:val="32"/>
          <w:szCs w:val="32"/>
          <w:shd w:val="clear" w:color="auto" w:fill="FFFFFF"/>
        </w:rPr>
        <w:t xml:space="preserve">                       </w:t>
      </w:r>
      <w:r>
        <w:rPr>
          <w:rFonts w:ascii="Monotype Corsiva" w:hAnsi="Monotype Corsiva"/>
          <w:bCs/>
          <w:sz w:val="32"/>
          <w:szCs w:val="32"/>
          <w:shd w:val="clear" w:color="auto" w:fill="FFFFFF"/>
        </w:rPr>
        <w:t xml:space="preserve">                               </w:t>
      </w:r>
      <w:r w:rsidR="00466F62">
        <w:rPr>
          <w:rFonts w:ascii="Monotype Corsiva" w:hAnsi="Monotype Corsiva"/>
          <w:bCs/>
          <w:sz w:val="32"/>
          <w:szCs w:val="32"/>
          <w:shd w:val="clear" w:color="auto" w:fill="FFFFFF"/>
        </w:rPr>
        <w:t xml:space="preserve">Т.А. </w:t>
      </w:r>
      <w:proofErr w:type="spellStart"/>
      <w:r w:rsidR="00466F62">
        <w:rPr>
          <w:rFonts w:ascii="Monotype Corsiva" w:hAnsi="Monotype Corsiva"/>
          <w:bCs/>
          <w:sz w:val="32"/>
          <w:szCs w:val="32"/>
          <w:shd w:val="clear" w:color="auto" w:fill="FFFFFF"/>
        </w:rPr>
        <w:t>Рубанова</w:t>
      </w:r>
      <w:proofErr w:type="spellEnd"/>
    </w:p>
    <w:sectPr w:rsidR="00990264" w:rsidRPr="00990264" w:rsidSect="006E3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62416"/>
    <w:multiLevelType w:val="hybridMultilevel"/>
    <w:tmpl w:val="931298CC"/>
    <w:lvl w:ilvl="0" w:tplc="4810F2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1A130E6"/>
    <w:multiLevelType w:val="hybridMultilevel"/>
    <w:tmpl w:val="95267B36"/>
    <w:lvl w:ilvl="0" w:tplc="5FF6DA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2644"/>
    <w:rsid w:val="000132E1"/>
    <w:rsid w:val="00041E22"/>
    <w:rsid w:val="00051C00"/>
    <w:rsid w:val="000A1F7F"/>
    <w:rsid w:val="000A399F"/>
    <w:rsid w:val="000B17BF"/>
    <w:rsid w:val="000C05B2"/>
    <w:rsid w:val="000C1D72"/>
    <w:rsid w:val="000C3DE2"/>
    <w:rsid w:val="00101729"/>
    <w:rsid w:val="0011401F"/>
    <w:rsid w:val="0011752D"/>
    <w:rsid w:val="001209C5"/>
    <w:rsid w:val="0013619A"/>
    <w:rsid w:val="00141506"/>
    <w:rsid w:val="0016787E"/>
    <w:rsid w:val="001732C9"/>
    <w:rsid w:val="00181C66"/>
    <w:rsid w:val="00191A9A"/>
    <w:rsid w:val="00194FE3"/>
    <w:rsid w:val="001B0483"/>
    <w:rsid w:val="001C39D3"/>
    <w:rsid w:val="001C588A"/>
    <w:rsid w:val="001D5073"/>
    <w:rsid w:val="001D65F1"/>
    <w:rsid w:val="001E239D"/>
    <w:rsid w:val="00205EAE"/>
    <w:rsid w:val="00212029"/>
    <w:rsid w:val="00274090"/>
    <w:rsid w:val="002A173C"/>
    <w:rsid w:val="002B024C"/>
    <w:rsid w:val="002D4DB5"/>
    <w:rsid w:val="002D721C"/>
    <w:rsid w:val="002D76DB"/>
    <w:rsid w:val="002E4C65"/>
    <w:rsid w:val="00305262"/>
    <w:rsid w:val="00317033"/>
    <w:rsid w:val="0035710B"/>
    <w:rsid w:val="003626E6"/>
    <w:rsid w:val="00364BB5"/>
    <w:rsid w:val="00365DDA"/>
    <w:rsid w:val="00370022"/>
    <w:rsid w:val="0037176C"/>
    <w:rsid w:val="003724D4"/>
    <w:rsid w:val="003910A8"/>
    <w:rsid w:val="003A567F"/>
    <w:rsid w:val="003B6167"/>
    <w:rsid w:val="003C0037"/>
    <w:rsid w:val="003E65F5"/>
    <w:rsid w:val="003F2E38"/>
    <w:rsid w:val="00401D48"/>
    <w:rsid w:val="00423779"/>
    <w:rsid w:val="00424F2C"/>
    <w:rsid w:val="00434D2F"/>
    <w:rsid w:val="00441AA1"/>
    <w:rsid w:val="00451182"/>
    <w:rsid w:val="00466AD3"/>
    <w:rsid w:val="00466F62"/>
    <w:rsid w:val="00472644"/>
    <w:rsid w:val="004809B5"/>
    <w:rsid w:val="00482FF9"/>
    <w:rsid w:val="00485524"/>
    <w:rsid w:val="004959FD"/>
    <w:rsid w:val="004B4DB1"/>
    <w:rsid w:val="004C2118"/>
    <w:rsid w:val="004C426E"/>
    <w:rsid w:val="004C5301"/>
    <w:rsid w:val="004D51BB"/>
    <w:rsid w:val="004D53F4"/>
    <w:rsid w:val="004E0D16"/>
    <w:rsid w:val="00507B65"/>
    <w:rsid w:val="00520E37"/>
    <w:rsid w:val="005252D0"/>
    <w:rsid w:val="00535526"/>
    <w:rsid w:val="005429B6"/>
    <w:rsid w:val="00562A65"/>
    <w:rsid w:val="00564512"/>
    <w:rsid w:val="0056501A"/>
    <w:rsid w:val="0057304E"/>
    <w:rsid w:val="00577FF3"/>
    <w:rsid w:val="005E5A3C"/>
    <w:rsid w:val="005F1554"/>
    <w:rsid w:val="005F2ECE"/>
    <w:rsid w:val="00611FA9"/>
    <w:rsid w:val="00616B4B"/>
    <w:rsid w:val="0065570E"/>
    <w:rsid w:val="00674982"/>
    <w:rsid w:val="0069042F"/>
    <w:rsid w:val="006A3B77"/>
    <w:rsid w:val="006B2F22"/>
    <w:rsid w:val="006C5EF6"/>
    <w:rsid w:val="006E2753"/>
    <w:rsid w:val="006E3937"/>
    <w:rsid w:val="006E5ED5"/>
    <w:rsid w:val="006E779C"/>
    <w:rsid w:val="006F5C46"/>
    <w:rsid w:val="00725FA4"/>
    <w:rsid w:val="00734AB4"/>
    <w:rsid w:val="00734E3D"/>
    <w:rsid w:val="00752F62"/>
    <w:rsid w:val="00755CF8"/>
    <w:rsid w:val="00782992"/>
    <w:rsid w:val="00787D8F"/>
    <w:rsid w:val="007920AD"/>
    <w:rsid w:val="007A2ECE"/>
    <w:rsid w:val="007B135E"/>
    <w:rsid w:val="007B2B3D"/>
    <w:rsid w:val="008142CB"/>
    <w:rsid w:val="0082474A"/>
    <w:rsid w:val="00853B01"/>
    <w:rsid w:val="00854CDD"/>
    <w:rsid w:val="00870988"/>
    <w:rsid w:val="00871A28"/>
    <w:rsid w:val="00884342"/>
    <w:rsid w:val="008A75DD"/>
    <w:rsid w:val="008C6ED9"/>
    <w:rsid w:val="008D4379"/>
    <w:rsid w:val="008E18BE"/>
    <w:rsid w:val="008E3283"/>
    <w:rsid w:val="009001D2"/>
    <w:rsid w:val="0092099B"/>
    <w:rsid w:val="00937D39"/>
    <w:rsid w:val="009655B1"/>
    <w:rsid w:val="00985D67"/>
    <w:rsid w:val="00990264"/>
    <w:rsid w:val="00991E77"/>
    <w:rsid w:val="009B7C3F"/>
    <w:rsid w:val="009C4449"/>
    <w:rsid w:val="009D0DC8"/>
    <w:rsid w:val="009D1A0B"/>
    <w:rsid w:val="00A102AA"/>
    <w:rsid w:val="00A200D4"/>
    <w:rsid w:val="00A26300"/>
    <w:rsid w:val="00A26940"/>
    <w:rsid w:val="00A34034"/>
    <w:rsid w:val="00A411C6"/>
    <w:rsid w:val="00A542EE"/>
    <w:rsid w:val="00A72FDA"/>
    <w:rsid w:val="00A82ED2"/>
    <w:rsid w:val="00A91620"/>
    <w:rsid w:val="00A94522"/>
    <w:rsid w:val="00A95A32"/>
    <w:rsid w:val="00AA0E3C"/>
    <w:rsid w:val="00AC2E8A"/>
    <w:rsid w:val="00AD553B"/>
    <w:rsid w:val="00AE48C7"/>
    <w:rsid w:val="00B00480"/>
    <w:rsid w:val="00B00F10"/>
    <w:rsid w:val="00B25FDC"/>
    <w:rsid w:val="00B3065B"/>
    <w:rsid w:val="00B36482"/>
    <w:rsid w:val="00B379DE"/>
    <w:rsid w:val="00B46F07"/>
    <w:rsid w:val="00B8310E"/>
    <w:rsid w:val="00BA61D8"/>
    <w:rsid w:val="00BC4ECE"/>
    <w:rsid w:val="00BE25A8"/>
    <w:rsid w:val="00C878D7"/>
    <w:rsid w:val="00CA2CC2"/>
    <w:rsid w:val="00CC1D3F"/>
    <w:rsid w:val="00CC470B"/>
    <w:rsid w:val="00CD4053"/>
    <w:rsid w:val="00CE4015"/>
    <w:rsid w:val="00D406EE"/>
    <w:rsid w:val="00D52332"/>
    <w:rsid w:val="00D6267B"/>
    <w:rsid w:val="00D77F14"/>
    <w:rsid w:val="00DB3134"/>
    <w:rsid w:val="00DB6A06"/>
    <w:rsid w:val="00DC07CF"/>
    <w:rsid w:val="00DD7C8B"/>
    <w:rsid w:val="00E02A43"/>
    <w:rsid w:val="00E0510A"/>
    <w:rsid w:val="00E13C4B"/>
    <w:rsid w:val="00E14628"/>
    <w:rsid w:val="00E15356"/>
    <w:rsid w:val="00E249B0"/>
    <w:rsid w:val="00E36889"/>
    <w:rsid w:val="00E46ECF"/>
    <w:rsid w:val="00E47068"/>
    <w:rsid w:val="00E539D7"/>
    <w:rsid w:val="00E66125"/>
    <w:rsid w:val="00E95EAF"/>
    <w:rsid w:val="00EA5148"/>
    <w:rsid w:val="00EA757E"/>
    <w:rsid w:val="00EE6FCB"/>
    <w:rsid w:val="00EF11BA"/>
    <w:rsid w:val="00EF145B"/>
    <w:rsid w:val="00F048CF"/>
    <w:rsid w:val="00F2218D"/>
    <w:rsid w:val="00F37D42"/>
    <w:rsid w:val="00F60346"/>
    <w:rsid w:val="00F81571"/>
    <w:rsid w:val="00FC23D2"/>
    <w:rsid w:val="00FC2EC7"/>
    <w:rsid w:val="00FD1BF7"/>
    <w:rsid w:val="00FD2761"/>
    <w:rsid w:val="00FE0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44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0B17B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0B17BF"/>
    <w:rPr>
      <w:rFonts w:ascii="Cambria" w:hAnsi="Cambria" w:cs="Times New Roman"/>
      <w:b/>
      <w:bCs/>
      <w:i/>
      <w:iCs/>
      <w:color w:val="4F81BD"/>
    </w:rPr>
  </w:style>
  <w:style w:type="paragraph" w:styleId="a3">
    <w:name w:val="List Paragraph"/>
    <w:basedOn w:val="a"/>
    <w:uiPriority w:val="99"/>
    <w:qFormat/>
    <w:rsid w:val="00E368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E4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40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6B2F22"/>
    <w:rPr>
      <w:rFonts w:cs="Times New Roman"/>
    </w:rPr>
  </w:style>
  <w:style w:type="character" w:styleId="a6">
    <w:name w:val="Hyperlink"/>
    <w:basedOn w:val="a0"/>
    <w:rsid w:val="001C588A"/>
    <w:rPr>
      <w:color w:val="0000FF"/>
      <w:u w:val="single"/>
    </w:rPr>
  </w:style>
  <w:style w:type="paragraph" w:styleId="a7">
    <w:name w:val="No Spacing"/>
    <w:link w:val="a8"/>
    <w:uiPriority w:val="1"/>
    <w:qFormat/>
    <w:rsid w:val="00FD2761"/>
    <w:rPr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990264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44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0B17B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0B17BF"/>
    <w:rPr>
      <w:rFonts w:ascii="Cambria" w:hAnsi="Cambria" w:cs="Times New Roman"/>
      <w:b/>
      <w:bCs/>
      <w:i/>
      <w:iCs/>
      <w:color w:val="4F81BD"/>
    </w:rPr>
  </w:style>
  <w:style w:type="paragraph" w:styleId="a3">
    <w:name w:val="List Paragraph"/>
    <w:basedOn w:val="a"/>
    <w:uiPriority w:val="99"/>
    <w:qFormat/>
    <w:rsid w:val="00E368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E4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40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6B2F22"/>
    <w:rPr>
      <w:rFonts w:cs="Times New Roman"/>
    </w:rPr>
  </w:style>
  <w:style w:type="character" w:styleId="a6">
    <w:name w:val="Hyperlink"/>
    <w:basedOn w:val="a0"/>
    <w:rsid w:val="001C588A"/>
    <w:rPr>
      <w:color w:val="0000FF"/>
      <w:u w:val="single"/>
    </w:rPr>
  </w:style>
  <w:style w:type="paragraph" w:styleId="a7">
    <w:name w:val="No Spacing"/>
    <w:link w:val="a8"/>
    <w:uiPriority w:val="1"/>
    <w:qFormat/>
    <w:rsid w:val="00FD2761"/>
    <w:rPr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99026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3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3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3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3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3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1545</Words>
  <Characters>11130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по инвестициям на 02</vt:lpstr>
    </vt:vector>
  </TitlesOfParts>
  <Company>SPecialiST RePack</Company>
  <LinksUpToDate>false</LinksUpToDate>
  <CharactersWithSpaces>12650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по инвестициям на 02</dc:title>
  <dc:creator>евросеть</dc:creator>
  <cp:lastModifiedBy>Булыгина</cp:lastModifiedBy>
  <cp:revision>4</cp:revision>
  <cp:lastPrinted>2021-01-21T02:21:00Z</cp:lastPrinted>
  <dcterms:created xsi:type="dcterms:W3CDTF">2021-01-21T02:19:00Z</dcterms:created>
  <dcterms:modified xsi:type="dcterms:W3CDTF">2021-01-21T03:59:00Z</dcterms:modified>
</cp:coreProperties>
</file>