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FA" w:rsidRPr="00FD42C0" w:rsidRDefault="003F13FA" w:rsidP="00935E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2C0">
        <w:rPr>
          <w:rFonts w:ascii="Times New Roman" w:hAnsi="Times New Roman" w:cs="Times New Roman"/>
          <w:sz w:val="28"/>
          <w:szCs w:val="28"/>
        </w:rPr>
        <w:t>ФИНАНСОВОЕ УПРАВЛЕНИЕ</w:t>
      </w:r>
    </w:p>
    <w:p w:rsidR="003F13FA" w:rsidRPr="00FD42C0" w:rsidRDefault="003F13FA" w:rsidP="00935E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42C0">
        <w:rPr>
          <w:rFonts w:ascii="Times New Roman" w:hAnsi="Times New Roman" w:cs="Times New Roman"/>
          <w:sz w:val="28"/>
          <w:szCs w:val="28"/>
        </w:rPr>
        <w:t>АДМИНИСТРАЦИИ  КАРАГИНСКОГО</w:t>
      </w:r>
      <w:proofErr w:type="gramEnd"/>
      <w:r w:rsidRPr="00FD42C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F13FA" w:rsidRPr="00FD42C0" w:rsidRDefault="003F13FA" w:rsidP="00935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2C0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3F13FA" w:rsidRPr="00935E03" w:rsidRDefault="003F13FA" w:rsidP="00935E0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F13FA" w:rsidRPr="00FD42C0" w:rsidRDefault="00865A24" w:rsidP="00935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42C0">
        <w:rPr>
          <w:rFonts w:ascii="Times New Roman" w:hAnsi="Times New Roman" w:cs="Times New Roman"/>
          <w:sz w:val="24"/>
          <w:szCs w:val="24"/>
        </w:rPr>
        <w:t>о</w:t>
      </w:r>
      <w:r w:rsidR="003F13FA" w:rsidRPr="00FD42C0">
        <w:rPr>
          <w:rFonts w:ascii="Times New Roman" w:hAnsi="Times New Roman" w:cs="Times New Roman"/>
          <w:sz w:val="24"/>
          <w:szCs w:val="24"/>
        </w:rPr>
        <w:t xml:space="preserve">т  </w:t>
      </w:r>
      <w:r w:rsidR="00DE1AAF">
        <w:rPr>
          <w:rFonts w:ascii="Times New Roman" w:hAnsi="Times New Roman" w:cs="Times New Roman"/>
          <w:sz w:val="24"/>
          <w:szCs w:val="24"/>
        </w:rPr>
        <w:t>0</w:t>
      </w:r>
      <w:r w:rsidR="006540B4">
        <w:rPr>
          <w:rFonts w:ascii="Times New Roman" w:hAnsi="Times New Roman" w:cs="Times New Roman"/>
          <w:sz w:val="24"/>
          <w:szCs w:val="24"/>
        </w:rPr>
        <w:t>7.0</w:t>
      </w:r>
      <w:r w:rsidR="00DE1AAF">
        <w:rPr>
          <w:rFonts w:ascii="Times New Roman" w:hAnsi="Times New Roman" w:cs="Times New Roman"/>
          <w:sz w:val="24"/>
          <w:szCs w:val="24"/>
        </w:rPr>
        <w:t>7</w:t>
      </w:r>
      <w:r w:rsidR="00DD73E0">
        <w:rPr>
          <w:rFonts w:ascii="Times New Roman" w:hAnsi="Times New Roman" w:cs="Times New Roman"/>
          <w:sz w:val="24"/>
          <w:szCs w:val="24"/>
        </w:rPr>
        <w:t>.20</w:t>
      </w:r>
      <w:r w:rsidR="006540B4">
        <w:rPr>
          <w:rFonts w:ascii="Times New Roman" w:hAnsi="Times New Roman" w:cs="Times New Roman"/>
          <w:sz w:val="24"/>
          <w:szCs w:val="24"/>
        </w:rPr>
        <w:t>2</w:t>
      </w:r>
      <w:r w:rsidR="00DE1AA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F13FA" w:rsidRPr="00FD42C0">
        <w:rPr>
          <w:rFonts w:ascii="Times New Roman" w:hAnsi="Times New Roman" w:cs="Times New Roman"/>
          <w:sz w:val="24"/>
          <w:szCs w:val="24"/>
        </w:rPr>
        <w:t xml:space="preserve"> г.                              </w:t>
      </w:r>
      <w:proofErr w:type="gramStart"/>
      <w:r w:rsidR="003F13FA" w:rsidRPr="00FD42C0">
        <w:rPr>
          <w:rFonts w:ascii="Times New Roman" w:hAnsi="Times New Roman" w:cs="Times New Roman"/>
          <w:sz w:val="24"/>
          <w:szCs w:val="24"/>
        </w:rPr>
        <w:t xml:space="preserve">№  </w:t>
      </w:r>
      <w:r w:rsidR="00BD12DB">
        <w:rPr>
          <w:rFonts w:ascii="Times New Roman" w:hAnsi="Times New Roman" w:cs="Times New Roman"/>
          <w:sz w:val="24"/>
          <w:szCs w:val="24"/>
        </w:rPr>
        <w:t>4</w:t>
      </w:r>
      <w:r w:rsidR="006540B4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F13FA" w:rsidRDefault="003F13FA" w:rsidP="00935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2C0" w:rsidRPr="00FD42C0" w:rsidRDefault="00FD42C0" w:rsidP="00935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754869" w:rsidRPr="00754869" w:rsidTr="008932D2">
        <w:tc>
          <w:tcPr>
            <w:tcW w:w="5387" w:type="dxa"/>
          </w:tcPr>
          <w:p w:rsidR="00754869" w:rsidRPr="00754869" w:rsidRDefault="00DE1AAF" w:rsidP="00DE1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Финансового управления администрации Карагинского муниципального района от 17.04.2020 года № 11 «Об у</w:t>
            </w:r>
            <w:r w:rsidRPr="00DE1AAF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E1A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DE1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DE1A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мониторинга качества финансового менеджмента, осуществляемого главными администраторами средств бюджета (главными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54869" w:rsidRPr="00754869" w:rsidRDefault="00754869" w:rsidP="0075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869" w:rsidRPr="00754869" w:rsidRDefault="00DE1AAF" w:rsidP="00754869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уточнения отдельных положений Порядка</w:t>
      </w:r>
      <w:r w:rsidRPr="00DE1AAF">
        <w:t xml:space="preserve"> </w:t>
      </w:r>
      <w:r w:rsidRPr="00DE1AAF">
        <w:rPr>
          <w:rFonts w:ascii="Times New Roman" w:hAnsi="Times New Roman" w:cs="Times New Roman"/>
          <w:sz w:val="24"/>
          <w:szCs w:val="24"/>
        </w:rPr>
        <w:t>проведения мониторинга качества финансового менеджмента, осуществляемого главными администраторами средств бюджета (главными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бюджета)</w:t>
      </w:r>
    </w:p>
    <w:p w:rsidR="004913A9" w:rsidRDefault="004913A9" w:rsidP="00935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3FA" w:rsidRPr="00FD42C0" w:rsidRDefault="003F13FA" w:rsidP="00935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2C0">
        <w:rPr>
          <w:rFonts w:ascii="Times New Roman" w:hAnsi="Times New Roman" w:cs="Times New Roman"/>
          <w:sz w:val="24"/>
          <w:szCs w:val="24"/>
        </w:rPr>
        <w:t>ПРИКАЗЫВАЮ:</w:t>
      </w:r>
    </w:p>
    <w:p w:rsidR="003F13FA" w:rsidRPr="00FD42C0" w:rsidRDefault="003F13FA" w:rsidP="00935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69" w:rsidRPr="00754869" w:rsidRDefault="00754869" w:rsidP="007548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DE1A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в приложения 1 и 2 к Порядку проведения мониторинга качества финансового менеджмента, </w:t>
      </w:r>
      <w:r w:rsidR="00DE1AAF" w:rsidRPr="00DE1AAF">
        <w:rPr>
          <w:rFonts w:ascii="Times New Roman" w:hAnsi="Times New Roman" w:cs="Times New Roman"/>
          <w:sz w:val="24"/>
          <w:szCs w:val="24"/>
        </w:rPr>
        <w:t>осуществляемого главными администраторами средств бюджета (главными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бюджета)</w:t>
      </w:r>
      <w:r w:rsidR="00DE1AAF">
        <w:rPr>
          <w:rFonts w:ascii="Times New Roman" w:hAnsi="Times New Roman" w:cs="Times New Roman"/>
          <w:sz w:val="24"/>
          <w:szCs w:val="24"/>
        </w:rPr>
        <w:t xml:space="preserve"> изменения, изложив их в редакции согласно приложениям 1 и 2 к настоящему приказу</w:t>
      </w:r>
      <w:r w:rsidRPr="0075486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54869" w:rsidRPr="00754869" w:rsidRDefault="00DE1AAF" w:rsidP="007548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4869" w:rsidRPr="00754869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со дня его подписания</w:t>
      </w:r>
      <w:r w:rsidR="00754869" w:rsidRPr="00754869">
        <w:rPr>
          <w:rFonts w:ascii="Times New Roman" w:hAnsi="Times New Roman" w:cs="Times New Roman"/>
          <w:sz w:val="24"/>
          <w:szCs w:val="24"/>
        </w:rPr>
        <w:t xml:space="preserve"> и применяется, начиная с проведения мониторинга качества финансового менеджмента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754869" w:rsidRPr="0075486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C709F" w:rsidRDefault="009C709F" w:rsidP="00935E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13A9" w:rsidRDefault="004913A9" w:rsidP="00935E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13A9" w:rsidRDefault="004913A9" w:rsidP="00935E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13A9" w:rsidRDefault="004913A9" w:rsidP="00935E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13A9" w:rsidRDefault="004913A9" w:rsidP="00935E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13A9" w:rsidRPr="00FD42C0" w:rsidRDefault="004913A9" w:rsidP="00935E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3FA" w:rsidRPr="00FD42C0" w:rsidRDefault="003F13FA" w:rsidP="000B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2C0">
        <w:rPr>
          <w:rFonts w:ascii="Times New Roman" w:hAnsi="Times New Roman" w:cs="Times New Roman"/>
          <w:sz w:val="24"/>
          <w:szCs w:val="24"/>
        </w:rPr>
        <w:t xml:space="preserve">Руководитель финансового управления </w:t>
      </w:r>
    </w:p>
    <w:p w:rsidR="003F13FA" w:rsidRPr="00FD42C0" w:rsidRDefault="003F13FA" w:rsidP="000B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2C0">
        <w:rPr>
          <w:rFonts w:ascii="Times New Roman" w:hAnsi="Times New Roman" w:cs="Times New Roman"/>
          <w:sz w:val="24"/>
          <w:szCs w:val="24"/>
        </w:rPr>
        <w:t xml:space="preserve">администрации Карагинского </w:t>
      </w:r>
    </w:p>
    <w:p w:rsidR="00B1465A" w:rsidRDefault="003F13FA" w:rsidP="000B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2C0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</w:t>
      </w:r>
      <w:r w:rsidR="0042683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42C0">
        <w:rPr>
          <w:rFonts w:ascii="Times New Roman" w:hAnsi="Times New Roman" w:cs="Times New Roman"/>
          <w:sz w:val="24"/>
          <w:szCs w:val="24"/>
        </w:rPr>
        <w:t xml:space="preserve">          Е.А. Тихонова</w:t>
      </w:r>
    </w:p>
    <w:p w:rsidR="004913A9" w:rsidRDefault="004913A9" w:rsidP="000B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3A9" w:rsidRDefault="004913A9" w:rsidP="000B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3A9" w:rsidRDefault="004913A9" w:rsidP="000B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69" w:rsidRDefault="00754869" w:rsidP="000B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1EC" w:rsidRDefault="00AF41EC" w:rsidP="000B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1EC" w:rsidRDefault="00AF41EC" w:rsidP="000B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1EC" w:rsidRDefault="00AF41EC" w:rsidP="000B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1EC" w:rsidRDefault="00AF41EC" w:rsidP="000B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1EC" w:rsidRDefault="00AF41EC" w:rsidP="000B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69" w:rsidRPr="00754869" w:rsidRDefault="00BD12DB" w:rsidP="00754869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E1AA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54869" w:rsidRDefault="00754869" w:rsidP="007548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86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приказу Финансового управления </w:t>
      </w:r>
    </w:p>
    <w:p w:rsidR="00754869" w:rsidRDefault="00754869" w:rsidP="007548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754869">
        <w:rPr>
          <w:rFonts w:ascii="Times New Roman" w:hAnsi="Times New Roman" w:cs="Times New Roman"/>
          <w:bCs/>
          <w:sz w:val="24"/>
          <w:szCs w:val="24"/>
        </w:rPr>
        <w:t xml:space="preserve"> Карагинского </w:t>
      </w:r>
    </w:p>
    <w:p w:rsidR="00754869" w:rsidRPr="00754869" w:rsidRDefault="00754869" w:rsidP="007548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869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754869" w:rsidRPr="00754869" w:rsidRDefault="00754869" w:rsidP="0075486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486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E1AAF">
        <w:rPr>
          <w:rFonts w:ascii="Times New Roman" w:hAnsi="Times New Roman" w:cs="Times New Roman"/>
          <w:bCs/>
          <w:sz w:val="24"/>
          <w:szCs w:val="24"/>
        </w:rPr>
        <w:t>07.07.</w:t>
      </w:r>
      <w:r w:rsidRPr="00754869">
        <w:rPr>
          <w:rFonts w:ascii="Times New Roman" w:hAnsi="Times New Roman" w:cs="Times New Roman"/>
          <w:bCs/>
          <w:sz w:val="24"/>
          <w:szCs w:val="24"/>
        </w:rPr>
        <w:t>202</w:t>
      </w:r>
      <w:r w:rsidR="00DE1AAF">
        <w:rPr>
          <w:rFonts w:ascii="Times New Roman" w:hAnsi="Times New Roman" w:cs="Times New Roman"/>
          <w:bCs/>
          <w:sz w:val="24"/>
          <w:szCs w:val="24"/>
        </w:rPr>
        <w:t>1</w:t>
      </w:r>
      <w:r w:rsidRPr="00754869">
        <w:rPr>
          <w:rFonts w:ascii="Times New Roman" w:hAnsi="Times New Roman" w:cs="Times New Roman"/>
          <w:bCs/>
          <w:sz w:val="24"/>
          <w:szCs w:val="24"/>
        </w:rPr>
        <w:t xml:space="preserve"> г. N</w:t>
      </w:r>
      <w:r w:rsidRPr="00BD1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2DB" w:rsidRPr="00BD12DB">
        <w:rPr>
          <w:rFonts w:ascii="Times New Roman" w:hAnsi="Times New Roman" w:cs="Times New Roman"/>
          <w:bCs/>
          <w:sz w:val="24"/>
          <w:szCs w:val="24"/>
        </w:rPr>
        <w:t>41</w:t>
      </w:r>
    </w:p>
    <w:p w:rsidR="00754869" w:rsidRPr="00754869" w:rsidRDefault="00754869" w:rsidP="00DE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48"/>
      </w:tblGrid>
      <w:tr w:rsidR="00565CE7" w:rsidRPr="00754869" w:rsidTr="00565CE7">
        <w:tc>
          <w:tcPr>
            <w:tcW w:w="4450" w:type="dxa"/>
            <w:shd w:val="clear" w:color="auto" w:fill="auto"/>
          </w:tcPr>
          <w:p w:rsidR="00754869" w:rsidRPr="00754869" w:rsidRDefault="00DE1AAF" w:rsidP="0056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="00754869" w:rsidRPr="00754869">
              <w:rPr>
                <w:rFonts w:ascii="Times New Roman" w:eastAsia="Calibri" w:hAnsi="Times New Roman" w:cs="Times New Roman"/>
                <w:lang w:eastAsia="en-US"/>
              </w:rPr>
              <w:t>Приложение 1</w:t>
            </w:r>
          </w:p>
          <w:p w:rsidR="00754869" w:rsidRPr="00754869" w:rsidRDefault="00754869" w:rsidP="0056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54869">
              <w:rPr>
                <w:rFonts w:ascii="Times New Roman" w:eastAsia="Calibri" w:hAnsi="Times New Roman" w:cs="Times New Roman"/>
                <w:lang w:eastAsia="en-US"/>
              </w:rPr>
              <w:t>к Порядку проведения мониторинга качества финансового менеджмента, осуществляемого главными администраторами средств бюджета (главными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бюджета)</w:t>
            </w:r>
          </w:p>
        </w:tc>
      </w:tr>
    </w:tbl>
    <w:p w:rsidR="00754869" w:rsidRPr="00754869" w:rsidRDefault="00754869" w:rsidP="0075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4869" w:rsidRPr="00754869" w:rsidRDefault="00754869" w:rsidP="0075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4869" w:rsidRPr="00754869" w:rsidRDefault="00754869" w:rsidP="00754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69" w:rsidRPr="00754869" w:rsidRDefault="00754869" w:rsidP="0075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4869" w:rsidRPr="00754869" w:rsidRDefault="00754869" w:rsidP="00754869">
      <w:pPr>
        <w:tabs>
          <w:tab w:val="left" w:pos="10632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486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754869" w:rsidRPr="00754869" w:rsidRDefault="00754869" w:rsidP="00754869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48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необходимые для расчета показателей годового мониторинга и оценки качества                   финансового менеджмента, осуществляемого главными администраторами </w:t>
      </w:r>
    </w:p>
    <w:p w:rsidR="00754869" w:rsidRPr="00754869" w:rsidRDefault="00DE1AAF" w:rsidP="00754869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средств </w:t>
      </w:r>
      <w:r w:rsidR="00754869" w:rsidRPr="00754869">
        <w:rPr>
          <w:rFonts w:ascii="Times New Roman" w:eastAsia="Calibri" w:hAnsi="Times New Roman" w:cs="Times New Roman"/>
          <w:sz w:val="24"/>
          <w:szCs w:val="24"/>
          <w:lang w:eastAsia="en-US"/>
        </w:rPr>
        <w:t>бюджета</w:t>
      </w:r>
    </w:p>
    <w:p w:rsidR="00754869" w:rsidRPr="00754869" w:rsidRDefault="00754869" w:rsidP="00754869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54869">
        <w:rPr>
          <w:rFonts w:ascii="Times New Roman" w:eastAsia="Calibri" w:hAnsi="Times New Roman" w:cs="Times New Roman"/>
          <w:sz w:val="24"/>
          <w:szCs w:val="24"/>
          <w:lang w:eastAsia="en-US"/>
        </w:rPr>
        <w:t>за  _</w:t>
      </w:r>
      <w:proofErr w:type="gramEnd"/>
      <w:r w:rsidRPr="0075486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_____________год</w:t>
      </w:r>
    </w:p>
    <w:p w:rsidR="00754869" w:rsidRPr="00754869" w:rsidRDefault="00754869" w:rsidP="00754869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54869" w:rsidRPr="00754869" w:rsidRDefault="00754869" w:rsidP="00754869">
      <w:pPr>
        <w:tabs>
          <w:tab w:val="left" w:pos="5670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54869" w:rsidRPr="00754869" w:rsidRDefault="00754869" w:rsidP="00754869">
      <w:pPr>
        <w:tabs>
          <w:tab w:val="left" w:pos="5670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4869">
        <w:rPr>
          <w:rFonts w:ascii="Times New Roman" w:eastAsia="Calibri" w:hAnsi="Times New Roman" w:cs="Times New Roman"/>
          <w:sz w:val="24"/>
          <w:szCs w:val="24"/>
          <w:lang w:eastAsia="en-US"/>
        </w:rPr>
        <w:t>Главный администратор средств бюджета__________________________________________</w:t>
      </w:r>
    </w:p>
    <w:p w:rsidR="00754869" w:rsidRPr="00754869" w:rsidRDefault="00754869" w:rsidP="00754869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276"/>
        <w:gridCol w:w="1134"/>
        <w:gridCol w:w="2126"/>
      </w:tblGrid>
      <w:tr w:rsidR="00754869" w:rsidRPr="00754869" w:rsidTr="008932D2">
        <w:trPr>
          <w:trHeight w:val="1126"/>
        </w:trPr>
        <w:tc>
          <w:tcPr>
            <w:tcW w:w="568" w:type="dxa"/>
            <w:shd w:val="clear" w:color="auto" w:fill="auto"/>
          </w:tcPr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4869" w:rsidRPr="00754869" w:rsidRDefault="00754869" w:rsidP="00754869">
            <w:pPr>
              <w:spacing w:before="120" w:after="0" w:line="240" w:lineRule="exact"/>
              <w:ind w:left="1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</w:tcPr>
          <w:p w:rsidR="00754869" w:rsidRPr="00754869" w:rsidRDefault="00754869" w:rsidP="00754869">
            <w:pPr>
              <w:spacing w:after="0" w:line="240" w:lineRule="exact"/>
              <w:ind w:right="-108" w:hanging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4869" w:rsidRPr="00754869" w:rsidRDefault="00754869" w:rsidP="00754869">
            <w:pPr>
              <w:spacing w:after="0" w:line="240" w:lineRule="exact"/>
              <w:ind w:right="-108" w:hanging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4869" w:rsidRPr="00754869" w:rsidRDefault="00754869" w:rsidP="00754869">
            <w:pPr>
              <w:spacing w:after="0" w:line="240" w:lineRule="exact"/>
              <w:ind w:right="-108" w:hanging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</w:t>
            </w:r>
          </w:p>
          <w:p w:rsidR="00754869" w:rsidRPr="00754869" w:rsidRDefault="00754869" w:rsidP="00754869">
            <w:pPr>
              <w:spacing w:after="0" w:line="240" w:lineRule="exact"/>
              <w:ind w:right="-108" w:hanging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line="240" w:lineRule="exact"/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4869" w:rsidRPr="00754869" w:rsidRDefault="00754869" w:rsidP="00754869">
            <w:pPr>
              <w:spacing w:before="120" w:line="240" w:lineRule="exact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ind w:left="-108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4869" w:rsidRPr="00754869" w:rsidRDefault="00754869" w:rsidP="00754869">
            <w:pPr>
              <w:spacing w:before="120"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754869" w:rsidRPr="00754869" w:rsidTr="008932D2">
        <w:trPr>
          <w:trHeight w:val="282"/>
          <w:tblHeader/>
        </w:trPr>
        <w:tc>
          <w:tcPr>
            <w:tcW w:w="568" w:type="dxa"/>
            <w:shd w:val="clear" w:color="auto" w:fill="auto"/>
          </w:tcPr>
          <w:p w:rsidR="00754869" w:rsidRPr="00754869" w:rsidRDefault="00754869" w:rsidP="0075486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486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754869" w:rsidRPr="00754869" w:rsidRDefault="00754869" w:rsidP="0075486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486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54869" w:rsidRPr="00754869" w:rsidRDefault="00754869" w:rsidP="0075486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486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54869" w:rsidRPr="00754869" w:rsidRDefault="00754869" w:rsidP="00754869">
            <w:pPr>
              <w:spacing w:after="0" w:line="240" w:lineRule="exact"/>
              <w:ind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486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</w:tcPr>
          <w:p w:rsidR="00754869" w:rsidRPr="00754869" w:rsidRDefault="00754869" w:rsidP="0075486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5486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754869" w:rsidRPr="00BD12DB" w:rsidTr="008932D2">
        <w:trPr>
          <w:trHeight w:val="1573"/>
        </w:trPr>
        <w:tc>
          <w:tcPr>
            <w:tcW w:w="568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изменений внесенных в решение о бюджете в ходе исполнения бюджета, подготовленных по инициативе главного администратора средств бюджета (без учета средств федерального (краевого) бюджета (уменьшение, увеличение) на основании уведомлений Финансового управления; изменений бюджетной классификации в соответствии с приказом Министерства финансов Российской Федерации)</w:t>
            </w:r>
          </w:p>
        </w:tc>
        <w:tc>
          <w:tcPr>
            <w:tcW w:w="1276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</w:t>
            </w:r>
          </w:p>
        </w:tc>
        <w:tc>
          <w:tcPr>
            <w:tcW w:w="1134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54869" w:rsidRPr="00BD12DB" w:rsidRDefault="00754869" w:rsidP="007548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Уведомление о бюджетных ассигнованиях</w:t>
            </w:r>
          </w:p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4869" w:rsidRPr="00BD12DB" w:rsidTr="008932D2">
        <w:trPr>
          <w:trHeight w:val="1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AAF" w:rsidRPr="00BD12DB" w:rsidRDefault="00DE1AAF" w:rsidP="00DE1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en-US"/>
              </w:rPr>
              <w:t>Объем просроченной кредиторской задолженности главного администратора средств бюджета по состоянию на 1 января отчетного года</w:t>
            </w:r>
          </w:p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Сведения по дебиторской и кредиторской задолженности (форма 0503169)</w:t>
            </w:r>
          </w:p>
        </w:tc>
      </w:tr>
      <w:tr w:rsidR="00754869" w:rsidRPr="00BD12DB" w:rsidTr="008932D2">
        <w:tc>
          <w:tcPr>
            <w:tcW w:w="568" w:type="dxa"/>
            <w:shd w:val="clear" w:color="auto" w:fill="auto"/>
          </w:tcPr>
          <w:p w:rsidR="00754869" w:rsidRPr="00BD12DB" w:rsidRDefault="00DE1AAF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754869"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en-US"/>
              </w:rPr>
              <w:t xml:space="preserve">Объем просроченной кредиторской задолженности главного администратора средств бюджета по состоянию на 1 января </w:t>
            </w:r>
            <w:r w:rsidRPr="00BD12DB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en-US"/>
              </w:rPr>
              <w:lastRenderedPageBreak/>
              <w:t>года, следующего за отчетным</w:t>
            </w:r>
          </w:p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по дебиторской и кредиторской </w:t>
            </w: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задолженности (форма 0503169)</w:t>
            </w:r>
          </w:p>
        </w:tc>
      </w:tr>
      <w:tr w:rsidR="00BC23DB" w:rsidRPr="00BD12DB" w:rsidTr="008932D2">
        <w:trPr>
          <w:trHeight w:val="796"/>
        </w:trPr>
        <w:tc>
          <w:tcPr>
            <w:tcW w:w="568" w:type="dxa"/>
            <w:shd w:val="clear" w:color="auto" w:fill="auto"/>
          </w:tcPr>
          <w:p w:rsidR="00754869" w:rsidRPr="00BD12DB" w:rsidRDefault="00463DA0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754869"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54869" w:rsidRPr="00BD12DB" w:rsidRDefault="00754869" w:rsidP="00463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Наличие правов</w:t>
            </w:r>
            <w:r w:rsidR="00463DA0" w:rsidRPr="00BD12D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ого</w:t>
            </w:r>
            <w:r w:rsidRPr="00BD12D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акт</w:t>
            </w:r>
            <w:r w:rsidR="00463DA0" w:rsidRPr="00BD12D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а</w:t>
            </w:r>
            <w:r w:rsidRPr="00BD12D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r w:rsidR="00463DA0" w:rsidRPr="00BD12D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устанавливающего порядок</w:t>
            </w:r>
            <w:r w:rsidRPr="00BD12D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осуществлени</w:t>
            </w:r>
            <w:r w:rsidR="00463DA0" w:rsidRPr="00BD12D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 w:rsidRPr="00BD12D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внутреннего финансового аудита</w:t>
            </w:r>
            <w:r w:rsidR="00463DA0" w:rsidRPr="00BD12D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. </w:t>
            </w:r>
            <w:r w:rsidRPr="00BD12D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Наличие решения руководителя об организации внутреннего финансового аудита</w:t>
            </w:r>
            <w:r w:rsidR="00463DA0" w:rsidRPr="00BD12D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в упрощенной форме</w:t>
            </w:r>
          </w:p>
        </w:tc>
        <w:tc>
          <w:tcPr>
            <w:tcW w:w="1276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электронном виде или ссылка на акт в сети «Интернет»</w:t>
            </w:r>
          </w:p>
        </w:tc>
      </w:tr>
      <w:tr w:rsidR="00754869" w:rsidRPr="00BD12DB" w:rsidTr="008932D2">
        <w:tc>
          <w:tcPr>
            <w:tcW w:w="568" w:type="dxa"/>
            <w:shd w:val="clear" w:color="auto" w:fill="auto"/>
          </w:tcPr>
          <w:p w:rsidR="00754869" w:rsidRPr="00BD12DB" w:rsidRDefault="00463DA0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754869"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количество подведомственных учреждений</w:t>
            </w:r>
          </w:p>
        </w:tc>
        <w:tc>
          <w:tcPr>
            <w:tcW w:w="1276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Заполняется главным администратором средств бюджета,</w:t>
            </w:r>
            <w:r w:rsidRPr="00BD12DB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eastAsia="en-US"/>
              </w:rPr>
              <w:t xml:space="preserve"> </w:t>
            </w: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имеющим подведомственные учреждения</w:t>
            </w:r>
          </w:p>
        </w:tc>
      </w:tr>
      <w:tr w:rsidR="00754869" w:rsidRPr="00BD12DB" w:rsidTr="008932D2">
        <w:tc>
          <w:tcPr>
            <w:tcW w:w="568" w:type="dxa"/>
            <w:shd w:val="clear" w:color="auto" w:fill="auto"/>
          </w:tcPr>
          <w:p w:rsidR="00754869" w:rsidRPr="00BD12DB" w:rsidRDefault="00463DA0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754869"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количество подведомственных учреждений, которым установлены муниципальные задания в отчетном году</w:t>
            </w:r>
          </w:p>
        </w:tc>
        <w:tc>
          <w:tcPr>
            <w:tcW w:w="1276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Заполняется главным администратором средств бюджета, имеющим подведомственные учреждения</w:t>
            </w:r>
          </w:p>
        </w:tc>
      </w:tr>
      <w:tr w:rsidR="00754869" w:rsidRPr="00BD12DB" w:rsidTr="008932D2">
        <w:tc>
          <w:tcPr>
            <w:tcW w:w="568" w:type="dxa"/>
            <w:shd w:val="clear" w:color="auto" w:fill="auto"/>
          </w:tcPr>
          <w:p w:rsidR="00754869" w:rsidRPr="00BD12DB" w:rsidRDefault="00463DA0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754869"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подведомственных учреждений итоговая оценка выполнения муниципального задания которых в отчетном году составляет 100%</w:t>
            </w:r>
          </w:p>
        </w:tc>
        <w:tc>
          <w:tcPr>
            <w:tcW w:w="1276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Заполняется главным администратором средств бюджета, имеющим подведомственные учреждения</w:t>
            </w:r>
          </w:p>
        </w:tc>
      </w:tr>
      <w:tr w:rsidR="003A504C" w:rsidRPr="00BD12DB" w:rsidTr="008932D2">
        <w:tc>
          <w:tcPr>
            <w:tcW w:w="568" w:type="dxa"/>
            <w:shd w:val="clear" w:color="auto" w:fill="auto"/>
          </w:tcPr>
          <w:p w:rsidR="00754869" w:rsidRPr="00BD12DB" w:rsidRDefault="003A504C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754869"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sz w:val="24"/>
                <w:szCs w:val="24"/>
              </w:rPr>
              <w:t>Количество фактов несоблюдения главным администратором правил планирования закупок на финансовое обеспечение деятельности главного администратора средств бюджета*. Количество постановлений о назначении административного наказания</w:t>
            </w:r>
          </w:p>
        </w:tc>
        <w:tc>
          <w:tcPr>
            <w:tcW w:w="1276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126" w:type="dxa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4869" w:rsidRPr="00BD12DB" w:rsidTr="008932D2">
        <w:tc>
          <w:tcPr>
            <w:tcW w:w="568" w:type="dxa"/>
            <w:shd w:val="clear" w:color="auto" w:fill="auto"/>
          </w:tcPr>
          <w:p w:rsidR="00754869" w:rsidRPr="00BD12DB" w:rsidRDefault="003A504C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754869"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проведенных контрольных мероприятий в отчетном году в отношении главного администратора средств бюджета (с учетом результатов контрольных мероприятий органов внутреннего государственного (муниципального) финансового контроля и внешнего государственного (муниципального) финансового контроля)</w:t>
            </w:r>
          </w:p>
        </w:tc>
        <w:tc>
          <w:tcPr>
            <w:tcW w:w="1276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4869" w:rsidRPr="00BD12DB" w:rsidTr="008932D2">
        <w:trPr>
          <w:trHeight w:val="558"/>
        </w:trPr>
        <w:tc>
          <w:tcPr>
            <w:tcW w:w="568" w:type="dxa"/>
            <w:shd w:val="clear" w:color="auto" w:fill="auto"/>
          </w:tcPr>
          <w:p w:rsidR="00754869" w:rsidRPr="00BD12DB" w:rsidRDefault="003A504C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754869"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 xml:space="preserve">Наличие представлений и (или) предписаний в отношении главного администратора средств бюджета по фактам выявленных нарушений по результатам проверок органов внутреннего государственного (муниципального) финансового контроля, внешнего государственного (муниципального) </w:t>
            </w:r>
            <w:r w:rsidRPr="00BD12D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lastRenderedPageBreak/>
              <w:t>финансового контроля</w:t>
            </w:r>
          </w:p>
        </w:tc>
        <w:tc>
          <w:tcPr>
            <w:tcW w:w="1276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4869" w:rsidRPr="00BD12DB" w:rsidTr="008932D2">
        <w:trPr>
          <w:trHeight w:val="1121"/>
        </w:trPr>
        <w:tc>
          <w:tcPr>
            <w:tcW w:w="568" w:type="dxa"/>
            <w:shd w:val="clear" w:color="auto" w:fill="auto"/>
          </w:tcPr>
          <w:p w:rsidR="00754869" w:rsidRPr="00BD12DB" w:rsidRDefault="00754869" w:rsidP="003A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A504C"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контрольных мероприятий (с учетом результатов контрольных мероприятий органов внутреннего государственного (муниципального) финансового контроля и внешнего государственного (муниципального) финансового контроля), по которым выявленные нарушения не устранены и по которым наступил срок исполнения требования по устранению выявленных нарушений</w:t>
            </w:r>
          </w:p>
        </w:tc>
        <w:tc>
          <w:tcPr>
            <w:tcW w:w="1276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4869" w:rsidRPr="00BD12DB" w:rsidTr="008932D2">
        <w:trPr>
          <w:trHeight w:val="498"/>
        </w:trPr>
        <w:tc>
          <w:tcPr>
            <w:tcW w:w="568" w:type="dxa"/>
            <w:shd w:val="clear" w:color="auto" w:fill="auto"/>
          </w:tcPr>
          <w:p w:rsidR="00754869" w:rsidRPr="00BD12DB" w:rsidRDefault="00754869" w:rsidP="003A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A504C"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54869" w:rsidRPr="00BD12DB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sz w:val="24"/>
                <w:szCs w:val="24"/>
              </w:rPr>
              <w:t>Количество фактов выявленных нарушений (с учетом результатов контрольных мероприятий органов внутреннего государственного (муниципального) финансового контроля и внешнего государственного (муниципального) финансового контроля) при управлении и распоряжении муниципальной собственностью, допущенных главным администратором средств бюджета</w:t>
            </w:r>
          </w:p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54869" w:rsidRPr="00BD12DB" w:rsidRDefault="00754869" w:rsidP="00754869">
            <w:pPr>
              <w:tabs>
                <w:tab w:val="left" w:pos="20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4869" w:rsidRPr="00BD12DB" w:rsidTr="008932D2">
        <w:trPr>
          <w:trHeight w:val="1472"/>
        </w:trPr>
        <w:tc>
          <w:tcPr>
            <w:tcW w:w="568" w:type="dxa"/>
            <w:shd w:val="clear" w:color="auto" w:fill="auto"/>
          </w:tcPr>
          <w:p w:rsidR="00754869" w:rsidRPr="00BD12DB" w:rsidRDefault="00754869" w:rsidP="003A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A504C"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54869" w:rsidRPr="00BD12DB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 в отношении главного администратора средств бюджета (с учетом результатов контрольных мероприятий органов внутреннего государственного (муниципального) финансового контроля и внешнего государственного (муниципального) финансового контроля), в ходе которых  выявлены случаи недостач, хищений денежных средств и материальных ценностей за отчетный период</w:t>
            </w:r>
          </w:p>
        </w:tc>
        <w:tc>
          <w:tcPr>
            <w:tcW w:w="1276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3DA0" w:rsidRPr="00BD12DB" w:rsidTr="008932D2">
        <w:trPr>
          <w:trHeight w:val="1472"/>
        </w:trPr>
        <w:tc>
          <w:tcPr>
            <w:tcW w:w="568" w:type="dxa"/>
            <w:shd w:val="clear" w:color="auto" w:fill="auto"/>
          </w:tcPr>
          <w:p w:rsidR="00463DA0" w:rsidRPr="00BD12DB" w:rsidRDefault="00463DA0" w:rsidP="003A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A504C"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463DA0" w:rsidRPr="00BD12DB" w:rsidRDefault="00463DA0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sz w:val="24"/>
                <w:szCs w:val="24"/>
              </w:rPr>
              <w:t>Наличие плана проведения аудиторских мероприятий</w:t>
            </w:r>
          </w:p>
        </w:tc>
        <w:tc>
          <w:tcPr>
            <w:tcW w:w="1276" w:type="dxa"/>
            <w:shd w:val="clear" w:color="auto" w:fill="auto"/>
          </w:tcPr>
          <w:p w:rsidR="00463DA0" w:rsidRPr="00BD12DB" w:rsidRDefault="00463DA0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134" w:type="dxa"/>
            <w:shd w:val="clear" w:color="auto" w:fill="auto"/>
          </w:tcPr>
          <w:p w:rsidR="00463DA0" w:rsidRPr="00BD12DB" w:rsidRDefault="00463DA0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63DA0" w:rsidRPr="00BD12DB" w:rsidRDefault="00463DA0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электронном виде или ссылка на акт в сети «Интернет»</w:t>
            </w:r>
          </w:p>
        </w:tc>
      </w:tr>
      <w:tr w:rsidR="00463DA0" w:rsidRPr="00754869" w:rsidTr="008932D2">
        <w:trPr>
          <w:trHeight w:val="1472"/>
        </w:trPr>
        <w:tc>
          <w:tcPr>
            <w:tcW w:w="568" w:type="dxa"/>
            <w:shd w:val="clear" w:color="auto" w:fill="auto"/>
          </w:tcPr>
          <w:p w:rsidR="00463DA0" w:rsidRPr="00BD12DB" w:rsidRDefault="00463DA0" w:rsidP="003A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A504C"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463DA0" w:rsidRPr="00BD12DB" w:rsidRDefault="00463DA0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sz w:val="24"/>
                <w:szCs w:val="24"/>
              </w:rPr>
              <w:t>Количество фактически проведенных контрольных мероприятий, в соответствии с планом проведения аудиторских мероприятий, а также внеплановых</w:t>
            </w:r>
          </w:p>
        </w:tc>
        <w:tc>
          <w:tcPr>
            <w:tcW w:w="1276" w:type="dxa"/>
            <w:shd w:val="clear" w:color="auto" w:fill="auto"/>
          </w:tcPr>
          <w:p w:rsidR="00463DA0" w:rsidRPr="00BD12DB" w:rsidRDefault="00463DA0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463DA0" w:rsidRPr="00BD12DB" w:rsidRDefault="00463DA0" w:rsidP="0075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63DA0" w:rsidRPr="00BD12DB" w:rsidRDefault="00463DA0" w:rsidP="007548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754869" w:rsidRPr="00754869" w:rsidRDefault="00754869" w:rsidP="0075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869" w:rsidRPr="003A504C" w:rsidRDefault="00754869" w:rsidP="0075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54869" w:rsidRPr="003A504C" w:rsidSect="00E0389C">
          <w:headerReference w:type="default" r:id="rId8"/>
          <w:footerReference w:type="even" r:id="rId9"/>
          <w:footerReference w:type="default" r:id="rId10"/>
          <w:pgSz w:w="11909" w:h="16838"/>
          <w:pgMar w:top="992" w:right="765" w:bottom="992" w:left="1701" w:header="0" w:footer="6" w:gutter="0"/>
          <w:cols w:space="720"/>
          <w:noEndnote/>
          <w:docGrid w:linePitch="360"/>
        </w:sectPr>
      </w:pPr>
      <w:r w:rsidRPr="003A504C">
        <w:rPr>
          <w:rFonts w:ascii="Times New Roman" w:hAnsi="Times New Roman" w:cs="Times New Roman"/>
        </w:rPr>
        <w:t>*</w:t>
      </w:r>
      <w:r w:rsidRPr="003A504C">
        <w:rPr>
          <w:rFonts w:ascii="Times New Roman" w:hAnsi="Times New Roman" w:cs="Times New Roman"/>
          <w:sz w:val="24"/>
          <w:szCs w:val="24"/>
        </w:rPr>
        <w:t xml:space="preserve"> несоблюдением правил планирования закупок является включение в план закупок необоснованных объектов закупок, начальных (максимальных) цен контрактов; несоблюдение порядка или формы обоснования начальной (максимальной) цены контракта, а также обоснования объекта закупки (за исключением описания объекта </w:t>
      </w:r>
      <w:r w:rsidRPr="003A504C">
        <w:rPr>
          <w:rFonts w:ascii="Times New Roman" w:hAnsi="Times New Roman" w:cs="Times New Roman"/>
          <w:sz w:val="24"/>
          <w:szCs w:val="24"/>
        </w:rPr>
        <w:lastRenderedPageBreak/>
        <w:t xml:space="preserve">закупки); нарушение порядка (сроков) проведения или </w:t>
      </w:r>
      <w:r w:rsidR="00BD12DB" w:rsidRPr="003A504C">
        <w:rPr>
          <w:rFonts w:ascii="Times New Roman" w:hAnsi="Times New Roman" w:cs="Times New Roman"/>
          <w:sz w:val="24"/>
          <w:szCs w:val="24"/>
        </w:rPr>
        <w:t>не проведени</w:t>
      </w:r>
      <w:r w:rsidR="00BD12DB">
        <w:rPr>
          <w:rFonts w:ascii="Times New Roman" w:hAnsi="Times New Roman" w:cs="Times New Roman"/>
          <w:sz w:val="24"/>
          <w:szCs w:val="24"/>
        </w:rPr>
        <w:t>я</w:t>
      </w:r>
      <w:r w:rsidRPr="003A504C">
        <w:rPr>
          <w:rFonts w:ascii="Times New Roman" w:hAnsi="Times New Roman" w:cs="Times New Roman"/>
          <w:sz w:val="24"/>
          <w:szCs w:val="24"/>
        </w:rPr>
        <w:t xml:space="preserve"> обязательного общественного обсуждения закупок;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закупок. Ориентиром является недопущение несоблюдения правил планирования</w:t>
      </w:r>
      <w:bookmarkStart w:id="0" w:name="_GoBack"/>
      <w:bookmarkEnd w:id="0"/>
      <w:r w:rsidRPr="003A504C">
        <w:rPr>
          <w:rFonts w:ascii="Times New Roman" w:hAnsi="Times New Roman" w:cs="Times New Roman"/>
          <w:sz w:val="24"/>
          <w:szCs w:val="24"/>
        </w:rPr>
        <w:t xml:space="preserve"> закупок.</w:t>
      </w:r>
      <w:r w:rsidR="00BD12DB">
        <w:rPr>
          <w:rFonts w:ascii="Times New Roman" w:hAnsi="Times New Roman" w:cs="Times New Roman"/>
          <w:sz w:val="24"/>
          <w:szCs w:val="24"/>
        </w:rPr>
        <w:t>».</w:t>
      </w:r>
    </w:p>
    <w:p w:rsidR="00B02CDF" w:rsidRPr="00754869" w:rsidRDefault="00BD12DB" w:rsidP="00B02CD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02CD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02CDF" w:rsidRDefault="00B02CDF" w:rsidP="00B02C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86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приказу Финансового управления </w:t>
      </w:r>
    </w:p>
    <w:p w:rsidR="00B02CDF" w:rsidRDefault="00B02CDF" w:rsidP="00B02C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754869">
        <w:rPr>
          <w:rFonts w:ascii="Times New Roman" w:hAnsi="Times New Roman" w:cs="Times New Roman"/>
          <w:bCs/>
          <w:sz w:val="24"/>
          <w:szCs w:val="24"/>
        </w:rPr>
        <w:t xml:space="preserve"> Карагинского </w:t>
      </w:r>
    </w:p>
    <w:p w:rsidR="00B02CDF" w:rsidRPr="00754869" w:rsidRDefault="00B02CDF" w:rsidP="00B02C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869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B02CDF" w:rsidRPr="00754869" w:rsidRDefault="00B02CDF" w:rsidP="00B02CD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486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07.07.</w:t>
      </w:r>
      <w:r w:rsidRPr="00754869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54869">
        <w:rPr>
          <w:rFonts w:ascii="Times New Roman" w:hAnsi="Times New Roman" w:cs="Times New Roman"/>
          <w:bCs/>
          <w:sz w:val="24"/>
          <w:szCs w:val="24"/>
        </w:rPr>
        <w:t xml:space="preserve"> г. N </w:t>
      </w:r>
      <w:r w:rsidR="00BD12DB" w:rsidRPr="00BD12DB">
        <w:rPr>
          <w:rFonts w:ascii="Times New Roman" w:hAnsi="Times New Roman" w:cs="Times New Roman"/>
          <w:bCs/>
          <w:sz w:val="24"/>
          <w:szCs w:val="24"/>
        </w:rPr>
        <w:t>4</w:t>
      </w:r>
      <w:r w:rsidRPr="00BD12DB">
        <w:rPr>
          <w:rFonts w:ascii="Times New Roman" w:hAnsi="Times New Roman" w:cs="Times New Roman"/>
          <w:bCs/>
          <w:sz w:val="24"/>
          <w:szCs w:val="24"/>
        </w:rPr>
        <w:t>1</w:t>
      </w:r>
    </w:p>
    <w:p w:rsidR="00754869" w:rsidRPr="00754869" w:rsidRDefault="00754869" w:rsidP="0075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77" w:type="dxa"/>
        <w:tblInd w:w="10456" w:type="dxa"/>
        <w:tblLook w:val="04A0" w:firstRow="1" w:lastRow="0" w:firstColumn="1" w:lastColumn="0" w:noHBand="0" w:noVBand="1"/>
      </w:tblPr>
      <w:tblGrid>
        <w:gridCol w:w="4677"/>
      </w:tblGrid>
      <w:tr w:rsidR="00565CE7" w:rsidRPr="00754869" w:rsidTr="00565CE7">
        <w:tc>
          <w:tcPr>
            <w:tcW w:w="4677" w:type="dxa"/>
            <w:shd w:val="clear" w:color="auto" w:fill="auto"/>
          </w:tcPr>
          <w:p w:rsidR="00754869" w:rsidRPr="00754869" w:rsidRDefault="00B02CDF" w:rsidP="0056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="00754869" w:rsidRPr="00754869">
              <w:rPr>
                <w:rFonts w:ascii="Times New Roman" w:eastAsia="Calibri" w:hAnsi="Times New Roman" w:cs="Times New Roman"/>
                <w:lang w:eastAsia="en-US"/>
              </w:rPr>
              <w:t>Приложение 2</w:t>
            </w:r>
          </w:p>
          <w:p w:rsidR="00754869" w:rsidRPr="00754869" w:rsidRDefault="00754869" w:rsidP="0056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54869">
              <w:rPr>
                <w:rFonts w:ascii="Times New Roman" w:eastAsia="Calibri" w:hAnsi="Times New Roman" w:cs="Times New Roman"/>
                <w:lang w:eastAsia="en-US"/>
              </w:rPr>
              <w:t>к Порядку проведения мониторинга качества финансового менеджмента, осуществляемого главными администраторами средств бюджета (главными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бюджета)</w:t>
            </w:r>
          </w:p>
        </w:tc>
      </w:tr>
    </w:tbl>
    <w:p w:rsidR="00754869" w:rsidRPr="00754869" w:rsidRDefault="00754869" w:rsidP="00754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4869" w:rsidRPr="00754869" w:rsidRDefault="00754869" w:rsidP="00754869">
      <w:pPr>
        <w:spacing w:after="0" w:line="240" w:lineRule="auto"/>
        <w:ind w:left="-4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4869">
        <w:rPr>
          <w:rFonts w:ascii="Times New Roman" w:hAnsi="Times New Roman" w:cs="Times New Roman"/>
          <w:sz w:val="24"/>
          <w:szCs w:val="24"/>
        </w:rPr>
        <w:t>Показатели</w:t>
      </w:r>
    </w:p>
    <w:p w:rsidR="00754869" w:rsidRPr="00754869" w:rsidRDefault="00754869" w:rsidP="00754869">
      <w:pPr>
        <w:spacing w:after="0" w:line="240" w:lineRule="auto"/>
        <w:ind w:left="-4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4869">
        <w:rPr>
          <w:rFonts w:ascii="Times New Roman" w:hAnsi="Times New Roman" w:cs="Times New Roman"/>
          <w:sz w:val="24"/>
          <w:szCs w:val="24"/>
        </w:rPr>
        <w:t xml:space="preserve"> годового мониторинга качества финансового менеджмента, осуществляемого главными администраторами средств бюджета</w:t>
      </w:r>
    </w:p>
    <w:p w:rsidR="00754869" w:rsidRPr="00754869" w:rsidRDefault="00754869" w:rsidP="00754869">
      <w:pPr>
        <w:spacing w:after="0" w:line="240" w:lineRule="auto"/>
        <w:ind w:left="-42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4869" w:rsidRPr="00754869" w:rsidRDefault="00754869" w:rsidP="00754869">
      <w:pPr>
        <w:spacing w:after="0" w:line="240" w:lineRule="auto"/>
        <w:rPr>
          <w:rFonts w:ascii="Times New Roman" w:hAnsi="Times New Roman" w:cs="Times New Roman"/>
          <w:sz w:val="2"/>
          <w:szCs w:val="2"/>
          <w:highlight w:val="yellow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382"/>
        <w:gridCol w:w="17"/>
        <w:gridCol w:w="2979"/>
        <w:gridCol w:w="994"/>
        <w:gridCol w:w="1418"/>
        <w:gridCol w:w="2835"/>
        <w:gridCol w:w="2977"/>
      </w:tblGrid>
      <w:tr w:rsidR="00754869" w:rsidRPr="00754869" w:rsidTr="008932D2">
        <w:trPr>
          <w:trHeight w:val="279"/>
        </w:trPr>
        <w:tc>
          <w:tcPr>
            <w:tcW w:w="708" w:type="dxa"/>
            <w:vAlign w:val="center"/>
          </w:tcPr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82" w:type="dxa"/>
            <w:vAlign w:val="center"/>
          </w:tcPr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996" w:type="dxa"/>
            <w:gridSpan w:val="2"/>
            <w:vAlign w:val="center"/>
          </w:tcPr>
          <w:p w:rsidR="00754869" w:rsidRPr="00754869" w:rsidRDefault="00754869" w:rsidP="00754869">
            <w:pPr>
              <w:spacing w:after="0" w:line="240" w:lineRule="auto"/>
              <w:ind w:left="-87"/>
              <w:jc w:val="center"/>
              <w:rPr>
                <w:rFonts w:ascii="Times New Roman" w:hAnsi="Times New Roman" w:cs="Times New Roman"/>
                <w:snapToGrid w:val="0"/>
                <w:position w:val="-12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  <w:position w:val="-12"/>
              </w:rPr>
              <w:t>Расчет показателя</w:t>
            </w:r>
          </w:p>
        </w:tc>
        <w:tc>
          <w:tcPr>
            <w:tcW w:w="994" w:type="dxa"/>
            <w:vAlign w:val="center"/>
          </w:tcPr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754869"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1418" w:type="dxa"/>
            <w:vAlign w:val="center"/>
          </w:tcPr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Вес группы; вес показателя в группе</w:t>
            </w:r>
          </w:p>
        </w:tc>
        <w:tc>
          <w:tcPr>
            <w:tcW w:w="2835" w:type="dxa"/>
            <w:vAlign w:val="center"/>
          </w:tcPr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position w:val="-22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  <w:position w:val="-22"/>
              </w:rPr>
              <w:t>Оценка</w:t>
            </w:r>
          </w:p>
        </w:tc>
        <w:tc>
          <w:tcPr>
            <w:tcW w:w="2977" w:type="dxa"/>
            <w:vAlign w:val="center"/>
          </w:tcPr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754869" w:rsidRPr="00754869" w:rsidTr="008932D2">
        <w:trPr>
          <w:trHeight w:val="279"/>
        </w:trPr>
        <w:tc>
          <w:tcPr>
            <w:tcW w:w="708" w:type="dxa"/>
          </w:tcPr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2" w:type="dxa"/>
          </w:tcPr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6" w:type="dxa"/>
            <w:gridSpan w:val="2"/>
          </w:tcPr>
          <w:p w:rsidR="00754869" w:rsidRPr="00754869" w:rsidRDefault="00754869" w:rsidP="00754869">
            <w:pPr>
              <w:spacing w:after="0" w:line="240" w:lineRule="auto"/>
              <w:ind w:left="792"/>
              <w:jc w:val="center"/>
              <w:rPr>
                <w:rFonts w:ascii="Times New Roman" w:hAnsi="Times New Roman" w:cs="Times New Roman"/>
                <w:snapToGrid w:val="0"/>
                <w:position w:val="-12"/>
                <w:sz w:val="20"/>
                <w:szCs w:val="20"/>
              </w:rPr>
            </w:pPr>
            <w:r w:rsidRPr="00754869">
              <w:rPr>
                <w:rFonts w:ascii="Times New Roman" w:hAnsi="Times New Roman" w:cs="Times New Roman"/>
                <w:snapToGrid w:val="0"/>
                <w:position w:val="-12"/>
                <w:sz w:val="20"/>
                <w:szCs w:val="20"/>
              </w:rPr>
              <w:t>3</w:t>
            </w:r>
          </w:p>
        </w:tc>
        <w:tc>
          <w:tcPr>
            <w:tcW w:w="994" w:type="dxa"/>
            <w:vAlign w:val="center"/>
          </w:tcPr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position w:val="-22"/>
                <w:sz w:val="20"/>
                <w:szCs w:val="20"/>
              </w:rPr>
            </w:pPr>
            <w:r w:rsidRPr="00754869">
              <w:rPr>
                <w:rFonts w:ascii="Times New Roman" w:hAnsi="Times New Roman" w:cs="Times New Roman"/>
                <w:snapToGrid w:val="0"/>
                <w:position w:val="-22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4869" w:rsidRPr="00E63296" w:rsidTr="008932D2">
        <w:trPr>
          <w:trHeight w:val="429"/>
        </w:trPr>
        <w:tc>
          <w:tcPr>
            <w:tcW w:w="8080" w:type="dxa"/>
            <w:gridSpan w:val="5"/>
          </w:tcPr>
          <w:p w:rsidR="00754869" w:rsidRPr="00E63296" w:rsidRDefault="00754869" w:rsidP="00E632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96">
              <w:rPr>
                <w:rFonts w:ascii="Times New Roman" w:hAnsi="Times New Roman" w:cs="Times New Roman"/>
                <w:b/>
              </w:rPr>
              <w:t>1. Бюджетное  планирование</w:t>
            </w:r>
          </w:p>
        </w:tc>
        <w:tc>
          <w:tcPr>
            <w:tcW w:w="1418" w:type="dxa"/>
            <w:vAlign w:val="center"/>
          </w:tcPr>
          <w:p w:rsidR="00754869" w:rsidRPr="00E63296" w:rsidRDefault="00754869" w:rsidP="00E63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3296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2835" w:type="dxa"/>
            <w:vAlign w:val="center"/>
          </w:tcPr>
          <w:p w:rsidR="00754869" w:rsidRPr="00E63296" w:rsidRDefault="00754869" w:rsidP="00E63296">
            <w:pPr>
              <w:spacing w:after="0" w:line="240" w:lineRule="auto"/>
              <w:ind w:firstLine="171"/>
              <w:jc w:val="center"/>
              <w:rPr>
                <w:rFonts w:ascii="Times New Roman" w:hAnsi="Times New Roman" w:cs="Times New Roman"/>
                <w:b/>
                <w:snapToGrid w:val="0"/>
                <w:position w:val="-22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4869" w:rsidRPr="00E63296" w:rsidRDefault="00754869" w:rsidP="00E6329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869" w:rsidRPr="00754869" w:rsidTr="008932D2">
        <w:trPr>
          <w:trHeight w:val="23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Доля бюджетных ассигнований главного администратора средств бюджета (далее – ГАБС), формируемых в рамках муниципальных программ, в общем объеме расходов ГАБС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869">
              <w:rPr>
                <w:rFonts w:ascii="Times New Roman" w:hAnsi="Times New Roman" w:cs="Times New Roman"/>
                <w:lang w:val="en-US"/>
              </w:rPr>
              <w:t>P</w:t>
            </w:r>
            <w:r w:rsidRPr="00754869">
              <w:rPr>
                <w:rFonts w:ascii="Times New Roman" w:hAnsi="Times New Roman" w:cs="Times New Roman"/>
              </w:rPr>
              <w:t xml:space="preserve">  =</w:t>
            </w:r>
            <w:proofErr w:type="gramEnd"/>
            <w:r w:rsidRPr="007548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869">
              <w:rPr>
                <w:rFonts w:ascii="Times New Roman" w:hAnsi="Times New Roman" w:cs="Times New Roman"/>
              </w:rPr>
              <w:t>Sp</w:t>
            </w:r>
            <w:proofErr w:type="spellEnd"/>
            <w:r w:rsidRPr="00754869">
              <w:rPr>
                <w:rFonts w:ascii="Times New Roman" w:hAnsi="Times New Roman" w:cs="Times New Roman"/>
              </w:rPr>
              <w:t xml:space="preserve"> / S x 100, где: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869">
              <w:rPr>
                <w:rFonts w:ascii="Times New Roman" w:hAnsi="Times New Roman" w:cs="Times New Roman"/>
                <w:lang w:val="en-US"/>
              </w:rPr>
              <w:t>Sp</w:t>
            </w:r>
            <w:proofErr w:type="spellEnd"/>
            <w:r w:rsidRPr="00754869">
              <w:rPr>
                <w:rFonts w:ascii="Times New Roman" w:hAnsi="Times New Roman" w:cs="Times New Roman"/>
              </w:rPr>
              <w:t xml:space="preserve"> – объем бюджетных ассигнований ГАБС, формируемых в рамках муниципальных программ, на конец отчетного периода;</w:t>
            </w:r>
          </w:p>
          <w:p w:rsidR="00754869" w:rsidRPr="00754869" w:rsidRDefault="00754869" w:rsidP="00754869">
            <w:pPr>
              <w:spacing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S</w:t>
            </w:r>
            <w:r w:rsidRPr="00754869">
              <w:rPr>
                <w:rFonts w:ascii="Times New Roman" w:hAnsi="Times New Roman" w:cs="Times New Roman"/>
              </w:rPr>
              <w:t xml:space="preserve"> – общий объем бюджетных ассигнований ГАБС на конец отчетного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>(</w:t>
            </w:r>
            <w:r w:rsidRPr="00754869">
              <w:rPr>
                <w:rFonts w:ascii="Times New Roman" w:hAnsi="Times New Roman" w:cs="Times New Roman"/>
                <w:lang w:val="en-US"/>
              </w:rPr>
              <w:t>P</w:t>
            </w:r>
            <w:r w:rsidRPr="00754869">
              <w:rPr>
                <w:rFonts w:ascii="Times New Roman" w:hAnsi="Times New Roman" w:cs="Times New Roman"/>
                <w:bCs/>
                <w:vertAlign w:val="subscript"/>
              </w:rPr>
              <w:t xml:space="preserve">) = </w:t>
            </w:r>
            <w:r w:rsidRPr="00754869">
              <w:rPr>
                <w:rFonts w:ascii="Times New Roman" w:hAnsi="Times New Roman" w:cs="Times New Roman"/>
                <w:bCs/>
              </w:rPr>
              <w:t xml:space="preserve">5, если </w:t>
            </w:r>
            <w:r w:rsidRPr="00754869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754869">
              <w:rPr>
                <w:rFonts w:ascii="Times New Roman" w:hAnsi="Times New Roman" w:cs="Times New Roman"/>
                <w:bCs/>
              </w:rPr>
              <w:t xml:space="preserve"> ≥ 90, 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>(</w:t>
            </w:r>
            <w:proofErr w:type="gramStart"/>
            <w:r w:rsidRPr="00754869">
              <w:rPr>
                <w:rFonts w:ascii="Times New Roman" w:hAnsi="Times New Roman" w:cs="Times New Roman"/>
                <w:lang w:val="en-US"/>
              </w:rPr>
              <w:t>P</w:t>
            </w:r>
            <w:r w:rsidRPr="00754869">
              <w:rPr>
                <w:rFonts w:ascii="Times New Roman" w:hAnsi="Times New Roman" w:cs="Times New Roman"/>
                <w:bCs/>
                <w:vertAlign w:val="subscript"/>
              </w:rPr>
              <w:t>)  =</w:t>
            </w:r>
            <w:proofErr w:type="gramEnd"/>
            <w:r w:rsidRPr="00754869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  <w:bCs/>
              </w:rPr>
              <w:t xml:space="preserve">3, если </w:t>
            </w:r>
            <w:r w:rsidRPr="00754869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754869">
              <w:rPr>
                <w:rFonts w:ascii="Times New Roman" w:hAnsi="Times New Roman" w:cs="Times New Roman"/>
                <w:bCs/>
              </w:rPr>
              <w:t xml:space="preserve"> </w:t>
            </w:r>
            <w:r w:rsidRPr="00754869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>≤ 50</w:t>
            </w:r>
            <w:r w:rsidRPr="00754869">
              <w:rPr>
                <w:rFonts w:ascii="Times New Roman" w:hAnsi="Times New Roman" w:cs="Times New Roman"/>
                <w:bCs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 xml:space="preserve"> &lt; 90, 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>(</w:t>
            </w:r>
            <w:r w:rsidRPr="00754869">
              <w:rPr>
                <w:rFonts w:ascii="Times New Roman" w:hAnsi="Times New Roman" w:cs="Times New Roman"/>
                <w:lang w:val="en-US"/>
              </w:rPr>
              <w:t>P</w:t>
            </w:r>
            <w:r w:rsidRPr="00754869">
              <w:rPr>
                <w:rFonts w:ascii="Times New Roman" w:hAnsi="Times New Roman" w:cs="Times New Roman"/>
                <w:bCs/>
                <w:vertAlign w:val="subscript"/>
              </w:rPr>
              <w:t xml:space="preserve">) = </w:t>
            </w:r>
            <w:r w:rsidRPr="00754869">
              <w:rPr>
                <w:rFonts w:ascii="Times New Roman" w:hAnsi="Times New Roman" w:cs="Times New Roman"/>
                <w:bCs/>
              </w:rPr>
              <w:t xml:space="preserve">1, если </w:t>
            </w:r>
            <w:proofErr w:type="gramStart"/>
            <w:r w:rsidRPr="00754869">
              <w:rPr>
                <w:rFonts w:ascii="Times New Roman" w:hAnsi="Times New Roman" w:cs="Times New Roman"/>
                <w:lang w:val="en-US"/>
              </w:rPr>
              <w:t>P</w:t>
            </w:r>
            <w:r w:rsidRPr="00754869">
              <w:rPr>
                <w:rFonts w:ascii="Times New Roman" w:hAnsi="Times New Roman" w:cs="Times New Roman"/>
                <w:bCs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 xml:space="preserve"> ≤</w:t>
            </w:r>
            <w:proofErr w:type="gramEnd"/>
            <w:r w:rsidRPr="00754869">
              <w:rPr>
                <w:rFonts w:ascii="Times New Roman" w:hAnsi="Times New Roman" w:cs="Times New Roman"/>
                <w:bCs/>
                <w:vertAlign w:val="subscript"/>
              </w:rPr>
              <w:t xml:space="preserve">. </w:t>
            </w:r>
            <w:r w:rsidRPr="00754869">
              <w:rPr>
                <w:rFonts w:ascii="Times New Roman" w:hAnsi="Times New Roman" w:cs="Times New Roman"/>
              </w:rPr>
              <w:t xml:space="preserve"> 30 </w:t>
            </w:r>
            <w:proofErr w:type="gramStart"/>
            <w:r w:rsidRPr="00754869">
              <w:rPr>
                <w:rFonts w:ascii="Times New Roman" w:hAnsi="Times New Roman" w:cs="Times New Roman"/>
              </w:rPr>
              <w:t>&lt; 50</w:t>
            </w:r>
            <w:proofErr w:type="gramEnd"/>
            <w:r w:rsidRPr="00754869">
              <w:rPr>
                <w:rFonts w:ascii="Times New Roman" w:hAnsi="Times New Roman" w:cs="Times New Roman"/>
              </w:rPr>
              <w:t>,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>(</w:t>
            </w:r>
            <w:r w:rsidRPr="00754869">
              <w:rPr>
                <w:rFonts w:ascii="Times New Roman" w:hAnsi="Times New Roman" w:cs="Times New Roman"/>
                <w:lang w:val="en-US"/>
              </w:rPr>
              <w:t>P</w:t>
            </w:r>
            <w:r w:rsidRPr="00754869">
              <w:rPr>
                <w:rFonts w:ascii="Times New Roman" w:hAnsi="Times New Roman" w:cs="Times New Roman"/>
                <w:bCs/>
                <w:vertAlign w:val="subscript"/>
              </w:rPr>
              <w:t xml:space="preserve">) = </w:t>
            </w:r>
            <w:proofErr w:type="gramStart"/>
            <w:r w:rsidRPr="00754869">
              <w:rPr>
                <w:rFonts w:ascii="Times New Roman" w:hAnsi="Times New Roman" w:cs="Times New Roman"/>
                <w:bCs/>
              </w:rPr>
              <w:t>0</w:t>
            </w:r>
            <w:r w:rsidRPr="00754869">
              <w:rPr>
                <w:rFonts w:ascii="Times New Roman" w:hAnsi="Times New Roman" w:cs="Times New Roman"/>
                <w:bCs/>
                <w:vertAlign w:val="subscript"/>
              </w:rPr>
              <w:t xml:space="preserve"> ,</w:t>
            </w:r>
            <w:proofErr w:type="gramEnd"/>
            <w:r w:rsidRPr="00754869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 xml:space="preserve">если </w:t>
            </w:r>
            <w:r w:rsidRPr="00754869">
              <w:rPr>
                <w:rFonts w:ascii="Times New Roman" w:hAnsi="Times New Roman" w:cs="Times New Roman"/>
                <w:lang w:val="en-US"/>
              </w:rPr>
              <w:t>P</w:t>
            </w:r>
            <w:r w:rsidRPr="00754869">
              <w:rPr>
                <w:rFonts w:ascii="Times New Roman" w:hAnsi="Times New Roman" w:cs="Times New Roman"/>
                <w:bCs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>&lt; 30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позитивно расценивается рост доли бюджетных ассигнований, представленных в программном виде, по каждому ГАБС.</w:t>
            </w:r>
          </w:p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Целевым ориентиром для ГАБС является значение показателя, равное 90% и более.</w:t>
            </w:r>
          </w:p>
        </w:tc>
      </w:tr>
      <w:tr w:rsidR="00754869" w:rsidRPr="00754869" w:rsidTr="008932D2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 xml:space="preserve">Качество планирования расходов: доля суммы изменений в сводную бюджетную роспись бюджета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position w:val="-12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Р  – количество изменений в решение о бюджете в ходе исполнения бюджета, подготовленных по инициативе ГАБС (без учета поступлений из федерального (краевого) бюджета; изменений бюджетной классификации в соответствии с приказом Министерства финансов Российской Федерации)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>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) </w:t>
            </w:r>
            <w:r w:rsidRPr="00754869">
              <w:rPr>
                <w:rFonts w:ascii="Times New Roman" w:hAnsi="Times New Roman" w:cs="Times New Roman"/>
              </w:rPr>
              <w:t>=1, если Р= 0,</w:t>
            </w:r>
          </w:p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>)</w:t>
            </w:r>
            <w:r w:rsidRPr="00754869">
              <w:rPr>
                <w:rFonts w:ascii="Times New Roman" w:hAnsi="Times New Roman" w:cs="Times New Roman"/>
              </w:rPr>
              <w:t xml:space="preserve"> = 0,5, если 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>.</w:t>
            </w:r>
            <w:r w:rsidRPr="00754869">
              <w:rPr>
                <w:rFonts w:ascii="Times New Roman" w:hAnsi="Times New Roman" w:cs="Times New Roman"/>
              </w:rPr>
              <w:t>≤3,</w:t>
            </w:r>
          </w:p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>)</w:t>
            </w:r>
            <w:r w:rsidRPr="00754869">
              <w:rPr>
                <w:rFonts w:ascii="Times New Roman" w:hAnsi="Times New Roman" w:cs="Times New Roman"/>
              </w:rPr>
              <w:t xml:space="preserve"> = 0, если 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>.</w:t>
            </w:r>
            <w:r w:rsidRPr="00754869">
              <w:rPr>
                <w:rFonts w:ascii="Times New Roman" w:hAnsi="Times New Roman" w:cs="Times New Roman"/>
              </w:rPr>
              <w:t>&gt;3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большое количество уведомлений об изменении сводной бюджетной росписи бюджета и лимитов бюджетных обязательств свидетельствует о низком качестве работы ГАБС по финансовому планированию.</w:t>
            </w:r>
          </w:p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Целевым ориентиром для ГАБС является значение показателя, равное 0.</w:t>
            </w:r>
          </w:p>
        </w:tc>
      </w:tr>
      <w:tr w:rsidR="00754869" w:rsidRPr="00754869" w:rsidTr="00754869">
        <w:trPr>
          <w:trHeight w:val="20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565C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565CE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Своевременность представления ГАБС в Финансовое управление  обоснований бюджетных ассигнований на очередной финансовый год и на плановый период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565CE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Р – количество дней отклонения от даты представления ГАБС в Финансовое управление обоснований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3E0CFC" w:rsidP="003E0C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565C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565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565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>(</w:t>
            </w:r>
            <w:proofErr w:type="gramEnd"/>
            <w:r w:rsidRPr="00754869">
              <w:rPr>
                <w:rFonts w:ascii="Times New Roman" w:hAnsi="Times New Roman" w:cs="Times New Roman"/>
              </w:rPr>
              <w:t>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)</w:t>
            </w:r>
            <w:r w:rsidRPr="00754869">
              <w:rPr>
                <w:rFonts w:ascii="Times New Roman" w:hAnsi="Times New Roman" w:cs="Times New Roman"/>
              </w:rPr>
              <w:t>=0, если Р= 5,</w:t>
            </w:r>
          </w:p>
          <w:p w:rsidR="00754869" w:rsidRPr="00754869" w:rsidRDefault="00754869" w:rsidP="00565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54869">
              <w:rPr>
                <w:rFonts w:ascii="Times New Roman" w:hAnsi="Times New Roman" w:cs="Times New Roman"/>
              </w:rPr>
              <w:t>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)</w:t>
            </w:r>
            <w:proofErr w:type="gramEnd"/>
            <w:r w:rsidRPr="00754869">
              <w:rPr>
                <w:rFonts w:ascii="Times New Roman" w:hAnsi="Times New Roman" w:cs="Times New Roman"/>
              </w:rPr>
              <w:t>=1, если Р= 4,</w:t>
            </w:r>
          </w:p>
          <w:p w:rsidR="00754869" w:rsidRPr="00754869" w:rsidRDefault="00754869" w:rsidP="00565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>(</w:t>
            </w:r>
            <w:proofErr w:type="gramEnd"/>
            <w:r w:rsidRPr="00754869">
              <w:rPr>
                <w:rFonts w:ascii="Times New Roman" w:hAnsi="Times New Roman" w:cs="Times New Roman"/>
              </w:rPr>
              <w:t>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)</w:t>
            </w:r>
            <w:r w:rsidRPr="00754869">
              <w:rPr>
                <w:rFonts w:ascii="Times New Roman" w:hAnsi="Times New Roman" w:cs="Times New Roman"/>
              </w:rPr>
              <w:t>=2, если Р= 3,</w:t>
            </w:r>
          </w:p>
          <w:p w:rsidR="00754869" w:rsidRPr="00754869" w:rsidRDefault="00754869" w:rsidP="00565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) = </w:t>
            </w:r>
            <w:r w:rsidRPr="00754869">
              <w:rPr>
                <w:rFonts w:ascii="Times New Roman" w:hAnsi="Times New Roman" w:cs="Times New Roman"/>
              </w:rPr>
              <w:t>3, если Р= 2,</w:t>
            </w:r>
          </w:p>
          <w:p w:rsidR="00754869" w:rsidRPr="00754869" w:rsidRDefault="00754869" w:rsidP="00565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) </w:t>
            </w:r>
            <w:r w:rsidRPr="00754869">
              <w:rPr>
                <w:rFonts w:ascii="Times New Roman" w:hAnsi="Times New Roman" w:cs="Times New Roman"/>
              </w:rPr>
              <w:t>= 4, если Р= 1,</w:t>
            </w:r>
          </w:p>
          <w:p w:rsidR="00754869" w:rsidRPr="00754869" w:rsidRDefault="00754869" w:rsidP="00565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) </w:t>
            </w:r>
            <w:r w:rsidRPr="00754869">
              <w:rPr>
                <w:rFonts w:ascii="Times New Roman" w:hAnsi="Times New Roman" w:cs="Times New Roman"/>
              </w:rPr>
              <w:t>=5, если Р= 0</w:t>
            </w:r>
          </w:p>
          <w:p w:rsidR="00754869" w:rsidRPr="00754869" w:rsidRDefault="00754869" w:rsidP="00565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565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положительное значение показателя свидетельствует о соблюдении ГАБС сроков предоставления обоснований в Финансовое управление.</w:t>
            </w:r>
          </w:p>
          <w:p w:rsidR="00754869" w:rsidRPr="00754869" w:rsidRDefault="00754869" w:rsidP="00565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Целевым ориентиром для ГАБС является значение показателя, равное 0.</w:t>
            </w:r>
          </w:p>
        </w:tc>
      </w:tr>
      <w:tr w:rsidR="00754869" w:rsidRPr="00754869" w:rsidTr="008932D2">
        <w:trPr>
          <w:trHeight w:val="564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b/>
              </w:rPr>
              <w:t>2. Исполнение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869" w:rsidRPr="00754869" w:rsidTr="00565CE7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after="0" w:line="24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</w:rPr>
              <w:t>2.1.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</w:rPr>
              <w:t>Исполнение бюджетных ассигнований на конец отчетного года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869">
              <w:rPr>
                <w:rFonts w:ascii="Times New Roman" w:hAnsi="Times New Roman" w:cs="Times New Roman"/>
                <w:lang w:val="en-US"/>
              </w:rPr>
              <w:t>P</w:t>
            </w:r>
            <w:r w:rsidRPr="00754869">
              <w:rPr>
                <w:rFonts w:ascii="Times New Roman" w:hAnsi="Times New Roman" w:cs="Times New Roman"/>
              </w:rPr>
              <w:t xml:space="preserve">  =</w:t>
            </w:r>
            <w:proofErr w:type="gramEnd"/>
            <w:r w:rsidRPr="00754869">
              <w:rPr>
                <w:rFonts w:ascii="Times New Roman" w:hAnsi="Times New Roman" w:cs="Times New Roman"/>
              </w:rPr>
              <w:t xml:space="preserve"> 100 x </w:t>
            </w:r>
            <w:r w:rsidRPr="00754869">
              <w:rPr>
                <w:rFonts w:ascii="Times New Roman" w:hAnsi="Times New Roman" w:cs="Times New Roman"/>
                <w:lang w:val="en-US"/>
              </w:rPr>
              <w:t>K</w:t>
            </w:r>
            <w:r w:rsidRPr="00754869">
              <w:rPr>
                <w:rFonts w:ascii="Times New Roman" w:hAnsi="Times New Roman" w:cs="Times New Roman"/>
              </w:rPr>
              <w:t>/</w:t>
            </w:r>
            <w:r w:rsidRPr="00754869">
              <w:rPr>
                <w:rFonts w:ascii="Times New Roman" w:hAnsi="Times New Roman" w:cs="Times New Roman"/>
                <w:lang w:val="en-US"/>
              </w:rPr>
              <w:t>L</w:t>
            </w:r>
            <w:r w:rsidRPr="00754869">
              <w:rPr>
                <w:rFonts w:ascii="Times New Roman" w:hAnsi="Times New Roman" w:cs="Times New Roman"/>
              </w:rPr>
              <w:t>, где</w:t>
            </w:r>
          </w:p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position w:val="-14"/>
                <w:lang w:val="en-US"/>
              </w:rPr>
              <w:t>L</w:t>
            </w:r>
            <w:r w:rsidRPr="00754869">
              <w:rPr>
                <w:rFonts w:ascii="Times New Roman" w:hAnsi="Times New Roman" w:cs="Times New Roman"/>
                <w:position w:val="-14"/>
              </w:rPr>
              <w:t xml:space="preserve"> – объем бюджетных ассигнований по ГАБС за </w:t>
            </w:r>
            <w:r w:rsidRPr="00754869">
              <w:rPr>
                <w:rFonts w:ascii="Times New Roman" w:hAnsi="Times New Roman" w:cs="Times New Roman"/>
                <w:position w:val="-14"/>
              </w:rPr>
              <w:lastRenderedPageBreak/>
              <w:t>отчетный финансовый год по сводной бюджетной росписи;</w:t>
            </w:r>
          </w:p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position w:val="-14"/>
                <w:lang w:val="en-US"/>
              </w:rPr>
              <w:t>K</w:t>
            </w:r>
            <w:r w:rsidRPr="00754869">
              <w:rPr>
                <w:rFonts w:ascii="Times New Roman" w:hAnsi="Times New Roman" w:cs="Times New Roman"/>
                <w:position w:val="-14"/>
              </w:rPr>
              <w:t xml:space="preserve"> — кассовое исполнение расходов по ГАБС на конец отчетного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54869">
              <w:rPr>
                <w:rFonts w:ascii="Times New Roman" w:hAnsi="Times New Roman" w:cs="Times New Roman"/>
              </w:rPr>
              <w:t>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) </w:t>
            </w:r>
            <w:r w:rsidRPr="00754869">
              <w:rPr>
                <w:rFonts w:ascii="Times New Roman" w:hAnsi="Times New Roman" w:cs="Times New Roman"/>
              </w:rPr>
              <w:t xml:space="preserve"> =</w:t>
            </w:r>
            <w:proofErr w:type="gramEnd"/>
            <w:r w:rsidRPr="00754869">
              <w:rPr>
                <w:rFonts w:ascii="Times New Roman" w:hAnsi="Times New Roman" w:cs="Times New Roman"/>
              </w:rPr>
              <w:t xml:space="preserve"> 1, если 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>&gt; 95,</w:t>
            </w:r>
          </w:p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(Р)= 0,5, если 90&lt; </w:t>
            </w:r>
            <w:proofErr w:type="gramStart"/>
            <w:r w:rsidRPr="00754869">
              <w:rPr>
                <w:rFonts w:ascii="Times New Roman" w:hAnsi="Times New Roman" w:cs="Times New Roman"/>
              </w:rPr>
              <w:t>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.</w:t>
            </w:r>
            <w:proofErr w:type="gramEnd"/>
            <w:r w:rsidRPr="00754869">
              <w:rPr>
                <w:rFonts w:ascii="Times New Roman" w:hAnsi="Times New Roman" w:cs="Times New Roman"/>
              </w:rPr>
              <w:t>≤95,</w:t>
            </w:r>
          </w:p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>)</w:t>
            </w:r>
            <w:r w:rsidRPr="00754869">
              <w:rPr>
                <w:rFonts w:ascii="Times New Roman" w:hAnsi="Times New Roman" w:cs="Times New Roman"/>
              </w:rPr>
              <w:t xml:space="preserve"> = 0, если 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>≤90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 xml:space="preserve">показатель позволяет оценить исполнение бюджетных ассигнований </w:t>
            </w:r>
            <w:r w:rsidRPr="00754869">
              <w:rPr>
                <w:rFonts w:ascii="Times New Roman" w:hAnsi="Times New Roman" w:cs="Times New Roman"/>
              </w:rPr>
              <w:lastRenderedPageBreak/>
              <w:t>(лимитов бюджетных обязательств) на конец отчетного финансового года.</w:t>
            </w:r>
          </w:p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Целевым ориентиром для ГАБС является значение показателя, более 95%.</w:t>
            </w:r>
          </w:p>
        </w:tc>
      </w:tr>
      <w:tr w:rsidR="00754869" w:rsidRPr="00754869" w:rsidTr="008932D2">
        <w:trPr>
          <w:trHeight w:val="28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</w:rPr>
              <w:lastRenderedPageBreak/>
              <w:t>2.2.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</w:rPr>
              <w:t>Полнота использования межбюджетных трансфертов из федерального (краевого) бюджета на конец отчетного периода (</w:t>
            </w:r>
            <w:r w:rsidRPr="00754869">
              <w:rPr>
                <w:rFonts w:ascii="Times New Roman" w:hAnsi="Times New Roman" w:cs="Times New Roman"/>
              </w:rPr>
              <w:t>с учетом отраслевой особенности ГАБС)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P</w:t>
            </w:r>
            <w:r w:rsidRPr="00754869">
              <w:rPr>
                <w:rFonts w:ascii="Times New Roman" w:hAnsi="Times New Roman" w:cs="Times New Roman"/>
              </w:rPr>
              <w:t xml:space="preserve"> = 100 x </w:t>
            </w:r>
            <w:r w:rsidRPr="00754869">
              <w:rPr>
                <w:rFonts w:ascii="Times New Roman" w:hAnsi="Times New Roman" w:cs="Times New Roman"/>
                <w:lang w:val="en-US"/>
              </w:rPr>
              <w:t>K</w:t>
            </w:r>
            <w:r w:rsidRPr="00754869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r w:rsidRPr="00754869">
              <w:rPr>
                <w:rFonts w:ascii="Times New Roman" w:hAnsi="Times New Roman" w:cs="Times New Roman"/>
              </w:rPr>
              <w:t>/</w:t>
            </w:r>
            <w:r w:rsidRPr="00754869">
              <w:rPr>
                <w:rFonts w:ascii="Times New Roman" w:hAnsi="Times New Roman" w:cs="Times New Roman"/>
                <w:lang w:val="en-US"/>
              </w:rPr>
              <w:t>L</w:t>
            </w:r>
            <w:r w:rsidRPr="00754869">
              <w:rPr>
                <w:rFonts w:ascii="Times New Roman" w:hAnsi="Times New Roman" w:cs="Times New Roman"/>
              </w:rPr>
              <w:t>, где</w:t>
            </w:r>
          </w:p>
          <w:p w:rsidR="00754869" w:rsidRPr="00754869" w:rsidRDefault="00754869" w:rsidP="007548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proofErr w:type="spellStart"/>
            <w:r w:rsidRPr="00754869">
              <w:rPr>
                <w:rFonts w:ascii="Times New Roman" w:hAnsi="Times New Roman" w:cs="Times New Roman"/>
                <w:position w:val="-14"/>
              </w:rPr>
              <w:t>Кт</w:t>
            </w:r>
            <w:proofErr w:type="spellEnd"/>
            <w:r w:rsidRPr="00754869">
              <w:rPr>
                <w:rFonts w:ascii="Times New Roman" w:hAnsi="Times New Roman" w:cs="Times New Roman"/>
                <w:position w:val="-14"/>
              </w:rPr>
              <w:t xml:space="preserve"> — кассовое исполнение расходов на конец отчетного года по межбюджетным трансфертам из федерального (краевого) бюджета по ГАБС;</w:t>
            </w:r>
          </w:p>
          <w:p w:rsidR="00754869" w:rsidRPr="00754869" w:rsidRDefault="00754869" w:rsidP="007548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position w:val="-14"/>
                <w:lang w:val="en-US"/>
              </w:rPr>
              <w:t>L</w:t>
            </w:r>
            <w:r w:rsidRPr="00754869">
              <w:rPr>
                <w:rFonts w:ascii="Times New Roman" w:hAnsi="Times New Roman" w:cs="Times New Roman"/>
                <w:position w:val="-14"/>
              </w:rPr>
              <w:t>т — объем межбюджетных трансфертов из федерального (краевого) бюджета в соответствии со сводной бюджетной росписью бюджета на конец отчетного года по ГАБС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54869">
              <w:rPr>
                <w:rFonts w:ascii="Times New Roman" w:hAnsi="Times New Roman" w:cs="Times New Roman"/>
              </w:rPr>
              <w:t>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) </w:t>
            </w:r>
            <w:r w:rsidRPr="00754869">
              <w:rPr>
                <w:rFonts w:ascii="Times New Roman" w:hAnsi="Times New Roman" w:cs="Times New Roman"/>
              </w:rPr>
              <w:t xml:space="preserve"> =</w:t>
            </w:r>
            <w:proofErr w:type="gramEnd"/>
            <w:r w:rsidRPr="00754869">
              <w:rPr>
                <w:rFonts w:ascii="Times New Roman" w:hAnsi="Times New Roman" w:cs="Times New Roman"/>
              </w:rPr>
              <w:t xml:space="preserve"> 1, если 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>&gt; 95,</w:t>
            </w:r>
          </w:p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>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>)</w:t>
            </w:r>
            <w:r w:rsidRPr="00754869">
              <w:rPr>
                <w:rFonts w:ascii="Times New Roman" w:hAnsi="Times New Roman" w:cs="Times New Roman"/>
              </w:rPr>
              <w:t xml:space="preserve"> = 0,5, если 90 &lt; 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>&lt;95,</w:t>
            </w:r>
          </w:p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>)</w:t>
            </w:r>
            <w:r w:rsidRPr="00754869">
              <w:rPr>
                <w:rFonts w:ascii="Times New Roman" w:hAnsi="Times New Roman" w:cs="Times New Roman"/>
              </w:rPr>
              <w:t xml:space="preserve"> = 0, если </w:t>
            </w:r>
            <w:proofErr w:type="gramStart"/>
            <w:r w:rsidRPr="00754869">
              <w:rPr>
                <w:rFonts w:ascii="Times New Roman" w:hAnsi="Times New Roman" w:cs="Times New Roman"/>
              </w:rPr>
              <w:t>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 w:rsidRPr="00754869">
              <w:rPr>
                <w:rFonts w:ascii="Times New Roman" w:hAnsi="Times New Roman" w:cs="Times New Roman"/>
              </w:rPr>
              <w:t>≤</w:t>
            </w:r>
            <w:proofErr w:type="gramEnd"/>
            <w:r w:rsidRPr="00754869">
              <w:rPr>
                <w:rFonts w:ascii="Times New Roman" w:hAnsi="Times New Roman" w:cs="Times New Roman"/>
              </w:rPr>
              <w:t>90</w:t>
            </w:r>
          </w:p>
          <w:p w:rsidR="00754869" w:rsidRPr="00754869" w:rsidRDefault="00754869" w:rsidP="00754869">
            <w:pPr>
              <w:spacing w:before="120" w:after="0" w:line="240" w:lineRule="auto"/>
              <w:rPr>
                <w:rFonts w:ascii="Times New Roman" w:hAnsi="Times New Roman" w:cs="Times New Roman"/>
                <w:snapToGrid w:val="0"/>
                <w:position w:val="-6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 xml:space="preserve">показатель позволяет оценить полноту и своевременность использования </w:t>
            </w:r>
            <w:r w:rsidRPr="00754869">
              <w:rPr>
                <w:rFonts w:ascii="Times New Roman" w:hAnsi="Times New Roman" w:cs="Times New Roman"/>
                <w:snapToGrid w:val="0"/>
              </w:rPr>
              <w:t>межбюджетных трансфертов из федерального (краевого) бюджета</w:t>
            </w:r>
            <w:r w:rsidRPr="00754869">
              <w:rPr>
                <w:rFonts w:ascii="Times New Roman" w:hAnsi="Times New Roman" w:cs="Times New Roman"/>
              </w:rPr>
              <w:t xml:space="preserve"> на конец отчетного финансового года.</w:t>
            </w:r>
          </w:p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Целевым ориентиром для ГАБС является значение показателя, более 95%.</w:t>
            </w:r>
          </w:p>
        </w:tc>
      </w:tr>
      <w:tr w:rsidR="00754869" w:rsidRPr="00754869" w:rsidTr="008932D2">
        <w:trPr>
          <w:trHeight w:val="24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</w:rPr>
              <w:t>2.3.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 xml:space="preserve">Эффективность управления просроченной кредиторской задолженностью 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P = 100 x K / E, где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K - объем просроченной кредиторской задолженности по состоянию на 1 января года, следующего за отчетным;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 xml:space="preserve">E - кассовое исполнение расходов </w:t>
            </w:r>
            <w:r w:rsidRPr="00754869">
              <w:rPr>
                <w:rFonts w:ascii="Times New Roman" w:hAnsi="Times New Roman" w:cs="Times New Roman"/>
                <w:snapToGrid w:val="0"/>
                <w:color w:val="000000"/>
              </w:rPr>
              <w:t>ГАБС</w:t>
            </w:r>
            <w:r w:rsidRPr="00754869">
              <w:rPr>
                <w:rFonts w:ascii="Times New Roman" w:hAnsi="Times New Roman" w:cs="Times New Roman"/>
                <w:bCs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>в отчетном финансовом году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 xml:space="preserve">E(P) = 1, если P </w:t>
            </w:r>
            <w:proofErr w:type="gramStart"/>
            <w:r w:rsidRPr="00754869">
              <w:rPr>
                <w:rFonts w:ascii="Times New Roman" w:hAnsi="Times New Roman" w:cs="Times New Roman"/>
              </w:rPr>
              <w:t>&lt; 0</w:t>
            </w:r>
            <w:proofErr w:type="gramEnd"/>
            <w:r w:rsidRPr="00754869">
              <w:rPr>
                <w:rFonts w:ascii="Times New Roman" w:hAnsi="Times New Roman" w:cs="Times New Roman"/>
              </w:rPr>
              <w:t>,5,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 xml:space="preserve">E(P) = 0,6, если 0,5 ≤ P </w:t>
            </w:r>
            <w:proofErr w:type="gramStart"/>
            <w:r w:rsidRPr="00754869">
              <w:rPr>
                <w:rFonts w:ascii="Times New Roman" w:hAnsi="Times New Roman" w:cs="Times New Roman"/>
              </w:rPr>
              <w:t>&lt; 10</w:t>
            </w:r>
            <w:proofErr w:type="gramEnd"/>
            <w:r w:rsidRPr="00754869">
              <w:rPr>
                <w:rFonts w:ascii="Times New Roman" w:hAnsi="Times New Roman" w:cs="Times New Roman"/>
              </w:rPr>
              <w:t>,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 xml:space="preserve">E(P) = 0,3, если 10 ≤ P </w:t>
            </w:r>
            <w:proofErr w:type="gramStart"/>
            <w:r w:rsidRPr="00754869">
              <w:rPr>
                <w:rFonts w:ascii="Times New Roman" w:hAnsi="Times New Roman" w:cs="Times New Roman"/>
              </w:rPr>
              <w:t>&lt; 20</w:t>
            </w:r>
            <w:proofErr w:type="gramEnd"/>
            <w:r w:rsidRPr="00754869">
              <w:rPr>
                <w:rFonts w:ascii="Times New Roman" w:hAnsi="Times New Roman" w:cs="Times New Roman"/>
              </w:rPr>
              <w:t>,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E(P) = 0, если P ≥ 20</w:t>
            </w:r>
          </w:p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показатель позволяет оценить деятельность ГАБС по недопущению возникновения кредиторской задолженности.</w:t>
            </w:r>
          </w:p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DB" w:rsidRPr="00BD12DB" w:rsidTr="008932D2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spacing w:before="120" w:after="0" w:line="24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snapToGrid w:val="0"/>
              </w:rPr>
              <w:t>2.4.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4869" w:rsidRPr="00BD12DB" w:rsidRDefault="00754869" w:rsidP="00003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snapToGrid w:val="0"/>
              </w:rPr>
              <w:t>У</w:t>
            </w:r>
            <w:r w:rsidRPr="00BD12DB">
              <w:rPr>
                <w:rFonts w:ascii="Times New Roman" w:hAnsi="Times New Roman" w:cs="Times New Roman"/>
              </w:rPr>
              <w:t xml:space="preserve">правление </w:t>
            </w:r>
            <w:r w:rsidR="000030A8" w:rsidRPr="00BD12DB">
              <w:rPr>
                <w:rFonts w:ascii="Times New Roman" w:hAnsi="Times New Roman" w:cs="Times New Roman"/>
              </w:rPr>
              <w:t>кредиторской</w:t>
            </w:r>
            <w:r w:rsidRPr="00BD12DB">
              <w:rPr>
                <w:rFonts w:ascii="Times New Roman" w:hAnsi="Times New Roman" w:cs="Times New Roman"/>
              </w:rPr>
              <w:t xml:space="preserve"> задолженностью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t>P</w:t>
            </w:r>
            <w:r w:rsidR="003A504C" w:rsidRPr="00BD12DB">
              <w:rPr>
                <w:rFonts w:ascii="Times New Roman" w:hAnsi="Times New Roman" w:cs="Times New Roman"/>
              </w:rPr>
              <w:t xml:space="preserve"> = К</w:t>
            </w:r>
            <w:r w:rsidRPr="00BD12DB">
              <w:rPr>
                <w:rFonts w:ascii="Times New Roman" w:hAnsi="Times New Roman" w:cs="Times New Roman"/>
              </w:rPr>
              <w:t xml:space="preserve"> </w:t>
            </w:r>
            <w:r w:rsidRPr="00BD12DB">
              <w:rPr>
                <w:rFonts w:ascii="Times New Roman" w:hAnsi="Times New Roman" w:cs="Times New Roman"/>
                <w:vertAlign w:val="subscript"/>
                <w:lang w:val="en-US"/>
              </w:rPr>
              <w:t>r</w:t>
            </w:r>
            <w:proofErr w:type="gramStart"/>
            <w:r w:rsidR="003A504C" w:rsidRPr="00BD12DB">
              <w:rPr>
                <w:rFonts w:ascii="Times New Roman" w:hAnsi="Times New Roman" w:cs="Times New Roman"/>
              </w:rPr>
              <w:t>/  К</w:t>
            </w:r>
            <w:proofErr w:type="gramEnd"/>
            <w:r w:rsidRPr="00BD12DB">
              <w:rPr>
                <w:rFonts w:ascii="Times New Roman" w:hAnsi="Times New Roman" w:cs="Times New Roman"/>
              </w:rPr>
              <w:t xml:space="preserve"> </w:t>
            </w:r>
            <w:r w:rsidRPr="00BD12DB">
              <w:rPr>
                <w:rFonts w:ascii="Times New Roman" w:hAnsi="Times New Roman" w:cs="Times New Roman"/>
                <w:vertAlign w:val="subscript"/>
                <w:lang w:val="en-US"/>
              </w:rPr>
              <w:t>r</w:t>
            </w:r>
            <w:r w:rsidRPr="00BD12DB">
              <w:rPr>
                <w:rFonts w:ascii="Times New Roman" w:hAnsi="Times New Roman" w:cs="Times New Roman"/>
                <w:vertAlign w:val="subscript"/>
              </w:rPr>
              <w:t>1</w:t>
            </w:r>
            <w:r w:rsidRPr="00BD12DB">
              <w:rPr>
                <w:rFonts w:ascii="Times New Roman" w:hAnsi="Times New Roman" w:cs="Times New Roman"/>
              </w:rPr>
              <w:t xml:space="preserve"> x 100</w:t>
            </w:r>
            <w:r w:rsidRPr="00BD12DB"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r w:rsidRPr="00BD12DB">
              <w:rPr>
                <w:rFonts w:ascii="Times New Roman" w:hAnsi="Times New Roman" w:cs="Times New Roman"/>
              </w:rPr>
              <w:t>где</w:t>
            </w:r>
          </w:p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3A504C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2DB">
              <w:rPr>
                <w:rFonts w:ascii="Times New Roman" w:hAnsi="Times New Roman" w:cs="Times New Roman"/>
              </w:rPr>
              <w:t>К</w:t>
            </w:r>
            <w:r w:rsidR="00754869" w:rsidRPr="00BD12DB">
              <w:rPr>
                <w:rFonts w:ascii="Times New Roman" w:hAnsi="Times New Roman" w:cs="Times New Roman"/>
              </w:rPr>
              <w:t>r</w:t>
            </w:r>
            <w:proofErr w:type="spellEnd"/>
            <w:r w:rsidR="00754869" w:rsidRPr="00BD12DB">
              <w:rPr>
                <w:rFonts w:ascii="Times New Roman" w:hAnsi="Times New Roman" w:cs="Times New Roman"/>
              </w:rPr>
              <w:t xml:space="preserve"> – объем </w:t>
            </w:r>
            <w:r w:rsidR="000030A8" w:rsidRPr="00BD12DB">
              <w:rPr>
                <w:rFonts w:ascii="Times New Roman" w:hAnsi="Times New Roman" w:cs="Times New Roman"/>
              </w:rPr>
              <w:t>кредиторской</w:t>
            </w:r>
            <w:r w:rsidR="00754869" w:rsidRPr="00BD12DB">
              <w:rPr>
                <w:rFonts w:ascii="Times New Roman" w:hAnsi="Times New Roman" w:cs="Times New Roman"/>
              </w:rPr>
              <w:t xml:space="preserve"> задолженности ГАБС на конец отчетного периода;</w:t>
            </w:r>
          </w:p>
          <w:p w:rsidR="00754869" w:rsidRPr="00BD12DB" w:rsidRDefault="003A504C" w:rsidP="00003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12DB">
              <w:rPr>
                <w:rFonts w:ascii="Times New Roman" w:hAnsi="Times New Roman" w:cs="Times New Roman"/>
              </w:rPr>
              <w:lastRenderedPageBreak/>
              <w:t>К</w:t>
            </w:r>
            <w:r w:rsidR="00754869" w:rsidRPr="00BD12DB">
              <w:rPr>
                <w:rFonts w:ascii="Times New Roman" w:hAnsi="Times New Roman" w:cs="Times New Roman"/>
              </w:rPr>
              <w:t>r</w:t>
            </w:r>
            <w:r w:rsidR="00754869" w:rsidRPr="00BD12DB">
              <w:rPr>
                <w:rFonts w:ascii="Times New Roman" w:hAnsi="Times New Roman" w:cs="Times New Roman"/>
                <w:vertAlign w:val="subscript"/>
              </w:rPr>
              <w:t>1</w:t>
            </w:r>
            <w:r w:rsidR="00754869" w:rsidRPr="00BD12DB">
              <w:rPr>
                <w:rFonts w:ascii="Times New Roman" w:hAnsi="Times New Roman" w:cs="Times New Roman"/>
              </w:rPr>
              <w:t xml:space="preserve"> – объем </w:t>
            </w:r>
            <w:r w:rsidR="000030A8" w:rsidRPr="00BD12DB">
              <w:rPr>
                <w:rFonts w:ascii="Times New Roman" w:hAnsi="Times New Roman" w:cs="Times New Roman"/>
              </w:rPr>
              <w:t>кредиторской</w:t>
            </w:r>
            <w:r w:rsidR="00754869" w:rsidRPr="00BD12DB">
              <w:rPr>
                <w:rFonts w:ascii="Times New Roman" w:hAnsi="Times New Roman" w:cs="Times New Roman"/>
              </w:rPr>
              <w:t xml:space="preserve"> задолженности ГАБС на начало отчетного финансового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BD12DB" w:rsidRDefault="00754869" w:rsidP="00754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lang w:val="en-US"/>
              </w:rPr>
              <w:t>E</w:t>
            </w:r>
            <w:r w:rsidRPr="00BD12DB">
              <w:rPr>
                <w:rFonts w:ascii="Times New Roman" w:hAnsi="Times New Roman" w:cs="Times New Roman"/>
              </w:rPr>
              <w:t>(</w:t>
            </w:r>
            <w:r w:rsidRPr="00BD12DB">
              <w:rPr>
                <w:rFonts w:ascii="Times New Roman" w:hAnsi="Times New Roman" w:cs="Times New Roman"/>
                <w:lang w:val="en-US"/>
              </w:rPr>
              <w:t>P</w:t>
            </w:r>
            <w:r w:rsidRPr="00BD12DB">
              <w:rPr>
                <w:rFonts w:ascii="Times New Roman" w:hAnsi="Times New Roman" w:cs="Times New Roman"/>
                <w:bCs/>
                <w:vertAlign w:val="subscript"/>
              </w:rPr>
              <w:t xml:space="preserve">) = </w:t>
            </w:r>
            <w:r w:rsidRPr="00BD12DB">
              <w:rPr>
                <w:rFonts w:ascii="Times New Roman" w:hAnsi="Times New Roman" w:cs="Times New Roman"/>
                <w:bCs/>
              </w:rPr>
              <w:t xml:space="preserve">0, если </w:t>
            </w:r>
            <w:r w:rsidRPr="00BD12DB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BD12DB">
              <w:rPr>
                <w:rFonts w:ascii="Times New Roman" w:hAnsi="Times New Roman" w:cs="Times New Roman"/>
                <w:bCs/>
              </w:rPr>
              <w:t xml:space="preserve"> &gt; 90, </w:t>
            </w:r>
          </w:p>
          <w:p w:rsidR="00754869" w:rsidRPr="00BD12DB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lang w:val="en-US"/>
              </w:rPr>
              <w:t>E</w:t>
            </w:r>
            <w:r w:rsidRPr="00BD12DB">
              <w:rPr>
                <w:rFonts w:ascii="Times New Roman" w:hAnsi="Times New Roman" w:cs="Times New Roman"/>
              </w:rPr>
              <w:t>(</w:t>
            </w:r>
            <w:proofErr w:type="gramStart"/>
            <w:r w:rsidRPr="00BD12DB">
              <w:rPr>
                <w:rFonts w:ascii="Times New Roman" w:hAnsi="Times New Roman" w:cs="Times New Roman"/>
                <w:lang w:val="en-US"/>
              </w:rPr>
              <w:t>P</w:t>
            </w:r>
            <w:r w:rsidRPr="00BD12DB">
              <w:rPr>
                <w:rFonts w:ascii="Times New Roman" w:hAnsi="Times New Roman" w:cs="Times New Roman"/>
                <w:bCs/>
                <w:vertAlign w:val="subscript"/>
              </w:rPr>
              <w:t>)  =</w:t>
            </w:r>
            <w:proofErr w:type="gramEnd"/>
            <w:r w:rsidRPr="00BD12DB">
              <w:rPr>
                <w:rFonts w:ascii="Times New Roman" w:hAnsi="Times New Roman" w:cs="Times New Roman"/>
                <w:bCs/>
              </w:rPr>
              <w:t>1, если 70&lt;</w:t>
            </w:r>
            <w:r w:rsidRPr="00BD12DB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BD12DB">
              <w:rPr>
                <w:rFonts w:ascii="Times New Roman" w:hAnsi="Times New Roman" w:cs="Times New Roman"/>
                <w:bCs/>
              </w:rPr>
              <w:t xml:space="preserve"> </w:t>
            </w:r>
            <w:r w:rsidRPr="00BD12DB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BD12DB">
              <w:rPr>
                <w:rFonts w:ascii="Times New Roman" w:hAnsi="Times New Roman" w:cs="Times New Roman"/>
              </w:rPr>
              <w:t xml:space="preserve">≤ 90, </w:t>
            </w:r>
          </w:p>
          <w:p w:rsidR="00754869" w:rsidRPr="00BD12DB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lang w:val="en-US"/>
              </w:rPr>
              <w:t>E</w:t>
            </w:r>
            <w:r w:rsidRPr="00BD12DB">
              <w:rPr>
                <w:rFonts w:ascii="Times New Roman" w:hAnsi="Times New Roman" w:cs="Times New Roman"/>
              </w:rPr>
              <w:t>(</w:t>
            </w:r>
            <w:r w:rsidRPr="00BD12DB">
              <w:rPr>
                <w:rFonts w:ascii="Times New Roman" w:hAnsi="Times New Roman" w:cs="Times New Roman"/>
                <w:lang w:val="en-US"/>
              </w:rPr>
              <w:t>P</w:t>
            </w:r>
            <w:r w:rsidRPr="00BD12DB">
              <w:rPr>
                <w:rFonts w:ascii="Times New Roman" w:hAnsi="Times New Roman" w:cs="Times New Roman"/>
                <w:bCs/>
                <w:vertAlign w:val="subscript"/>
              </w:rPr>
              <w:t xml:space="preserve">) = </w:t>
            </w:r>
            <w:r w:rsidRPr="00BD12DB">
              <w:rPr>
                <w:rFonts w:ascii="Times New Roman" w:hAnsi="Times New Roman" w:cs="Times New Roman"/>
                <w:bCs/>
              </w:rPr>
              <w:t>2, если 50&lt;</w:t>
            </w:r>
            <w:proofErr w:type="gramStart"/>
            <w:r w:rsidRPr="00BD12DB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BD12DB">
              <w:rPr>
                <w:rFonts w:ascii="Times New Roman" w:hAnsi="Times New Roman" w:cs="Times New Roman"/>
                <w:bCs/>
              </w:rPr>
              <w:t xml:space="preserve"> </w:t>
            </w:r>
            <w:r w:rsidRPr="00BD12DB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BD12DB">
              <w:rPr>
                <w:rFonts w:ascii="Times New Roman" w:hAnsi="Times New Roman" w:cs="Times New Roman"/>
              </w:rPr>
              <w:t>≤</w:t>
            </w:r>
            <w:proofErr w:type="gramEnd"/>
            <w:r w:rsidRPr="00BD12DB">
              <w:rPr>
                <w:rFonts w:ascii="Times New Roman" w:hAnsi="Times New Roman" w:cs="Times New Roman"/>
              </w:rPr>
              <w:t xml:space="preserve"> 70,</w:t>
            </w:r>
          </w:p>
          <w:p w:rsidR="00754869" w:rsidRPr="00BD12DB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lang w:val="en-US"/>
              </w:rPr>
              <w:t>E</w:t>
            </w:r>
            <w:r w:rsidRPr="00BD12DB">
              <w:rPr>
                <w:rFonts w:ascii="Times New Roman" w:hAnsi="Times New Roman" w:cs="Times New Roman"/>
              </w:rPr>
              <w:t>(</w:t>
            </w:r>
            <w:r w:rsidRPr="00BD12DB">
              <w:rPr>
                <w:rFonts w:ascii="Times New Roman" w:hAnsi="Times New Roman" w:cs="Times New Roman"/>
                <w:lang w:val="en-US"/>
              </w:rPr>
              <w:t>P</w:t>
            </w:r>
            <w:r w:rsidRPr="00BD12DB">
              <w:rPr>
                <w:rFonts w:ascii="Times New Roman" w:hAnsi="Times New Roman" w:cs="Times New Roman"/>
                <w:bCs/>
                <w:vertAlign w:val="subscript"/>
              </w:rPr>
              <w:t xml:space="preserve">) = </w:t>
            </w:r>
            <w:r w:rsidRPr="00BD12DB">
              <w:rPr>
                <w:rFonts w:ascii="Times New Roman" w:hAnsi="Times New Roman" w:cs="Times New Roman"/>
                <w:bCs/>
              </w:rPr>
              <w:t>3, если 30&lt;</w:t>
            </w:r>
            <w:proofErr w:type="gramStart"/>
            <w:r w:rsidRPr="00BD12DB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BD12DB">
              <w:rPr>
                <w:rFonts w:ascii="Times New Roman" w:hAnsi="Times New Roman" w:cs="Times New Roman"/>
                <w:bCs/>
              </w:rPr>
              <w:t xml:space="preserve"> </w:t>
            </w:r>
            <w:r w:rsidRPr="00BD12DB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BD12DB">
              <w:rPr>
                <w:rFonts w:ascii="Times New Roman" w:hAnsi="Times New Roman" w:cs="Times New Roman"/>
              </w:rPr>
              <w:t>≤</w:t>
            </w:r>
            <w:proofErr w:type="gramEnd"/>
            <w:r w:rsidRPr="00BD12DB">
              <w:rPr>
                <w:rFonts w:ascii="Times New Roman" w:hAnsi="Times New Roman" w:cs="Times New Roman"/>
              </w:rPr>
              <w:t xml:space="preserve"> 50,</w:t>
            </w:r>
          </w:p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lang w:val="en-US"/>
              </w:rPr>
              <w:lastRenderedPageBreak/>
              <w:t>E</w:t>
            </w:r>
            <w:r w:rsidRPr="00BD12DB">
              <w:rPr>
                <w:rFonts w:ascii="Times New Roman" w:hAnsi="Times New Roman" w:cs="Times New Roman"/>
              </w:rPr>
              <w:t>(</w:t>
            </w:r>
            <w:r w:rsidRPr="00BD12DB">
              <w:rPr>
                <w:rFonts w:ascii="Times New Roman" w:hAnsi="Times New Roman" w:cs="Times New Roman"/>
                <w:lang w:val="en-US"/>
              </w:rPr>
              <w:t>P</w:t>
            </w:r>
            <w:r w:rsidRPr="00BD12DB">
              <w:rPr>
                <w:rFonts w:ascii="Times New Roman" w:hAnsi="Times New Roman" w:cs="Times New Roman"/>
                <w:bCs/>
                <w:vertAlign w:val="subscript"/>
              </w:rPr>
              <w:t xml:space="preserve">) = </w:t>
            </w:r>
            <w:r w:rsidRPr="00BD12DB">
              <w:rPr>
                <w:rFonts w:ascii="Times New Roman" w:hAnsi="Times New Roman" w:cs="Times New Roman"/>
                <w:bCs/>
              </w:rPr>
              <w:t>4, если 0&lt;</w:t>
            </w:r>
            <w:proofErr w:type="gramStart"/>
            <w:r w:rsidRPr="00BD12DB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BD12DB">
              <w:rPr>
                <w:rFonts w:ascii="Times New Roman" w:hAnsi="Times New Roman" w:cs="Times New Roman"/>
                <w:bCs/>
              </w:rPr>
              <w:t xml:space="preserve"> </w:t>
            </w:r>
            <w:r w:rsidRPr="00BD12DB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BD12DB">
              <w:rPr>
                <w:rFonts w:ascii="Times New Roman" w:hAnsi="Times New Roman" w:cs="Times New Roman"/>
              </w:rPr>
              <w:t>≤</w:t>
            </w:r>
            <w:proofErr w:type="gramEnd"/>
            <w:r w:rsidRPr="00BD12DB">
              <w:rPr>
                <w:rFonts w:ascii="Times New Roman" w:hAnsi="Times New Roman" w:cs="Times New Roman"/>
              </w:rPr>
              <w:t xml:space="preserve"> 30,</w:t>
            </w:r>
          </w:p>
          <w:p w:rsidR="00754869" w:rsidRPr="00BD12DB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t>(P) = 5, если P=0</w:t>
            </w:r>
          </w:p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lastRenderedPageBreak/>
              <w:t xml:space="preserve">показатель позволяет оценить деятельность ГАБС по </w:t>
            </w:r>
            <w:r w:rsidR="000030A8" w:rsidRPr="00BD12DB">
              <w:rPr>
                <w:rFonts w:ascii="Times New Roman" w:hAnsi="Times New Roman" w:cs="Times New Roman"/>
              </w:rPr>
              <w:t>недопущению возникновения кредиторской</w:t>
            </w:r>
            <w:r w:rsidRPr="00BD12DB">
              <w:rPr>
                <w:rFonts w:ascii="Times New Roman" w:hAnsi="Times New Roman" w:cs="Times New Roman"/>
              </w:rPr>
              <w:t xml:space="preserve"> задолженности.</w:t>
            </w:r>
          </w:p>
          <w:p w:rsidR="00754869" w:rsidRPr="00BD12DB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lastRenderedPageBreak/>
              <w:t>Целевым ориентиром для ГАБС является значение показателя 0.</w:t>
            </w:r>
          </w:p>
          <w:p w:rsidR="00754869" w:rsidRPr="00BD12DB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DB" w:rsidRPr="00BD12DB" w:rsidTr="008932D2">
        <w:trPr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snapToGrid w:val="0"/>
              </w:rPr>
              <w:lastRenderedPageBreak/>
              <w:t>2.5.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t xml:space="preserve">Несоблюдение правил планирования закупок 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t>P = Q</w:t>
            </w:r>
            <w:r w:rsidRPr="00BD12DB">
              <w:rPr>
                <w:rFonts w:ascii="Times New Roman" w:hAnsi="Times New Roman" w:cs="Times New Roman"/>
                <w:lang w:val="en-US"/>
              </w:rPr>
              <w:t>z</w:t>
            </w:r>
            <w:r w:rsidRPr="00BD12DB">
              <w:rPr>
                <w:rFonts w:ascii="Times New Roman" w:hAnsi="Times New Roman" w:cs="Times New Roman"/>
              </w:rPr>
              <w:t>, где</w:t>
            </w:r>
          </w:p>
          <w:p w:rsidR="00754869" w:rsidRPr="00BD12DB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t>Q</w:t>
            </w:r>
            <w:r w:rsidRPr="00BD12DB">
              <w:rPr>
                <w:rFonts w:ascii="Times New Roman" w:hAnsi="Times New Roman" w:cs="Times New Roman"/>
                <w:lang w:val="en-US"/>
              </w:rPr>
              <w:t>z</w:t>
            </w:r>
            <w:r w:rsidRPr="00BD12DB">
              <w:rPr>
                <w:rFonts w:ascii="Times New Roman" w:hAnsi="Times New Roman" w:cs="Times New Roman"/>
              </w:rPr>
              <w:t xml:space="preserve"> – количество фактов несоблюдения главным администратором правил планирования закупок на финансовое обеспечение деятельности ГАБС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t>E(</w:t>
            </w:r>
            <w:r w:rsidRPr="00BD12DB">
              <w:rPr>
                <w:rFonts w:ascii="Times New Roman" w:hAnsi="Times New Roman" w:cs="Times New Roman"/>
              </w:rPr>
              <w:fldChar w:fldCharType="begin"/>
            </w:r>
            <w:r w:rsidRPr="00BD12DB">
              <w:rPr>
                <w:rFonts w:ascii="Times New Roman" w:hAnsi="Times New Roman" w:cs="Times New Roman"/>
              </w:rPr>
              <w:instrText xml:space="preserve"> QUOTE </w:instrText>
            </w:r>
            <w:r w:rsidR="002A37DF" w:rsidRPr="00BD12DB">
              <w:rPr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efaultTabStop w:val=&quot;708&quot;/&gt;&lt;w:doNotHyphenateCaps/&gt;&lt;w:punctuationKerning/&gt;&lt;w:characterSpacingControl w:val=&quot;DontCompress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35E03&quot;/&gt;&lt;wsp:rsid wsp:val=&quot;000013D3&quot;/&gt;&lt;wsp:rsid wsp:val=&quot;000104D5&quot;/&gt;&lt;wsp:rsid wsp:val=&quot;00016AD6&quot;/&gt;&lt;wsp:rsid wsp:val=&quot;00016EA2&quot;/&gt;&lt;wsp:rsid wsp:val=&quot;00036B93&quot;/&gt;&lt;wsp:rsid wsp:val=&quot;0005565D&quot;/&gt;&lt;wsp:rsid wsp:val=&quot;00063F85&quot;/&gt;&lt;wsp:rsid wsp:val=&quot;00082458&quot;/&gt;&lt;wsp:rsid wsp:val=&quot;00087EF8&quot;/&gt;&lt;wsp:rsid wsp:val=&quot;00095E64&quot;/&gt;&lt;wsp:rsid wsp:val=&quot;000A2D8F&quot;/&gt;&lt;wsp:rsid wsp:val=&quot;000A38F1&quot;/&gt;&lt;wsp:rsid wsp:val=&quot;000B03CA&quot;/&gt;&lt;wsp:rsid wsp:val=&quot;000B2510&quot;/&gt;&lt;wsp:rsid wsp:val=&quot;000C094F&quot;/&gt;&lt;wsp:rsid wsp:val=&quot;000C286F&quot;/&gt;&lt;wsp:rsid wsp:val=&quot;000D27F8&quot;/&gt;&lt;wsp:rsid wsp:val=&quot;000D7F93&quot;/&gt;&lt;wsp:rsid wsp:val=&quot;000E7F40&quot;/&gt;&lt;wsp:rsid wsp:val=&quot;0011624E&quot;/&gt;&lt;wsp:rsid wsp:val=&quot;00121E46&quot;/&gt;&lt;wsp:rsid wsp:val=&quot;001243A8&quot;/&gt;&lt;wsp:rsid wsp:val=&quot;001270DA&quot;/&gt;&lt;wsp:rsid wsp:val=&quot;00135B40&quot;/&gt;&lt;wsp:rsid wsp:val=&quot;001436F0&quot;/&gt;&lt;wsp:rsid wsp:val=&quot;001439AB&quot;/&gt;&lt;wsp:rsid wsp:val=&quot;00152E4E&quot;/&gt;&lt;wsp:rsid wsp:val=&quot;001618CD&quot;/&gt;&lt;wsp:rsid wsp:val=&quot;00162268&quot;/&gt;&lt;wsp:rsid wsp:val=&quot;00183051&quot;/&gt;&lt;wsp:rsid wsp:val=&quot;00197730&quot;/&gt;&lt;wsp:rsid wsp:val=&quot;001C5203&quot;/&gt;&lt;wsp:rsid wsp:val=&quot;001F3465&quot;/&gt;&lt;wsp:rsid wsp:val=&quot;001F707F&quot;/&gt;&lt;wsp:rsid wsp:val=&quot;00205DF2&quot;/&gt;&lt;wsp:rsid wsp:val=&quot;00220CDB&quot;/&gt;&lt;wsp:rsid wsp:val=&quot;00225A67&quot;/&gt;&lt;wsp:rsid wsp:val=&quot;00235CCF&quot;/&gt;&lt;wsp:rsid wsp:val=&quot;00236DA5&quot;/&gt;&lt;wsp:rsid wsp:val=&quot;00261D24&quot;/&gt;&lt;wsp:rsid wsp:val=&quot;00263703&quot;/&gt;&lt;wsp:rsid wsp:val=&quot;0027369E&quot;/&gt;&lt;wsp:rsid wsp:val=&quot;00295109&quot;/&gt;&lt;wsp:rsid wsp:val=&quot;002976E2&quot;/&gt;&lt;wsp:rsid wsp:val=&quot;002B7CE3&quot;/&gt;&lt;wsp:rsid wsp:val=&quot;002D1BF1&quot;/&gt;&lt;wsp:rsid wsp:val=&quot;002E420F&quot;/&gt;&lt;wsp:rsid wsp:val=&quot;002F77D5&quot;/&gt;&lt;wsp:rsid wsp:val=&quot;0030643B&quot;/&gt;&lt;wsp:rsid wsp:val=&quot;00314436&quot;/&gt;&lt;wsp:rsid wsp:val=&quot;00317AB1&quot;/&gt;&lt;wsp:rsid wsp:val=&quot;00322F1B&quot;/&gt;&lt;wsp:rsid wsp:val=&quot;00371A8E&quot;/&gt;&lt;wsp:rsid wsp:val=&quot;003841EC&quot;/&gt;&lt;wsp:rsid wsp:val=&quot;00395777&quot;/&gt;&lt;wsp:rsid wsp:val=&quot;003A2F30&quot;/&gt;&lt;wsp:rsid wsp:val=&quot;003A6305&quot;/&gt;&lt;wsp:rsid wsp:val=&quot;003C7956&quot;/&gt;&lt;wsp:rsid wsp:val=&quot;003E21DD&quot;/&gt;&lt;wsp:rsid wsp:val=&quot;003E4E5C&quot;/&gt;&lt;wsp:rsid wsp:val=&quot;003F13FA&quot;/&gt;&lt;wsp:rsid wsp:val=&quot;003F23B3&quot;/&gt;&lt;wsp:rsid wsp:val=&quot;00412E30&quot;/&gt;&lt;wsp:rsid wsp:val=&quot;00415A32&quot;/&gt;&lt;wsp:rsid wsp:val=&quot;00424095&quot;/&gt;&lt;wsp:rsid wsp:val=&quot;00426831&quot;/&gt;&lt;wsp:rsid wsp:val=&quot;00440C27&quot;/&gt;&lt;wsp:rsid wsp:val=&quot;004513CD&quot;/&gt;&lt;wsp:rsid wsp:val=&quot;00476DB0&quot;/&gt;&lt;wsp:rsid wsp:val=&quot;004913A9&quot;/&gt;&lt;wsp:rsid wsp:val=&quot;004A22BF&quot;/&gt;&lt;wsp:rsid wsp:val=&quot;004A2EF0&quot;/&gt;&lt;wsp:rsid wsp:val=&quot;004C710B&quot;/&gt;&lt;wsp:rsid wsp:val=&quot;004C7237&quot;/&gt;&lt;wsp:rsid wsp:val=&quot;004D207B&quot;/&gt;&lt;wsp:rsid wsp:val=&quot;004E5F21&quot;/&gt;&lt;wsp:rsid wsp:val=&quot;004F7AAE&quot;/&gt;&lt;wsp:rsid wsp:val=&quot;00501912&quot;/&gt;&lt;wsp:rsid wsp:val=&quot;0051062F&quot;/&gt;&lt;wsp:rsid wsp:val=&quot;00511435&quot;/&gt;&lt;wsp:rsid wsp:val=&quot;00514082&quot;/&gt;&lt;wsp:rsid wsp:val=&quot;0052775D&quot;/&gt;&lt;wsp:rsid wsp:val=&quot;0054660D&quot;/&gt;&lt;wsp:rsid wsp:val=&quot;005630C1&quot;/&gt;&lt;wsp:rsid wsp:val=&quot;00583584&quot;/&gt;&lt;wsp:rsid wsp:val=&quot;005A5F08&quot;/&gt;&lt;wsp:rsid wsp:val=&quot;005A62EA&quot;/&gt;&lt;wsp:rsid wsp:val=&quot;005A7D68&quot;/&gt;&lt;wsp:rsid wsp:val=&quot;005D6C6C&quot;/&gt;&lt;wsp:rsid wsp:val=&quot;005D76AD&quot;/&gt;&lt;wsp:rsid wsp:val=&quot;005F39AE&quot;/&gt;&lt;wsp:rsid wsp:val=&quot;006027B6&quot;/&gt;&lt;wsp:rsid wsp:val=&quot;0060511E&quot;/&gt;&lt;wsp:rsid wsp:val=&quot;00625ACB&quot;/&gt;&lt;wsp:rsid wsp:val=&quot;00630665&quot;/&gt;&lt;wsp:rsid wsp:val=&quot;0064648C&quot;/&gt;&lt;wsp:rsid wsp:val=&quot;006A3A24&quot;/&gt;&lt;wsp:rsid wsp:val=&quot;006A6CB8&quot;/&gt;&lt;wsp:rsid wsp:val=&quot;006C15F2&quot;/&gt;&lt;wsp:rsid wsp:val=&quot;006C1C79&quot;/&gt;&lt;wsp:rsid wsp:val=&quot;006C2BFF&quot;/&gt;&lt;wsp:rsid wsp:val=&quot;006C3872&quot;/&gt;&lt;wsp:rsid wsp:val=&quot;006C4C56&quot;/&gt;&lt;wsp:rsid wsp:val=&quot;006E6280&quot;/&gt;&lt;wsp:rsid wsp:val=&quot;006E678E&quot;/&gt;&lt;wsp:rsid wsp:val=&quot;006F3365&quot;/&gt;&lt;wsp:rsid wsp:val=&quot;006F6FD9&quot;/&gt;&lt;wsp:rsid wsp:val=&quot;00702C68&quot;/&gt;&lt;wsp:rsid wsp:val=&quot;00712A4B&quot;/&gt;&lt;wsp:rsid wsp:val=&quot;00721DE9&quot;/&gt;&lt;wsp:rsid wsp:val=&quot;00732774&quot;/&gt;&lt;wsp:rsid wsp:val=&quot;00735BED&quot;/&gt;&lt;wsp:rsid wsp:val=&quot;00752EC3&quot;/&gt;&lt;wsp:rsid wsp:val=&quot;00753F6A&quot;/&gt;&lt;wsp:rsid wsp:val=&quot;00754869&quot;/&gt;&lt;wsp:rsid wsp:val=&quot;00755F8B&quot;/&gt;&lt;wsp:rsid wsp:val=&quot;00761CAA&quot;/&gt;&lt;wsp:rsid wsp:val=&quot;0079533B&quot;/&gt;&lt;wsp:rsid wsp:val=&quot;007B0D68&quot;/&gt;&lt;wsp:rsid wsp:val=&quot;007C32CD&quot;/&gt;&lt;wsp:rsid wsp:val=&quot;007C5872&quot;/&gt;&lt;wsp:rsid wsp:val=&quot;007D5F8F&quot;/&gt;&lt;wsp:rsid wsp:val=&quot;007F4520&quot;/&gt;&lt;wsp:rsid wsp:val=&quot;00803332&quot;/&gt;&lt;wsp:rsid wsp:val=&quot;00816E8D&quot;/&gt;&lt;wsp:rsid wsp:val=&quot;00830609&quot;/&gt;&lt;wsp:rsid wsp:val=&quot;00843945&quot;/&gt;&lt;wsp:rsid wsp:val=&quot;00852CB4&quot;/&gt;&lt;wsp:rsid wsp:val=&quot;00854C5C&quot;/&gt;&lt;wsp:rsid wsp:val=&quot;00865A24&quot;/&gt;&lt;wsp:rsid wsp:val=&quot;00867454&quot;/&gt;&lt;wsp:rsid wsp:val=&quot;00873348&quot;/&gt;&lt;wsp:rsid wsp:val=&quot;00873872&quot;/&gt;&lt;wsp:rsid wsp:val=&quot;00882558&quot;/&gt;&lt;wsp:rsid wsp:val=&quot;00890852&quot;/&gt;&lt;wsp:rsid wsp:val=&quot;008D5588&quot;/&gt;&lt;wsp:rsid wsp:val=&quot;008E0801&quot;/&gt;&lt;wsp:rsid wsp:val=&quot;008E1591&quot;/&gt;&lt;wsp:rsid wsp:val=&quot;008E33AE&quot;/&gt;&lt;wsp:rsid wsp:val=&quot;008F0FAE&quot;/&gt;&lt;wsp:rsid wsp:val=&quot;008F63C8&quot;/&gt;&lt;wsp:rsid wsp:val=&quot;0090640A&quot;/&gt;&lt;wsp:rsid wsp:val=&quot;00922310&quot;/&gt;&lt;wsp:rsid wsp:val=&quot;00925923&quot;/&gt;&lt;wsp:rsid wsp:val=&quot;00935E03&quot;/&gt;&lt;wsp:rsid wsp:val=&quot;00935F74&quot;/&gt;&lt;wsp:rsid wsp:val=&quot;00953508&quot;/&gt;&lt;wsp:rsid wsp:val=&quot;00956DD8&quot;/&gt;&lt;wsp:rsid wsp:val=&quot;00971949&quot;/&gt;&lt;wsp:rsid wsp:val=&quot;00985A46&quot;/&gt;&lt;wsp:rsid wsp:val=&quot;00987757&quot;/&gt;&lt;wsp:rsid wsp:val=&quot;00996D36&quot;/&gt;&lt;wsp:rsid wsp:val=&quot;009A623F&quot;/&gt;&lt;wsp:rsid wsp:val=&quot;009C709F&quot;/&gt;&lt;wsp:rsid wsp:val=&quot;009D491F&quot;/&gt;&lt;wsp:rsid wsp:val=&quot;009D4D7E&quot;/&gt;&lt;wsp:rsid wsp:val=&quot;009D4F3D&quot;/&gt;&lt;wsp:rsid wsp:val=&quot;009E46B2&quot;/&gt;&lt;wsp:rsid wsp:val=&quot;009F499F&quot;/&gt;&lt;wsp:rsid wsp:val=&quot;00A12F67&quot;/&gt;&lt;wsp:rsid wsp:val=&quot;00A20650&quot;/&gt;&lt;wsp:rsid wsp:val=&quot;00A24035&quot;/&gt;&lt;wsp:rsid wsp:val=&quot;00A335DE&quot;/&gt;&lt;wsp:rsid wsp:val=&quot;00A4564A&quot;/&gt;&lt;wsp:rsid wsp:val=&quot;00A6465E&quot;/&gt;&lt;wsp:rsid wsp:val=&quot;00A67FE3&quot;/&gt;&lt;wsp:rsid wsp:val=&quot;00A77550&quot;/&gt;&lt;wsp:rsid wsp:val=&quot;00A84B73&quot;/&gt;&lt;wsp:rsid wsp:val=&quot;00A85E51&quot;/&gt;&lt;wsp:rsid wsp:val=&quot;00A956A4&quot;/&gt;&lt;wsp:rsid wsp:val=&quot;00AA5766&quot;/&gt;&lt;wsp:rsid wsp:val=&quot;00AA5BA9&quot;/&gt;&lt;wsp:rsid wsp:val=&quot;00AB3770&quot;/&gt;&lt;wsp:rsid wsp:val=&quot;00AB4F9C&quot;/&gt;&lt;wsp:rsid wsp:val=&quot;00AC0568&quot;/&gt;&lt;wsp:rsid wsp:val=&quot;00AC3AAB&quot;/&gt;&lt;wsp:rsid wsp:val=&quot;00AD6A80&quot;/&gt;&lt;wsp:rsid wsp:val=&quot;00AE5A4B&quot;/&gt;&lt;wsp:rsid wsp:val=&quot;00AE64C1&quot;/&gt;&lt;wsp:rsid wsp:val=&quot;00AE7DA5&quot;/&gt;&lt;wsp:rsid wsp:val=&quot;00B1465A&quot;/&gt;&lt;wsp:rsid wsp:val=&quot;00B35DA8&quot;/&gt;&lt;wsp:rsid wsp:val=&quot;00B5163B&quot;/&gt;&lt;wsp:rsid wsp:val=&quot;00B70B92&quot;/&gt;&lt;wsp:rsid wsp:val=&quot;00B73B49&quot;/&gt;&lt;wsp:rsid wsp:val=&quot;00B774E3&quot;/&gt;&lt;wsp:rsid wsp:val=&quot;00B90ADC&quot;/&gt;&lt;wsp:rsid wsp:val=&quot;00B94988&quot;/&gt;&lt;wsp:rsid wsp:val=&quot;00B957FA&quot;/&gt;&lt;wsp:rsid wsp:val=&quot;00BA3EFA&quot;/&gt;&lt;wsp:rsid wsp:val=&quot;00BD009C&quot;/&gt;&lt;wsp:rsid wsp:val=&quot;00BE14BA&quot;/&gt;&lt;wsp:rsid wsp:val=&quot;00BE48E8&quot;/&gt;&lt;wsp:rsid wsp:val=&quot;00BF7284&quot;/&gt;&lt;wsp:rsid wsp:val=&quot;00C23948&quot;/&gt;&lt;wsp:rsid wsp:val=&quot;00C242CE&quot;/&gt;&lt;wsp:rsid wsp:val=&quot;00C3589F&quot;/&gt;&lt;wsp:rsid wsp:val=&quot;00C37DF5&quot;/&gt;&lt;wsp:rsid wsp:val=&quot;00C5682C&quot;/&gt;&lt;wsp:rsid wsp:val=&quot;00C90861&quot;/&gt;&lt;wsp:rsid wsp:val=&quot;00CA61FD&quot;/&gt;&lt;wsp:rsid wsp:val=&quot;00CB1E8F&quot;/&gt;&lt;wsp:rsid wsp:val=&quot;00CB7040&quot;/&gt;&lt;wsp:rsid wsp:val=&quot;00CD6B35&quot;/&gt;&lt;wsp:rsid wsp:val=&quot;00CF0D18&quot;/&gt;&lt;wsp:rsid wsp:val=&quot;00CF22E6&quot;/&gt;&lt;wsp:rsid wsp:val=&quot;00CF3CBA&quot;/&gt;&lt;wsp:rsid wsp:val=&quot;00CF6811&quot;/&gt;&lt;wsp:rsid wsp:val=&quot;00D26C6D&quot;/&gt;&lt;wsp:rsid wsp:val=&quot;00D554AA&quot;/&gt;&lt;wsp:rsid wsp:val=&quot;00D65439&quot;/&gt;&lt;wsp:rsid wsp:val=&quot;00D75872&quot;/&gt;&lt;wsp:rsid wsp:val=&quot;00D81A43&quot;/&gt;&lt;wsp:rsid wsp:val=&quot;00D83B7E&quot;/&gt;&lt;wsp:rsid wsp:val=&quot;00D90A76&quot;/&gt;&lt;wsp:rsid wsp:val=&quot;00DB32AF&quot;/&gt;&lt;wsp:rsid wsp:val=&quot;00DC6126&quot;/&gt;&lt;wsp:rsid wsp:val=&quot;00DC7EAB&quot;/&gt;&lt;wsp:rsid wsp:val=&quot;00DD73E0&quot;/&gt;&lt;wsp:rsid wsp:val=&quot;00DE576E&quot;/&gt;&lt;wsp:rsid wsp:val=&quot;00DE73BE&quot;/&gt;&lt;wsp:rsid wsp:val=&quot;00DF36FF&quot;/&gt;&lt;wsp:rsid wsp:val=&quot;00E00ED9&quot;/&gt;&lt;wsp:rsid wsp:val=&quot;00E04F4F&quot;/&gt;&lt;wsp:rsid wsp:val=&quot;00E06821&quot;/&gt;&lt;wsp:rsid wsp:val=&quot;00E15199&quot;/&gt;&lt;wsp:rsid wsp:val=&quot;00E50004&quot;/&gt;&lt;wsp:rsid wsp:val=&quot;00E56A2A&quot;/&gt;&lt;wsp:rsid wsp:val=&quot;00E713A8&quot;/&gt;&lt;wsp:rsid wsp:val=&quot;00E72EB3&quot;/&gt;&lt;wsp:rsid wsp:val=&quot;00E9403C&quot;/&gt;&lt;wsp:rsid wsp:val=&quot;00EB0E29&quot;/&gt;&lt;wsp:rsid wsp:val=&quot;00EB0E44&quot;/&gt;&lt;wsp:rsid wsp:val=&quot;00EC0D75&quot;/&gt;&lt;wsp:rsid wsp:val=&quot;00EC1DE7&quot;/&gt;&lt;wsp:rsid wsp:val=&quot;00ED44E4&quot;/&gt;&lt;wsp:rsid wsp:val=&quot;00ED4F43&quot;/&gt;&lt;wsp:rsid wsp:val=&quot;00EF045C&quot;/&gt;&lt;wsp:rsid wsp:val=&quot;00F15B39&quot;/&gt;&lt;wsp:rsid wsp:val=&quot;00F16DDF&quot;/&gt;&lt;wsp:rsid wsp:val=&quot;00F17C4A&quot;/&gt;&lt;wsp:rsid wsp:val=&quot;00F2137B&quot;/&gt;&lt;wsp:rsid wsp:val=&quot;00F217A0&quot;/&gt;&lt;wsp:rsid wsp:val=&quot;00F35FA4&quot;/&gt;&lt;wsp:rsid wsp:val=&quot;00F36346&quot;/&gt;&lt;wsp:rsid wsp:val=&quot;00F413E5&quot;/&gt;&lt;wsp:rsid wsp:val=&quot;00F9105D&quot;/&gt;&lt;wsp:rsid wsp:val=&quot;00FA2075&quot;/&gt;&lt;wsp:rsid wsp:val=&quot;00FB41C4&quot;/&gt;&lt;wsp:rsid wsp:val=&quot;00FB604E&quot;/&gt;&lt;wsp:rsid wsp:val=&quot;00FB7558&quot;/&gt;&lt;wsp:rsid wsp:val=&quot;00FD42C0&quot;/&gt;&lt;wsp:rsid wsp:val=&quot;00FF05FD&quot;/&gt;&lt;wsp:rsid wsp:val=&quot;00FF09AB&quot;/&gt;&lt;wsp:rsid wsp:val=&quot;00FF1456&quot;/&gt;&lt;wsp:rsid wsp:val=&quot;00FF5C94&quot;/&gt;&lt;wsp:rsid wsp:val=&quot;00FF6A4D&quot;/&gt;&lt;/wsp:rsids&gt;&lt;/w:docPr&gt;&lt;w:body&gt;&lt;wx:sect&gt;&lt;w:p wsp:rsidR=&quot;00000000&quot; wsp:rsidRDefault=&quot;00EC0D75&quot; wsp:rsidP=&quot;00EC0D75&quot;&gt;&lt;m:oMathPara&gt;&lt;m:oMath&gt;&lt;m:r&gt;&lt;m:rPr&gt;&lt;m:sty m:val=&quot;p&quot;/&gt;&lt;/m:rPr&gt;&lt;w:rPr&gt;&lt;w:rFonts w:ascii=&quot;Cambria Math&quot; w:h-ansi=&quot;Cambria Math&quot; w:cs=&quot;Times New Roman&quot;/&gt;&lt;wx:font wx:val=&quot;Cambria Math&quot;/&gt;&lt;/w:rPr&gt;&lt;m:t&gt;Р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BD12DB">
              <w:rPr>
                <w:rFonts w:ascii="Times New Roman" w:hAnsi="Times New Roman" w:cs="Times New Roman"/>
              </w:rPr>
              <w:instrText xml:space="preserve"> </w:instrText>
            </w:r>
            <w:r w:rsidRPr="00BD12DB">
              <w:rPr>
                <w:rFonts w:ascii="Times New Roman" w:hAnsi="Times New Roman" w:cs="Times New Roman"/>
              </w:rPr>
              <w:fldChar w:fldCharType="separate"/>
            </w:r>
            <w:r w:rsidR="002A37DF" w:rsidRPr="00BD12DB">
              <w:rPr>
                <w:position w:val="-9"/>
              </w:rPr>
              <w:pict>
                <v:shape id="_x0000_i1026" type="#_x0000_t75" style="width:6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efaultTabStop w:val=&quot;708&quot;/&gt;&lt;w:doNotHyphenateCaps/&gt;&lt;w:punctuationKerning/&gt;&lt;w:characterSpacingControl w:val=&quot;DontCompress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35E03&quot;/&gt;&lt;wsp:rsid wsp:val=&quot;000013D3&quot;/&gt;&lt;wsp:rsid wsp:val=&quot;000104D5&quot;/&gt;&lt;wsp:rsid wsp:val=&quot;00016AD6&quot;/&gt;&lt;wsp:rsid wsp:val=&quot;00016EA2&quot;/&gt;&lt;wsp:rsid wsp:val=&quot;00036B93&quot;/&gt;&lt;wsp:rsid wsp:val=&quot;0005565D&quot;/&gt;&lt;wsp:rsid wsp:val=&quot;00063F85&quot;/&gt;&lt;wsp:rsid wsp:val=&quot;00082458&quot;/&gt;&lt;wsp:rsid wsp:val=&quot;00087EF8&quot;/&gt;&lt;wsp:rsid wsp:val=&quot;00095E64&quot;/&gt;&lt;wsp:rsid wsp:val=&quot;000A2D8F&quot;/&gt;&lt;wsp:rsid wsp:val=&quot;000A38F1&quot;/&gt;&lt;wsp:rsid wsp:val=&quot;000B03CA&quot;/&gt;&lt;wsp:rsid wsp:val=&quot;000B2510&quot;/&gt;&lt;wsp:rsid wsp:val=&quot;000C094F&quot;/&gt;&lt;wsp:rsid wsp:val=&quot;000C286F&quot;/&gt;&lt;wsp:rsid wsp:val=&quot;000D27F8&quot;/&gt;&lt;wsp:rsid wsp:val=&quot;000D7F93&quot;/&gt;&lt;wsp:rsid wsp:val=&quot;000E7F40&quot;/&gt;&lt;wsp:rsid wsp:val=&quot;0011624E&quot;/&gt;&lt;wsp:rsid wsp:val=&quot;00121E46&quot;/&gt;&lt;wsp:rsid wsp:val=&quot;001243A8&quot;/&gt;&lt;wsp:rsid wsp:val=&quot;001270DA&quot;/&gt;&lt;wsp:rsid wsp:val=&quot;00135B40&quot;/&gt;&lt;wsp:rsid wsp:val=&quot;001436F0&quot;/&gt;&lt;wsp:rsid wsp:val=&quot;001439AB&quot;/&gt;&lt;wsp:rsid wsp:val=&quot;00152E4E&quot;/&gt;&lt;wsp:rsid wsp:val=&quot;001618CD&quot;/&gt;&lt;wsp:rsid wsp:val=&quot;00162268&quot;/&gt;&lt;wsp:rsid wsp:val=&quot;00183051&quot;/&gt;&lt;wsp:rsid wsp:val=&quot;00197730&quot;/&gt;&lt;wsp:rsid wsp:val=&quot;001C5203&quot;/&gt;&lt;wsp:rsid wsp:val=&quot;001F3465&quot;/&gt;&lt;wsp:rsid wsp:val=&quot;001F707F&quot;/&gt;&lt;wsp:rsid wsp:val=&quot;00205DF2&quot;/&gt;&lt;wsp:rsid wsp:val=&quot;00220CDB&quot;/&gt;&lt;wsp:rsid wsp:val=&quot;00225A67&quot;/&gt;&lt;wsp:rsid wsp:val=&quot;00235CCF&quot;/&gt;&lt;wsp:rsid wsp:val=&quot;00236DA5&quot;/&gt;&lt;wsp:rsid wsp:val=&quot;00261D24&quot;/&gt;&lt;wsp:rsid wsp:val=&quot;00263703&quot;/&gt;&lt;wsp:rsid wsp:val=&quot;0027369E&quot;/&gt;&lt;wsp:rsid wsp:val=&quot;00295109&quot;/&gt;&lt;wsp:rsid wsp:val=&quot;002976E2&quot;/&gt;&lt;wsp:rsid wsp:val=&quot;002B7CE3&quot;/&gt;&lt;wsp:rsid wsp:val=&quot;002D1BF1&quot;/&gt;&lt;wsp:rsid wsp:val=&quot;002E420F&quot;/&gt;&lt;wsp:rsid wsp:val=&quot;002F77D5&quot;/&gt;&lt;wsp:rsid wsp:val=&quot;0030643B&quot;/&gt;&lt;wsp:rsid wsp:val=&quot;00314436&quot;/&gt;&lt;wsp:rsid wsp:val=&quot;00317AB1&quot;/&gt;&lt;wsp:rsid wsp:val=&quot;00322F1B&quot;/&gt;&lt;wsp:rsid wsp:val=&quot;00371A8E&quot;/&gt;&lt;wsp:rsid wsp:val=&quot;003841EC&quot;/&gt;&lt;wsp:rsid wsp:val=&quot;00395777&quot;/&gt;&lt;wsp:rsid wsp:val=&quot;003A2F30&quot;/&gt;&lt;wsp:rsid wsp:val=&quot;003A6305&quot;/&gt;&lt;wsp:rsid wsp:val=&quot;003C7956&quot;/&gt;&lt;wsp:rsid wsp:val=&quot;003E21DD&quot;/&gt;&lt;wsp:rsid wsp:val=&quot;003E4E5C&quot;/&gt;&lt;wsp:rsid wsp:val=&quot;003F13FA&quot;/&gt;&lt;wsp:rsid wsp:val=&quot;003F23B3&quot;/&gt;&lt;wsp:rsid wsp:val=&quot;00412E30&quot;/&gt;&lt;wsp:rsid wsp:val=&quot;00415A32&quot;/&gt;&lt;wsp:rsid wsp:val=&quot;00424095&quot;/&gt;&lt;wsp:rsid wsp:val=&quot;00426831&quot;/&gt;&lt;wsp:rsid wsp:val=&quot;00440C27&quot;/&gt;&lt;wsp:rsid wsp:val=&quot;004513CD&quot;/&gt;&lt;wsp:rsid wsp:val=&quot;00476DB0&quot;/&gt;&lt;wsp:rsid wsp:val=&quot;004913A9&quot;/&gt;&lt;wsp:rsid wsp:val=&quot;004A22BF&quot;/&gt;&lt;wsp:rsid wsp:val=&quot;004A2EF0&quot;/&gt;&lt;wsp:rsid wsp:val=&quot;004C710B&quot;/&gt;&lt;wsp:rsid wsp:val=&quot;004C7237&quot;/&gt;&lt;wsp:rsid wsp:val=&quot;004D207B&quot;/&gt;&lt;wsp:rsid wsp:val=&quot;004E5F21&quot;/&gt;&lt;wsp:rsid wsp:val=&quot;004F7AAE&quot;/&gt;&lt;wsp:rsid wsp:val=&quot;00501912&quot;/&gt;&lt;wsp:rsid wsp:val=&quot;0051062F&quot;/&gt;&lt;wsp:rsid wsp:val=&quot;00511435&quot;/&gt;&lt;wsp:rsid wsp:val=&quot;00514082&quot;/&gt;&lt;wsp:rsid wsp:val=&quot;0052775D&quot;/&gt;&lt;wsp:rsid wsp:val=&quot;0054660D&quot;/&gt;&lt;wsp:rsid wsp:val=&quot;005630C1&quot;/&gt;&lt;wsp:rsid wsp:val=&quot;00583584&quot;/&gt;&lt;wsp:rsid wsp:val=&quot;005A5F08&quot;/&gt;&lt;wsp:rsid wsp:val=&quot;005A62EA&quot;/&gt;&lt;wsp:rsid wsp:val=&quot;005A7D68&quot;/&gt;&lt;wsp:rsid wsp:val=&quot;005D6C6C&quot;/&gt;&lt;wsp:rsid wsp:val=&quot;005D76AD&quot;/&gt;&lt;wsp:rsid wsp:val=&quot;005F39AE&quot;/&gt;&lt;wsp:rsid wsp:val=&quot;006027B6&quot;/&gt;&lt;wsp:rsid wsp:val=&quot;0060511E&quot;/&gt;&lt;wsp:rsid wsp:val=&quot;00625ACB&quot;/&gt;&lt;wsp:rsid wsp:val=&quot;00630665&quot;/&gt;&lt;wsp:rsid wsp:val=&quot;0064648C&quot;/&gt;&lt;wsp:rsid wsp:val=&quot;006A3A24&quot;/&gt;&lt;wsp:rsid wsp:val=&quot;006A6CB8&quot;/&gt;&lt;wsp:rsid wsp:val=&quot;006C15F2&quot;/&gt;&lt;wsp:rsid wsp:val=&quot;006C1C79&quot;/&gt;&lt;wsp:rsid wsp:val=&quot;006C2BFF&quot;/&gt;&lt;wsp:rsid wsp:val=&quot;006C3872&quot;/&gt;&lt;wsp:rsid wsp:val=&quot;006C4C56&quot;/&gt;&lt;wsp:rsid wsp:val=&quot;006E6280&quot;/&gt;&lt;wsp:rsid wsp:val=&quot;006E678E&quot;/&gt;&lt;wsp:rsid wsp:val=&quot;006F3365&quot;/&gt;&lt;wsp:rsid wsp:val=&quot;006F6FD9&quot;/&gt;&lt;wsp:rsid wsp:val=&quot;00702C68&quot;/&gt;&lt;wsp:rsid wsp:val=&quot;00712A4B&quot;/&gt;&lt;wsp:rsid wsp:val=&quot;00721DE9&quot;/&gt;&lt;wsp:rsid wsp:val=&quot;00732774&quot;/&gt;&lt;wsp:rsid wsp:val=&quot;00735BED&quot;/&gt;&lt;wsp:rsid wsp:val=&quot;00752EC3&quot;/&gt;&lt;wsp:rsid wsp:val=&quot;00753F6A&quot;/&gt;&lt;wsp:rsid wsp:val=&quot;00754869&quot;/&gt;&lt;wsp:rsid wsp:val=&quot;00755F8B&quot;/&gt;&lt;wsp:rsid wsp:val=&quot;00761CAA&quot;/&gt;&lt;wsp:rsid wsp:val=&quot;0079533B&quot;/&gt;&lt;wsp:rsid wsp:val=&quot;007B0D68&quot;/&gt;&lt;wsp:rsid wsp:val=&quot;007C32CD&quot;/&gt;&lt;wsp:rsid wsp:val=&quot;007C5872&quot;/&gt;&lt;wsp:rsid wsp:val=&quot;007D5F8F&quot;/&gt;&lt;wsp:rsid wsp:val=&quot;007F4520&quot;/&gt;&lt;wsp:rsid wsp:val=&quot;00803332&quot;/&gt;&lt;wsp:rsid wsp:val=&quot;00816E8D&quot;/&gt;&lt;wsp:rsid wsp:val=&quot;00830609&quot;/&gt;&lt;wsp:rsid wsp:val=&quot;00843945&quot;/&gt;&lt;wsp:rsid wsp:val=&quot;00852CB4&quot;/&gt;&lt;wsp:rsid wsp:val=&quot;00854C5C&quot;/&gt;&lt;wsp:rsid wsp:val=&quot;00865A24&quot;/&gt;&lt;wsp:rsid wsp:val=&quot;00867454&quot;/&gt;&lt;wsp:rsid wsp:val=&quot;00873348&quot;/&gt;&lt;wsp:rsid wsp:val=&quot;00873872&quot;/&gt;&lt;wsp:rsid wsp:val=&quot;00882558&quot;/&gt;&lt;wsp:rsid wsp:val=&quot;00890852&quot;/&gt;&lt;wsp:rsid wsp:val=&quot;008D5588&quot;/&gt;&lt;wsp:rsid wsp:val=&quot;008E0801&quot;/&gt;&lt;wsp:rsid wsp:val=&quot;008E1591&quot;/&gt;&lt;wsp:rsid wsp:val=&quot;008E33AE&quot;/&gt;&lt;wsp:rsid wsp:val=&quot;008F0FAE&quot;/&gt;&lt;wsp:rsid wsp:val=&quot;008F63C8&quot;/&gt;&lt;wsp:rsid wsp:val=&quot;0090640A&quot;/&gt;&lt;wsp:rsid wsp:val=&quot;00922310&quot;/&gt;&lt;wsp:rsid wsp:val=&quot;00925923&quot;/&gt;&lt;wsp:rsid wsp:val=&quot;00935E03&quot;/&gt;&lt;wsp:rsid wsp:val=&quot;00935F74&quot;/&gt;&lt;wsp:rsid wsp:val=&quot;00953508&quot;/&gt;&lt;wsp:rsid wsp:val=&quot;00956DD8&quot;/&gt;&lt;wsp:rsid wsp:val=&quot;00971949&quot;/&gt;&lt;wsp:rsid wsp:val=&quot;00985A46&quot;/&gt;&lt;wsp:rsid wsp:val=&quot;00987757&quot;/&gt;&lt;wsp:rsid wsp:val=&quot;00996D36&quot;/&gt;&lt;wsp:rsid wsp:val=&quot;009A623F&quot;/&gt;&lt;wsp:rsid wsp:val=&quot;009C709F&quot;/&gt;&lt;wsp:rsid wsp:val=&quot;009D491F&quot;/&gt;&lt;wsp:rsid wsp:val=&quot;009D4D7E&quot;/&gt;&lt;wsp:rsid wsp:val=&quot;009D4F3D&quot;/&gt;&lt;wsp:rsid wsp:val=&quot;009E46B2&quot;/&gt;&lt;wsp:rsid wsp:val=&quot;009F499F&quot;/&gt;&lt;wsp:rsid wsp:val=&quot;00A12F67&quot;/&gt;&lt;wsp:rsid wsp:val=&quot;00A20650&quot;/&gt;&lt;wsp:rsid wsp:val=&quot;00A24035&quot;/&gt;&lt;wsp:rsid wsp:val=&quot;00A335DE&quot;/&gt;&lt;wsp:rsid wsp:val=&quot;00A4564A&quot;/&gt;&lt;wsp:rsid wsp:val=&quot;00A6465E&quot;/&gt;&lt;wsp:rsid wsp:val=&quot;00A67FE3&quot;/&gt;&lt;wsp:rsid wsp:val=&quot;00A77550&quot;/&gt;&lt;wsp:rsid wsp:val=&quot;00A84B73&quot;/&gt;&lt;wsp:rsid wsp:val=&quot;00A85E51&quot;/&gt;&lt;wsp:rsid wsp:val=&quot;00A956A4&quot;/&gt;&lt;wsp:rsid wsp:val=&quot;00AA5766&quot;/&gt;&lt;wsp:rsid wsp:val=&quot;00AA5BA9&quot;/&gt;&lt;wsp:rsid wsp:val=&quot;00AB3770&quot;/&gt;&lt;wsp:rsid wsp:val=&quot;00AB4F9C&quot;/&gt;&lt;wsp:rsid wsp:val=&quot;00AC0568&quot;/&gt;&lt;wsp:rsid wsp:val=&quot;00AC3AAB&quot;/&gt;&lt;wsp:rsid wsp:val=&quot;00AD6A80&quot;/&gt;&lt;wsp:rsid wsp:val=&quot;00AE5A4B&quot;/&gt;&lt;wsp:rsid wsp:val=&quot;00AE64C1&quot;/&gt;&lt;wsp:rsid wsp:val=&quot;00AE7DA5&quot;/&gt;&lt;wsp:rsid wsp:val=&quot;00B1465A&quot;/&gt;&lt;wsp:rsid wsp:val=&quot;00B35DA8&quot;/&gt;&lt;wsp:rsid wsp:val=&quot;00B5163B&quot;/&gt;&lt;wsp:rsid wsp:val=&quot;00B70B92&quot;/&gt;&lt;wsp:rsid wsp:val=&quot;00B73B49&quot;/&gt;&lt;wsp:rsid wsp:val=&quot;00B774E3&quot;/&gt;&lt;wsp:rsid wsp:val=&quot;00B90ADC&quot;/&gt;&lt;wsp:rsid wsp:val=&quot;00B94988&quot;/&gt;&lt;wsp:rsid wsp:val=&quot;00B957FA&quot;/&gt;&lt;wsp:rsid wsp:val=&quot;00BA3EFA&quot;/&gt;&lt;wsp:rsid wsp:val=&quot;00BD009C&quot;/&gt;&lt;wsp:rsid wsp:val=&quot;00BE14BA&quot;/&gt;&lt;wsp:rsid wsp:val=&quot;00BE48E8&quot;/&gt;&lt;wsp:rsid wsp:val=&quot;00BF7284&quot;/&gt;&lt;wsp:rsid wsp:val=&quot;00C23948&quot;/&gt;&lt;wsp:rsid wsp:val=&quot;00C242CE&quot;/&gt;&lt;wsp:rsid wsp:val=&quot;00C3589F&quot;/&gt;&lt;wsp:rsid wsp:val=&quot;00C37DF5&quot;/&gt;&lt;wsp:rsid wsp:val=&quot;00C5682C&quot;/&gt;&lt;wsp:rsid wsp:val=&quot;00C90861&quot;/&gt;&lt;wsp:rsid wsp:val=&quot;00CA61FD&quot;/&gt;&lt;wsp:rsid wsp:val=&quot;00CB1E8F&quot;/&gt;&lt;wsp:rsid wsp:val=&quot;00CB7040&quot;/&gt;&lt;wsp:rsid wsp:val=&quot;00CD6B35&quot;/&gt;&lt;wsp:rsid wsp:val=&quot;00CF0D18&quot;/&gt;&lt;wsp:rsid wsp:val=&quot;00CF22E6&quot;/&gt;&lt;wsp:rsid wsp:val=&quot;00CF3CBA&quot;/&gt;&lt;wsp:rsid wsp:val=&quot;00CF6811&quot;/&gt;&lt;wsp:rsid wsp:val=&quot;00D26C6D&quot;/&gt;&lt;wsp:rsid wsp:val=&quot;00D554AA&quot;/&gt;&lt;wsp:rsid wsp:val=&quot;00D65439&quot;/&gt;&lt;wsp:rsid wsp:val=&quot;00D75872&quot;/&gt;&lt;wsp:rsid wsp:val=&quot;00D81A43&quot;/&gt;&lt;wsp:rsid wsp:val=&quot;00D83B7E&quot;/&gt;&lt;wsp:rsid wsp:val=&quot;00D90A76&quot;/&gt;&lt;wsp:rsid wsp:val=&quot;00DB32AF&quot;/&gt;&lt;wsp:rsid wsp:val=&quot;00DC6126&quot;/&gt;&lt;wsp:rsid wsp:val=&quot;00DC7EAB&quot;/&gt;&lt;wsp:rsid wsp:val=&quot;00DD73E0&quot;/&gt;&lt;wsp:rsid wsp:val=&quot;00DE576E&quot;/&gt;&lt;wsp:rsid wsp:val=&quot;00DE73BE&quot;/&gt;&lt;wsp:rsid wsp:val=&quot;00DF36FF&quot;/&gt;&lt;wsp:rsid wsp:val=&quot;00E00ED9&quot;/&gt;&lt;wsp:rsid wsp:val=&quot;00E04F4F&quot;/&gt;&lt;wsp:rsid wsp:val=&quot;00E06821&quot;/&gt;&lt;wsp:rsid wsp:val=&quot;00E15199&quot;/&gt;&lt;wsp:rsid wsp:val=&quot;00E50004&quot;/&gt;&lt;wsp:rsid wsp:val=&quot;00E56A2A&quot;/&gt;&lt;wsp:rsid wsp:val=&quot;00E713A8&quot;/&gt;&lt;wsp:rsid wsp:val=&quot;00E72EB3&quot;/&gt;&lt;wsp:rsid wsp:val=&quot;00E9403C&quot;/&gt;&lt;wsp:rsid wsp:val=&quot;00EB0E29&quot;/&gt;&lt;wsp:rsid wsp:val=&quot;00EB0E44&quot;/&gt;&lt;wsp:rsid wsp:val=&quot;00EC0D75&quot;/&gt;&lt;wsp:rsid wsp:val=&quot;00EC1DE7&quot;/&gt;&lt;wsp:rsid wsp:val=&quot;00ED44E4&quot;/&gt;&lt;wsp:rsid wsp:val=&quot;00ED4F43&quot;/&gt;&lt;wsp:rsid wsp:val=&quot;00EF045C&quot;/&gt;&lt;wsp:rsid wsp:val=&quot;00F15B39&quot;/&gt;&lt;wsp:rsid wsp:val=&quot;00F16DDF&quot;/&gt;&lt;wsp:rsid wsp:val=&quot;00F17C4A&quot;/&gt;&lt;wsp:rsid wsp:val=&quot;00F2137B&quot;/&gt;&lt;wsp:rsid wsp:val=&quot;00F217A0&quot;/&gt;&lt;wsp:rsid wsp:val=&quot;00F35FA4&quot;/&gt;&lt;wsp:rsid wsp:val=&quot;00F36346&quot;/&gt;&lt;wsp:rsid wsp:val=&quot;00F413E5&quot;/&gt;&lt;wsp:rsid wsp:val=&quot;00F9105D&quot;/&gt;&lt;wsp:rsid wsp:val=&quot;00FA2075&quot;/&gt;&lt;wsp:rsid wsp:val=&quot;00FB41C4&quot;/&gt;&lt;wsp:rsid wsp:val=&quot;00FB604E&quot;/&gt;&lt;wsp:rsid wsp:val=&quot;00FB7558&quot;/&gt;&lt;wsp:rsid wsp:val=&quot;00FD42C0&quot;/&gt;&lt;wsp:rsid wsp:val=&quot;00FF05FD&quot;/&gt;&lt;wsp:rsid wsp:val=&quot;00FF09AB&quot;/&gt;&lt;wsp:rsid wsp:val=&quot;00FF1456&quot;/&gt;&lt;wsp:rsid wsp:val=&quot;00FF5C94&quot;/&gt;&lt;wsp:rsid wsp:val=&quot;00FF6A4D&quot;/&gt;&lt;/wsp:rsids&gt;&lt;/w:docPr&gt;&lt;w:body&gt;&lt;wx:sect&gt;&lt;w:p wsp:rsidR=&quot;00000000&quot; wsp:rsidRDefault=&quot;00EC0D75&quot; wsp:rsidP=&quot;00EC0D75&quot;&gt;&lt;m:oMathPara&gt;&lt;m:oMath&gt;&lt;m:r&gt;&lt;m:rPr&gt;&lt;m:sty m:val=&quot;p&quot;/&gt;&lt;/m:rPr&gt;&lt;w:rPr&gt;&lt;w:rFonts w:ascii=&quot;Cambria Math&quot; w:h-ansi=&quot;Cambria Math&quot; w:cs=&quot;Times New Roman&quot;/&gt;&lt;wx:font wx:val=&quot;Cambria Math&quot;/&gt;&lt;/w:rPr&gt;&lt;m:t&gt;Р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BD12DB">
              <w:rPr>
                <w:rFonts w:ascii="Times New Roman" w:hAnsi="Times New Roman" w:cs="Times New Roman"/>
              </w:rPr>
              <w:fldChar w:fldCharType="end"/>
            </w:r>
            <w:r w:rsidRPr="00BD12DB">
              <w:rPr>
                <w:rFonts w:ascii="Times New Roman" w:hAnsi="Times New Roman" w:cs="Times New Roman"/>
              </w:rPr>
              <w:t xml:space="preserve">) = 0, если </w:t>
            </w:r>
            <w:r w:rsidR="000030A8" w:rsidRPr="00BD12DB">
              <w:rPr>
                <w:rFonts w:ascii="Times New Roman" w:hAnsi="Times New Roman" w:cs="Times New Roman"/>
              </w:rPr>
              <w:t>выявлены нарушения</w:t>
            </w:r>
            <w:r w:rsidRPr="00BD12DB">
              <w:rPr>
                <w:rFonts w:ascii="Times New Roman" w:hAnsi="Times New Roman" w:cs="Times New Roman"/>
              </w:rPr>
              <w:t>;</w:t>
            </w:r>
          </w:p>
          <w:p w:rsidR="00754869" w:rsidRPr="00BD12DB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t>E(</w:t>
            </w:r>
            <w:r w:rsidRPr="00BD12DB">
              <w:rPr>
                <w:rFonts w:ascii="Times New Roman" w:hAnsi="Times New Roman" w:cs="Times New Roman"/>
              </w:rPr>
              <w:fldChar w:fldCharType="begin"/>
            </w:r>
            <w:r w:rsidRPr="00BD12DB">
              <w:rPr>
                <w:rFonts w:ascii="Times New Roman" w:hAnsi="Times New Roman" w:cs="Times New Roman"/>
              </w:rPr>
              <w:instrText xml:space="preserve"> QUOTE </w:instrText>
            </w:r>
            <w:r w:rsidR="002A37DF" w:rsidRPr="00BD12DB">
              <w:rPr>
                <w:position w:val="-9"/>
              </w:rPr>
              <w:pict>
                <v:shape id="_x0000_i1027" type="#_x0000_t75" style="width:6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efaultTabStop w:val=&quot;708&quot;/&gt;&lt;w:doNotHyphenateCaps/&gt;&lt;w:punctuationKerning/&gt;&lt;w:characterSpacingControl w:val=&quot;DontCompress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35E03&quot;/&gt;&lt;wsp:rsid wsp:val=&quot;000013D3&quot;/&gt;&lt;wsp:rsid wsp:val=&quot;000104D5&quot;/&gt;&lt;wsp:rsid wsp:val=&quot;00016AD6&quot;/&gt;&lt;wsp:rsid wsp:val=&quot;00016EA2&quot;/&gt;&lt;wsp:rsid wsp:val=&quot;00036B93&quot;/&gt;&lt;wsp:rsid wsp:val=&quot;0005565D&quot;/&gt;&lt;wsp:rsid wsp:val=&quot;00063F85&quot;/&gt;&lt;wsp:rsid wsp:val=&quot;00082458&quot;/&gt;&lt;wsp:rsid wsp:val=&quot;00087EF8&quot;/&gt;&lt;wsp:rsid wsp:val=&quot;00095E64&quot;/&gt;&lt;wsp:rsid wsp:val=&quot;000A2D8F&quot;/&gt;&lt;wsp:rsid wsp:val=&quot;000A38F1&quot;/&gt;&lt;wsp:rsid wsp:val=&quot;000B03CA&quot;/&gt;&lt;wsp:rsid wsp:val=&quot;000B2510&quot;/&gt;&lt;wsp:rsid wsp:val=&quot;000C094F&quot;/&gt;&lt;wsp:rsid wsp:val=&quot;000C286F&quot;/&gt;&lt;wsp:rsid wsp:val=&quot;000D27F8&quot;/&gt;&lt;wsp:rsid wsp:val=&quot;000D7F93&quot;/&gt;&lt;wsp:rsid wsp:val=&quot;000E7F40&quot;/&gt;&lt;wsp:rsid wsp:val=&quot;0011624E&quot;/&gt;&lt;wsp:rsid wsp:val=&quot;00121E46&quot;/&gt;&lt;wsp:rsid wsp:val=&quot;001243A8&quot;/&gt;&lt;wsp:rsid wsp:val=&quot;001270DA&quot;/&gt;&lt;wsp:rsid wsp:val=&quot;00135B40&quot;/&gt;&lt;wsp:rsid wsp:val=&quot;001436F0&quot;/&gt;&lt;wsp:rsid wsp:val=&quot;001439AB&quot;/&gt;&lt;wsp:rsid wsp:val=&quot;00152E4E&quot;/&gt;&lt;wsp:rsid wsp:val=&quot;001618CD&quot;/&gt;&lt;wsp:rsid wsp:val=&quot;00162268&quot;/&gt;&lt;wsp:rsid wsp:val=&quot;00183051&quot;/&gt;&lt;wsp:rsid wsp:val=&quot;00197730&quot;/&gt;&lt;wsp:rsid wsp:val=&quot;001C5203&quot;/&gt;&lt;wsp:rsid wsp:val=&quot;001F3465&quot;/&gt;&lt;wsp:rsid wsp:val=&quot;001F707F&quot;/&gt;&lt;wsp:rsid wsp:val=&quot;00205DF2&quot;/&gt;&lt;wsp:rsid wsp:val=&quot;00220CDB&quot;/&gt;&lt;wsp:rsid wsp:val=&quot;00225A67&quot;/&gt;&lt;wsp:rsid wsp:val=&quot;00235CCF&quot;/&gt;&lt;wsp:rsid wsp:val=&quot;00236DA5&quot;/&gt;&lt;wsp:rsid wsp:val=&quot;00261D24&quot;/&gt;&lt;wsp:rsid wsp:val=&quot;00263703&quot;/&gt;&lt;wsp:rsid wsp:val=&quot;0027369E&quot;/&gt;&lt;wsp:rsid wsp:val=&quot;00295109&quot;/&gt;&lt;wsp:rsid wsp:val=&quot;002976E2&quot;/&gt;&lt;wsp:rsid wsp:val=&quot;002B7CE3&quot;/&gt;&lt;wsp:rsid wsp:val=&quot;002D1BF1&quot;/&gt;&lt;wsp:rsid wsp:val=&quot;002E420F&quot;/&gt;&lt;wsp:rsid wsp:val=&quot;002F77D5&quot;/&gt;&lt;wsp:rsid wsp:val=&quot;0030643B&quot;/&gt;&lt;wsp:rsid wsp:val=&quot;00314436&quot;/&gt;&lt;wsp:rsid wsp:val=&quot;00317AB1&quot;/&gt;&lt;wsp:rsid wsp:val=&quot;00322F1B&quot;/&gt;&lt;wsp:rsid wsp:val=&quot;00371A8E&quot;/&gt;&lt;wsp:rsid wsp:val=&quot;003841EC&quot;/&gt;&lt;wsp:rsid wsp:val=&quot;00395777&quot;/&gt;&lt;wsp:rsid wsp:val=&quot;003A2612&quot;/&gt;&lt;wsp:rsid wsp:val=&quot;003A2F30&quot;/&gt;&lt;wsp:rsid wsp:val=&quot;003A6305&quot;/&gt;&lt;wsp:rsid wsp:val=&quot;003C7956&quot;/&gt;&lt;wsp:rsid wsp:val=&quot;003E21DD&quot;/&gt;&lt;wsp:rsid wsp:val=&quot;003E4E5C&quot;/&gt;&lt;wsp:rsid wsp:val=&quot;003F13FA&quot;/&gt;&lt;wsp:rsid wsp:val=&quot;003F23B3&quot;/&gt;&lt;wsp:rsid wsp:val=&quot;00412E30&quot;/&gt;&lt;wsp:rsid wsp:val=&quot;00415A32&quot;/&gt;&lt;wsp:rsid wsp:val=&quot;00424095&quot;/&gt;&lt;wsp:rsid wsp:val=&quot;00426831&quot;/&gt;&lt;wsp:rsid wsp:val=&quot;00440C27&quot;/&gt;&lt;wsp:rsid wsp:val=&quot;004513CD&quot;/&gt;&lt;wsp:rsid wsp:val=&quot;00476DB0&quot;/&gt;&lt;wsp:rsid wsp:val=&quot;004913A9&quot;/&gt;&lt;wsp:rsid wsp:val=&quot;004A22BF&quot;/&gt;&lt;wsp:rsid wsp:val=&quot;004A2EF0&quot;/&gt;&lt;wsp:rsid wsp:val=&quot;004C710B&quot;/&gt;&lt;wsp:rsid wsp:val=&quot;004C7237&quot;/&gt;&lt;wsp:rsid wsp:val=&quot;004D207B&quot;/&gt;&lt;wsp:rsid wsp:val=&quot;004E5F21&quot;/&gt;&lt;wsp:rsid wsp:val=&quot;004F7AAE&quot;/&gt;&lt;wsp:rsid wsp:val=&quot;00501912&quot;/&gt;&lt;wsp:rsid wsp:val=&quot;0051062F&quot;/&gt;&lt;wsp:rsid wsp:val=&quot;00511435&quot;/&gt;&lt;wsp:rsid wsp:val=&quot;00514082&quot;/&gt;&lt;wsp:rsid wsp:val=&quot;0052775D&quot;/&gt;&lt;wsp:rsid wsp:val=&quot;0054660D&quot;/&gt;&lt;wsp:rsid wsp:val=&quot;005630C1&quot;/&gt;&lt;wsp:rsid wsp:val=&quot;00583584&quot;/&gt;&lt;wsp:rsid wsp:val=&quot;005A5F08&quot;/&gt;&lt;wsp:rsid wsp:val=&quot;005A62EA&quot;/&gt;&lt;wsp:rsid wsp:val=&quot;005A7D68&quot;/&gt;&lt;wsp:rsid wsp:val=&quot;005D6C6C&quot;/&gt;&lt;wsp:rsid wsp:val=&quot;005D76AD&quot;/&gt;&lt;wsp:rsid wsp:val=&quot;005F39AE&quot;/&gt;&lt;wsp:rsid wsp:val=&quot;006027B6&quot;/&gt;&lt;wsp:rsid wsp:val=&quot;0060511E&quot;/&gt;&lt;wsp:rsid wsp:val=&quot;00625ACB&quot;/&gt;&lt;wsp:rsid wsp:val=&quot;00630665&quot;/&gt;&lt;wsp:rsid wsp:val=&quot;0064648C&quot;/&gt;&lt;wsp:rsid wsp:val=&quot;006A3A24&quot;/&gt;&lt;wsp:rsid wsp:val=&quot;006A6CB8&quot;/&gt;&lt;wsp:rsid wsp:val=&quot;006C15F2&quot;/&gt;&lt;wsp:rsid wsp:val=&quot;006C1C79&quot;/&gt;&lt;wsp:rsid wsp:val=&quot;006C2BFF&quot;/&gt;&lt;wsp:rsid wsp:val=&quot;006C3872&quot;/&gt;&lt;wsp:rsid wsp:val=&quot;006C4C56&quot;/&gt;&lt;wsp:rsid wsp:val=&quot;006E6280&quot;/&gt;&lt;wsp:rsid wsp:val=&quot;006E678E&quot;/&gt;&lt;wsp:rsid wsp:val=&quot;006F3365&quot;/&gt;&lt;wsp:rsid wsp:val=&quot;006F6FD9&quot;/&gt;&lt;wsp:rsid wsp:val=&quot;00702C68&quot;/&gt;&lt;wsp:rsid wsp:val=&quot;00712A4B&quot;/&gt;&lt;wsp:rsid wsp:val=&quot;00721DE9&quot;/&gt;&lt;wsp:rsid wsp:val=&quot;00732774&quot;/&gt;&lt;wsp:rsid wsp:val=&quot;00735BED&quot;/&gt;&lt;wsp:rsid wsp:val=&quot;00752EC3&quot;/&gt;&lt;wsp:rsid wsp:val=&quot;00753F6A&quot;/&gt;&lt;wsp:rsid wsp:val=&quot;00754869&quot;/&gt;&lt;wsp:rsid wsp:val=&quot;00755F8B&quot;/&gt;&lt;wsp:rsid wsp:val=&quot;00761CAA&quot;/&gt;&lt;wsp:rsid wsp:val=&quot;0079533B&quot;/&gt;&lt;wsp:rsid wsp:val=&quot;007B0D68&quot;/&gt;&lt;wsp:rsid wsp:val=&quot;007C32CD&quot;/&gt;&lt;wsp:rsid wsp:val=&quot;007C5872&quot;/&gt;&lt;wsp:rsid wsp:val=&quot;007D5F8F&quot;/&gt;&lt;wsp:rsid wsp:val=&quot;007F4520&quot;/&gt;&lt;wsp:rsid wsp:val=&quot;00803332&quot;/&gt;&lt;wsp:rsid wsp:val=&quot;00816E8D&quot;/&gt;&lt;wsp:rsid wsp:val=&quot;00830609&quot;/&gt;&lt;wsp:rsid wsp:val=&quot;00843945&quot;/&gt;&lt;wsp:rsid wsp:val=&quot;00852CB4&quot;/&gt;&lt;wsp:rsid wsp:val=&quot;00854C5C&quot;/&gt;&lt;wsp:rsid wsp:val=&quot;00865A24&quot;/&gt;&lt;wsp:rsid wsp:val=&quot;00867454&quot;/&gt;&lt;wsp:rsid wsp:val=&quot;00873348&quot;/&gt;&lt;wsp:rsid wsp:val=&quot;00873872&quot;/&gt;&lt;wsp:rsid wsp:val=&quot;00882558&quot;/&gt;&lt;wsp:rsid wsp:val=&quot;00890852&quot;/&gt;&lt;wsp:rsid wsp:val=&quot;008D5588&quot;/&gt;&lt;wsp:rsid wsp:val=&quot;008E0801&quot;/&gt;&lt;wsp:rsid wsp:val=&quot;008E1591&quot;/&gt;&lt;wsp:rsid wsp:val=&quot;008E33AE&quot;/&gt;&lt;wsp:rsid wsp:val=&quot;008F0FAE&quot;/&gt;&lt;wsp:rsid wsp:val=&quot;008F63C8&quot;/&gt;&lt;wsp:rsid wsp:val=&quot;0090640A&quot;/&gt;&lt;wsp:rsid wsp:val=&quot;00922310&quot;/&gt;&lt;wsp:rsid wsp:val=&quot;00925923&quot;/&gt;&lt;wsp:rsid wsp:val=&quot;00935E03&quot;/&gt;&lt;wsp:rsid wsp:val=&quot;00935F74&quot;/&gt;&lt;wsp:rsid wsp:val=&quot;00953508&quot;/&gt;&lt;wsp:rsid wsp:val=&quot;00956DD8&quot;/&gt;&lt;wsp:rsid wsp:val=&quot;00971949&quot;/&gt;&lt;wsp:rsid wsp:val=&quot;00985A46&quot;/&gt;&lt;wsp:rsid wsp:val=&quot;00987757&quot;/&gt;&lt;wsp:rsid wsp:val=&quot;00996D36&quot;/&gt;&lt;wsp:rsid wsp:val=&quot;009A623F&quot;/&gt;&lt;wsp:rsid wsp:val=&quot;009C709F&quot;/&gt;&lt;wsp:rsid wsp:val=&quot;009D491F&quot;/&gt;&lt;wsp:rsid wsp:val=&quot;009D4D7E&quot;/&gt;&lt;wsp:rsid wsp:val=&quot;009D4F3D&quot;/&gt;&lt;wsp:rsid wsp:val=&quot;009E46B2&quot;/&gt;&lt;wsp:rsid wsp:val=&quot;009F499F&quot;/&gt;&lt;wsp:rsid wsp:val=&quot;00A12F67&quot;/&gt;&lt;wsp:rsid wsp:val=&quot;00A20650&quot;/&gt;&lt;wsp:rsid wsp:val=&quot;00A24035&quot;/&gt;&lt;wsp:rsid wsp:val=&quot;00A335DE&quot;/&gt;&lt;wsp:rsid wsp:val=&quot;00A4564A&quot;/&gt;&lt;wsp:rsid wsp:val=&quot;00A6465E&quot;/&gt;&lt;wsp:rsid wsp:val=&quot;00A67FE3&quot;/&gt;&lt;wsp:rsid wsp:val=&quot;00A77550&quot;/&gt;&lt;wsp:rsid wsp:val=&quot;00A84B73&quot;/&gt;&lt;wsp:rsid wsp:val=&quot;00A85E51&quot;/&gt;&lt;wsp:rsid wsp:val=&quot;00A956A4&quot;/&gt;&lt;wsp:rsid wsp:val=&quot;00AA5766&quot;/&gt;&lt;wsp:rsid wsp:val=&quot;00AA5BA9&quot;/&gt;&lt;wsp:rsid wsp:val=&quot;00AB3770&quot;/&gt;&lt;wsp:rsid wsp:val=&quot;00AB4F9C&quot;/&gt;&lt;wsp:rsid wsp:val=&quot;00AC0568&quot;/&gt;&lt;wsp:rsid wsp:val=&quot;00AC3AAB&quot;/&gt;&lt;wsp:rsid wsp:val=&quot;00AD6A80&quot;/&gt;&lt;wsp:rsid wsp:val=&quot;00AE5A4B&quot;/&gt;&lt;wsp:rsid wsp:val=&quot;00AE64C1&quot;/&gt;&lt;wsp:rsid wsp:val=&quot;00AE7DA5&quot;/&gt;&lt;wsp:rsid wsp:val=&quot;00B1465A&quot;/&gt;&lt;wsp:rsid wsp:val=&quot;00B35DA8&quot;/&gt;&lt;wsp:rsid wsp:val=&quot;00B5163B&quot;/&gt;&lt;wsp:rsid wsp:val=&quot;00B70B92&quot;/&gt;&lt;wsp:rsid wsp:val=&quot;00B73B49&quot;/&gt;&lt;wsp:rsid wsp:val=&quot;00B774E3&quot;/&gt;&lt;wsp:rsid wsp:val=&quot;00B90ADC&quot;/&gt;&lt;wsp:rsid wsp:val=&quot;00B94988&quot;/&gt;&lt;wsp:rsid wsp:val=&quot;00B957FA&quot;/&gt;&lt;wsp:rsid wsp:val=&quot;00BA3EFA&quot;/&gt;&lt;wsp:rsid wsp:val=&quot;00BD009C&quot;/&gt;&lt;wsp:rsid wsp:val=&quot;00BE14BA&quot;/&gt;&lt;wsp:rsid wsp:val=&quot;00BE48E8&quot;/&gt;&lt;wsp:rsid wsp:val=&quot;00BF7284&quot;/&gt;&lt;wsp:rsid wsp:val=&quot;00C23948&quot;/&gt;&lt;wsp:rsid wsp:val=&quot;00C242CE&quot;/&gt;&lt;wsp:rsid wsp:val=&quot;00C3589F&quot;/&gt;&lt;wsp:rsid wsp:val=&quot;00C37DF5&quot;/&gt;&lt;wsp:rsid wsp:val=&quot;00C5682C&quot;/&gt;&lt;wsp:rsid wsp:val=&quot;00C90861&quot;/&gt;&lt;wsp:rsid wsp:val=&quot;00CA61FD&quot;/&gt;&lt;wsp:rsid wsp:val=&quot;00CB1E8F&quot;/&gt;&lt;wsp:rsid wsp:val=&quot;00CB7040&quot;/&gt;&lt;wsp:rsid wsp:val=&quot;00CD6B35&quot;/&gt;&lt;wsp:rsid wsp:val=&quot;00CF0D18&quot;/&gt;&lt;wsp:rsid wsp:val=&quot;00CF22E6&quot;/&gt;&lt;wsp:rsid wsp:val=&quot;00CF3CBA&quot;/&gt;&lt;wsp:rsid wsp:val=&quot;00CF6811&quot;/&gt;&lt;wsp:rsid wsp:val=&quot;00D26C6D&quot;/&gt;&lt;wsp:rsid wsp:val=&quot;00D554AA&quot;/&gt;&lt;wsp:rsid wsp:val=&quot;00D65439&quot;/&gt;&lt;wsp:rsid wsp:val=&quot;00D75872&quot;/&gt;&lt;wsp:rsid wsp:val=&quot;00D81A43&quot;/&gt;&lt;wsp:rsid wsp:val=&quot;00D83B7E&quot;/&gt;&lt;wsp:rsid wsp:val=&quot;00D90A76&quot;/&gt;&lt;wsp:rsid wsp:val=&quot;00DB32AF&quot;/&gt;&lt;wsp:rsid wsp:val=&quot;00DC6126&quot;/&gt;&lt;wsp:rsid wsp:val=&quot;00DC7EAB&quot;/&gt;&lt;wsp:rsid wsp:val=&quot;00DD73E0&quot;/&gt;&lt;wsp:rsid wsp:val=&quot;00DE576E&quot;/&gt;&lt;wsp:rsid wsp:val=&quot;00DE73BE&quot;/&gt;&lt;wsp:rsid wsp:val=&quot;00DF36FF&quot;/&gt;&lt;wsp:rsid wsp:val=&quot;00E00ED9&quot;/&gt;&lt;wsp:rsid wsp:val=&quot;00E04F4F&quot;/&gt;&lt;wsp:rsid wsp:val=&quot;00E06821&quot;/&gt;&lt;wsp:rsid wsp:val=&quot;00E15199&quot;/&gt;&lt;wsp:rsid wsp:val=&quot;00E50004&quot;/&gt;&lt;wsp:rsid wsp:val=&quot;00E56A2A&quot;/&gt;&lt;wsp:rsid wsp:val=&quot;00E713A8&quot;/&gt;&lt;wsp:rsid wsp:val=&quot;00E72EB3&quot;/&gt;&lt;wsp:rsid wsp:val=&quot;00E9403C&quot;/&gt;&lt;wsp:rsid wsp:val=&quot;00EB0E29&quot;/&gt;&lt;wsp:rsid wsp:val=&quot;00EB0E44&quot;/&gt;&lt;wsp:rsid wsp:val=&quot;00EC1DE7&quot;/&gt;&lt;wsp:rsid wsp:val=&quot;00ED44E4&quot;/&gt;&lt;wsp:rsid wsp:val=&quot;00ED4F43&quot;/&gt;&lt;wsp:rsid wsp:val=&quot;00EF045C&quot;/&gt;&lt;wsp:rsid wsp:val=&quot;00F15B39&quot;/&gt;&lt;wsp:rsid wsp:val=&quot;00F16DDF&quot;/&gt;&lt;wsp:rsid wsp:val=&quot;00F17C4A&quot;/&gt;&lt;wsp:rsid wsp:val=&quot;00F2137B&quot;/&gt;&lt;wsp:rsid wsp:val=&quot;00F217A0&quot;/&gt;&lt;wsp:rsid wsp:val=&quot;00F35FA4&quot;/&gt;&lt;wsp:rsid wsp:val=&quot;00F36346&quot;/&gt;&lt;wsp:rsid wsp:val=&quot;00F413E5&quot;/&gt;&lt;wsp:rsid wsp:val=&quot;00F9105D&quot;/&gt;&lt;wsp:rsid wsp:val=&quot;00FA2075&quot;/&gt;&lt;wsp:rsid wsp:val=&quot;00FB41C4&quot;/&gt;&lt;wsp:rsid wsp:val=&quot;00FB604E&quot;/&gt;&lt;wsp:rsid wsp:val=&quot;00FB7558&quot;/&gt;&lt;wsp:rsid wsp:val=&quot;00FD42C0&quot;/&gt;&lt;wsp:rsid wsp:val=&quot;00FF05FD&quot;/&gt;&lt;wsp:rsid wsp:val=&quot;00FF09AB&quot;/&gt;&lt;wsp:rsid wsp:val=&quot;00FF1456&quot;/&gt;&lt;wsp:rsid wsp:val=&quot;00FF5C94&quot;/&gt;&lt;wsp:rsid wsp:val=&quot;00FF6A4D&quot;/&gt;&lt;/wsp:rsids&gt;&lt;/w:docPr&gt;&lt;w:body&gt;&lt;wx:sect&gt;&lt;w:p wsp:rsidR=&quot;00000000&quot; wsp:rsidRDefault=&quot;003A2612&quot; wsp:rsidP=&quot;003A2612&quot;&gt;&lt;m:oMathPara&gt;&lt;m:oMath&gt;&lt;m:r&gt;&lt;m:rPr&gt;&lt;m:sty m:val=&quot;p&quot;/&gt;&lt;/m:rPr&gt;&lt;w:rPr&gt;&lt;w:rFonts w:ascii=&quot;Cambria Math&quot; w:h-ansi=&quot;Cambria Math&quot; w:cs=&quot;Times New Roman&quot;/&gt;&lt;wx:font wx:val=&quot;Cambria Math&quot;/&gt;&lt;/w:rPr&gt;&lt;m:t&gt;Р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BD12DB">
              <w:rPr>
                <w:rFonts w:ascii="Times New Roman" w:hAnsi="Times New Roman" w:cs="Times New Roman"/>
              </w:rPr>
              <w:instrText xml:space="preserve"> </w:instrText>
            </w:r>
            <w:r w:rsidRPr="00BD12DB">
              <w:rPr>
                <w:rFonts w:ascii="Times New Roman" w:hAnsi="Times New Roman" w:cs="Times New Roman"/>
              </w:rPr>
              <w:fldChar w:fldCharType="separate"/>
            </w:r>
            <w:r w:rsidR="002A37DF" w:rsidRPr="00BD12DB">
              <w:rPr>
                <w:position w:val="-9"/>
              </w:rPr>
              <w:pict>
                <v:shape id="_x0000_i1028" type="#_x0000_t75" style="width:6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efaultTabStop w:val=&quot;708&quot;/&gt;&lt;w:doNotHyphenateCaps/&gt;&lt;w:punctuationKerning/&gt;&lt;w:characterSpacingControl w:val=&quot;DontCompress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935E03&quot;/&gt;&lt;wsp:rsid wsp:val=&quot;000013D3&quot;/&gt;&lt;wsp:rsid wsp:val=&quot;000104D5&quot;/&gt;&lt;wsp:rsid wsp:val=&quot;00016AD6&quot;/&gt;&lt;wsp:rsid wsp:val=&quot;00016EA2&quot;/&gt;&lt;wsp:rsid wsp:val=&quot;00036B93&quot;/&gt;&lt;wsp:rsid wsp:val=&quot;0005565D&quot;/&gt;&lt;wsp:rsid wsp:val=&quot;00063F85&quot;/&gt;&lt;wsp:rsid wsp:val=&quot;00082458&quot;/&gt;&lt;wsp:rsid wsp:val=&quot;00087EF8&quot;/&gt;&lt;wsp:rsid wsp:val=&quot;00095E64&quot;/&gt;&lt;wsp:rsid wsp:val=&quot;000A2D8F&quot;/&gt;&lt;wsp:rsid wsp:val=&quot;000A38F1&quot;/&gt;&lt;wsp:rsid wsp:val=&quot;000B03CA&quot;/&gt;&lt;wsp:rsid wsp:val=&quot;000B2510&quot;/&gt;&lt;wsp:rsid wsp:val=&quot;000C094F&quot;/&gt;&lt;wsp:rsid wsp:val=&quot;000C286F&quot;/&gt;&lt;wsp:rsid wsp:val=&quot;000D27F8&quot;/&gt;&lt;wsp:rsid wsp:val=&quot;000D7F93&quot;/&gt;&lt;wsp:rsid wsp:val=&quot;000E7F40&quot;/&gt;&lt;wsp:rsid wsp:val=&quot;0011624E&quot;/&gt;&lt;wsp:rsid wsp:val=&quot;00121E46&quot;/&gt;&lt;wsp:rsid wsp:val=&quot;001243A8&quot;/&gt;&lt;wsp:rsid wsp:val=&quot;001270DA&quot;/&gt;&lt;wsp:rsid wsp:val=&quot;00135B40&quot;/&gt;&lt;wsp:rsid wsp:val=&quot;001436F0&quot;/&gt;&lt;wsp:rsid wsp:val=&quot;001439AB&quot;/&gt;&lt;wsp:rsid wsp:val=&quot;00152E4E&quot;/&gt;&lt;wsp:rsid wsp:val=&quot;001618CD&quot;/&gt;&lt;wsp:rsid wsp:val=&quot;00162268&quot;/&gt;&lt;wsp:rsid wsp:val=&quot;00183051&quot;/&gt;&lt;wsp:rsid wsp:val=&quot;00197730&quot;/&gt;&lt;wsp:rsid wsp:val=&quot;001C5203&quot;/&gt;&lt;wsp:rsid wsp:val=&quot;001F3465&quot;/&gt;&lt;wsp:rsid wsp:val=&quot;001F707F&quot;/&gt;&lt;wsp:rsid wsp:val=&quot;00205DF2&quot;/&gt;&lt;wsp:rsid wsp:val=&quot;00220CDB&quot;/&gt;&lt;wsp:rsid wsp:val=&quot;00225A67&quot;/&gt;&lt;wsp:rsid wsp:val=&quot;00235CCF&quot;/&gt;&lt;wsp:rsid wsp:val=&quot;00236DA5&quot;/&gt;&lt;wsp:rsid wsp:val=&quot;00261D24&quot;/&gt;&lt;wsp:rsid wsp:val=&quot;00263703&quot;/&gt;&lt;wsp:rsid wsp:val=&quot;0027369E&quot;/&gt;&lt;wsp:rsid wsp:val=&quot;00295109&quot;/&gt;&lt;wsp:rsid wsp:val=&quot;002976E2&quot;/&gt;&lt;wsp:rsid wsp:val=&quot;002B7CE3&quot;/&gt;&lt;wsp:rsid wsp:val=&quot;002D1BF1&quot;/&gt;&lt;wsp:rsid wsp:val=&quot;002E420F&quot;/&gt;&lt;wsp:rsid wsp:val=&quot;002F77D5&quot;/&gt;&lt;wsp:rsid wsp:val=&quot;0030643B&quot;/&gt;&lt;wsp:rsid wsp:val=&quot;00314436&quot;/&gt;&lt;wsp:rsid wsp:val=&quot;00317AB1&quot;/&gt;&lt;wsp:rsid wsp:val=&quot;00322F1B&quot;/&gt;&lt;wsp:rsid wsp:val=&quot;00371A8E&quot;/&gt;&lt;wsp:rsid wsp:val=&quot;003841EC&quot;/&gt;&lt;wsp:rsid wsp:val=&quot;00395777&quot;/&gt;&lt;wsp:rsid wsp:val=&quot;003A2612&quot;/&gt;&lt;wsp:rsid wsp:val=&quot;003A2F30&quot;/&gt;&lt;wsp:rsid wsp:val=&quot;003A6305&quot;/&gt;&lt;wsp:rsid wsp:val=&quot;003C7956&quot;/&gt;&lt;wsp:rsid wsp:val=&quot;003E21DD&quot;/&gt;&lt;wsp:rsid wsp:val=&quot;003E4E5C&quot;/&gt;&lt;wsp:rsid wsp:val=&quot;003F13FA&quot;/&gt;&lt;wsp:rsid wsp:val=&quot;003F23B3&quot;/&gt;&lt;wsp:rsid wsp:val=&quot;00412E30&quot;/&gt;&lt;wsp:rsid wsp:val=&quot;00415A32&quot;/&gt;&lt;wsp:rsid wsp:val=&quot;00424095&quot;/&gt;&lt;wsp:rsid wsp:val=&quot;00426831&quot;/&gt;&lt;wsp:rsid wsp:val=&quot;00440C27&quot;/&gt;&lt;wsp:rsid wsp:val=&quot;004513CD&quot;/&gt;&lt;wsp:rsid wsp:val=&quot;00476DB0&quot;/&gt;&lt;wsp:rsid wsp:val=&quot;004913A9&quot;/&gt;&lt;wsp:rsid wsp:val=&quot;004A22BF&quot;/&gt;&lt;wsp:rsid wsp:val=&quot;004A2EF0&quot;/&gt;&lt;wsp:rsid wsp:val=&quot;004C710B&quot;/&gt;&lt;wsp:rsid wsp:val=&quot;004C7237&quot;/&gt;&lt;wsp:rsid wsp:val=&quot;004D207B&quot;/&gt;&lt;wsp:rsid wsp:val=&quot;004E5F21&quot;/&gt;&lt;wsp:rsid wsp:val=&quot;004F7AAE&quot;/&gt;&lt;wsp:rsid wsp:val=&quot;00501912&quot;/&gt;&lt;wsp:rsid wsp:val=&quot;0051062F&quot;/&gt;&lt;wsp:rsid wsp:val=&quot;00511435&quot;/&gt;&lt;wsp:rsid wsp:val=&quot;00514082&quot;/&gt;&lt;wsp:rsid wsp:val=&quot;0052775D&quot;/&gt;&lt;wsp:rsid wsp:val=&quot;0054660D&quot;/&gt;&lt;wsp:rsid wsp:val=&quot;005630C1&quot;/&gt;&lt;wsp:rsid wsp:val=&quot;00583584&quot;/&gt;&lt;wsp:rsid wsp:val=&quot;005A5F08&quot;/&gt;&lt;wsp:rsid wsp:val=&quot;005A62EA&quot;/&gt;&lt;wsp:rsid wsp:val=&quot;005A7D68&quot;/&gt;&lt;wsp:rsid wsp:val=&quot;005D6C6C&quot;/&gt;&lt;wsp:rsid wsp:val=&quot;005D76AD&quot;/&gt;&lt;wsp:rsid wsp:val=&quot;005F39AE&quot;/&gt;&lt;wsp:rsid wsp:val=&quot;006027B6&quot;/&gt;&lt;wsp:rsid wsp:val=&quot;0060511E&quot;/&gt;&lt;wsp:rsid wsp:val=&quot;00625ACB&quot;/&gt;&lt;wsp:rsid wsp:val=&quot;00630665&quot;/&gt;&lt;wsp:rsid wsp:val=&quot;0064648C&quot;/&gt;&lt;wsp:rsid wsp:val=&quot;006A3A24&quot;/&gt;&lt;wsp:rsid wsp:val=&quot;006A6CB8&quot;/&gt;&lt;wsp:rsid wsp:val=&quot;006C15F2&quot;/&gt;&lt;wsp:rsid wsp:val=&quot;006C1C79&quot;/&gt;&lt;wsp:rsid wsp:val=&quot;006C2BFF&quot;/&gt;&lt;wsp:rsid wsp:val=&quot;006C3872&quot;/&gt;&lt;wsp:rsid wsp:val=&quot;006C4C56&quot;/&gt;&lt;wsp:rsid wsp:val=&quot;006E6280&quot;/&gt;&lt;wsp:rsid wsp:val=&quot;006E678E&quot;/&gt;&lt;wsp:rsid wsp:val=&quot;006F3365&quot;/&gt;&lt;wsp:rsid wsp:val=&quot;006F6FD9&quot;/&gt;&lt;wsp:rsid wsp:val=&quot;00702C68&quot;/&gt;&lt;wsp:rsid wsp:val=&quot;00712A4B&quot;/&gt;&lt;wsp:rsid wsp:val=&quot;00721DE9&quot;/&gt;&lt;wsp:rsid wsp:val=&quot;00732774&quot;/&gt;&lt;wsp:rsid wsp:val=&quot;00735BED&quot;/&gt;&lt;wsp:rsid wsp:val=&quot;00752EC3&quot;/&gt;&lt;wsp:rsid wsp:val=&quot;00753F6A&quot;/&gt;&lt;wsp:rsid wsp:val=&quot;00754869&quot;/&gt;&lt;wsp:rsid wsp:val=&quot;00755F8B&quot;/&gt;&lt;wsp:rsid wsp:val=&quot;00761CAA&quot;/&gt;&lt;wsp:rsid wsp:val=&quot;0079533B&quot;/&gt;&lt;wsp:rsid wsp:val=&quot;007B0D68&quot;/&gt;&lt;wsp:rsid wsp:val=&quot;007C32CD&quot;/&gt;&lt;wsp:rsid wsp:val=&quot;007C5872&quot;/&gt;&lt;wsp:rsid wsp:val=&quot;007D5F8F&quot;/&gt;&lt;wsp:rsid wsp:val=&quot;007F4520&quot;/&gt;&lt;wsp:rsid wsp:val=&quot;00803332&quot;/&gt;&lt;wsp:rsid wsp:val=&quot;00816E8D&quot;/&gt;&lt;wsp:rsid wsp:val=&quot;00830609&quot;/&gt;&lt;wsp:rsid wsp:val=&quot;00843945&quot;/&gt;&lt;wsp:rsid wsp:val=&quot;00852CB4&quot;/&gt;&lt;wsp:rsid wsp:val=&quot;00854C5C&quot;/&gt;&lt;wsp:rsid wsp:val=&quot;00865A24&quot;/&gt;&lt;wsp:rsid wsp:val=&quot;00867454&quot;/&gt;&lt;wsp:rsid wsp:val=&quot;00873348&quot;/&gt;&lt;wsp:rsid wsp:val=&quot;00873872&quot;/&gt;&lt;wsp:rsid wsp:val=&quot;00882558&quot;/&gt;&lt;wsp:rsid wsp:val=&quot;00890852&quot;/&gt;&lt;wsp:rsid wsp:val=&quot;008D5588&quot;/&gt;&lt;wsp:rsid wsp:val=&quot;008E0801&quot;/&gt;&lt;wsp:rsid wsp:val=&quot;008E1591&quot;/&gt;&lt;wsp:rsid wsp:val=&quot;008E33AE&quot;/&gt;&lt;wsp:rsid wsp:val=&quot;008F0FAE&quot;/&gt;&lt;wsp:rsid wsp:val=&quot;008F63C8&quot;/&gt;&lt;wsp:rsid wsp:val=&quot;0090640A&quot;/&gt;&lt;wsp:rsid wsp:val=&quot;00922310&quot;/&gt;&lt;wsp:rsid wsp:val=&quot;00925923&quot;/&gt;&lt;wsp:rsid wsp:val=&quot;00935E03&quot;/&gt;&lt;wsp:rsid wsp:val=&quot;00935F74&quot;/&gt;&lt;wsp:rsid wsp:val=&quot;00953508&quot;/&gt;&lt;wsp:rsid wsp:val=&quot;00956DD8&quot;/&gt;&lt;wsp:rsid wsp:val=&quot;00971949&quot;/&gt;&lt;wsp:rsid wsp:val=&quot;00985A46&quot;/&gt;&lt;wsp:rsid wsp:val=&quot;00987757&quot;/&gt;&lt;wsp:rsid wsp:val=&quot;00996D36&quot;/&gt;&lt;wsp:rsid wsp:val=&quot;009A623F&quot;/&gt;&lt;wsp:rsid wsp:val=&quot;009C709F&quot;/&gt;&lt;wsp:rsid wsp:val=&quot;009D491F&quot;/&gt;&lt;wsp:rsid wsp:val=&quot;009D4D7E&quot;/&gt;&lt;wsp:rsid wsp:val=&quot;009D4F3D&quot;/&gt;&lt;wsp:rsid wsp:val=&quot;009E46B2&quot;/&gt;&lt;wsp:rsid wsp:val=&quot;009F499F&quot;/&gt;&lt;wsp:rsid wsp:val=&quot;00A12F67&quot;/&gt;&lt;wsp:rsid wsp:val=&quot;00A20650&quot;/&gt;&lt;wsp:rsid wsp:val=&quot;00A24035&quot;/&gt;&lt;wsp:rsid wsp:val=&quot;00A335DE&quot;/&gt;&lt;wsp:rsid wsp:val=&quot;00A4564A&quot;/&gt;&lt;wsp:rsid wsp:val=&quot;00A6465E&quot;/&gt;&lt;wsp:rsid wsp:val=&quot;00A67FE3&quot;/&gt;&lt;wsp:rsid wsp:val=&quot;00A77550&quot;/&gt;&lt;wsp:rsid wsp:val=&quot;00A84B73&quot;/&gt;&lt;wsp:rsid wsp:val=&quot;00A85E51&quot;/&gt;&lt;wsp:rsid wsp:val=&quot;00A956A4&quot;/&gt;&lt;wsp:rsid wsp:val=&quot;00AA5766&quot;/&gt;&lt;wsp:rsid wsp:val=&quot;00AA5BA9&quot;/&gt;&lt;wsp:rsid wsp:val=&quot;00AB3770&quot;/&gt;&lt;wsp:rsid wsp:val=&quot;00AB4F9C&quot;/&gt;&lt;wsp:rsid wsp:val=&quot;00AC0568&quot;/&gt;&lt;wsp:rsid wsp:val=&quot;00AC3AAB&quot;/&gt;&lt;wsp:rsid wsp:val=&quot;00AD6A80&quot;/&gt;&lt;wsp:rsid wsp:val=&quot;00AE5A4B&quot;/&gt;&lt;wsp:rsid wsp:val=&quot;00AE64C1&quot;/&gt;&lt;wsp:rsid wsp:val=&quot;00AE7DA5&quot;/&gt;&lt;wsp:rsid wsp:val=&quot;00B1465A&quot;/&gt;&lt;wsp:rsid wsp:val=&quot;00B35DA8&quot;/&gt;&lt;wsp:rsid wsp:val=&quot;00B5163B&quot;/&gt;&lt;wsp:rsid wsp:val=&quot;00B70B92&quot;/&gt;&lt;wsp:rsid wsp:val=&quot;00B73B49&quot;/&gt;&lt;wsp:rsid wsp:val=&quot;00B774E3&quot;/&gt;&lt;wsp:rsid wsp:val=&quot;00B90ADC&quot;/&gt;&lt;wsp:rsid wsp:val=&quot;00B94988&quot;/&gt;&lt;wsp:rsid wsp:val=&quot;00B957FA&quot;/&gt;&lt;wsp:rsid wsp:val=&quot;00BA3EFA&quot;/&gt;&lt;wsp:rsid wsp:val=&quot;00BD009C&quot;/&gt;&lt;wsp:rsid wsp:val=&quot;00BE14BA&quot;/&gt;&lt;wsp:rsid wsp:val=&quot;00BE48E8&quot;/&gt;&lt;wsp:rsid wsp:val=&quot;00BF7284&quot;/&gt;&lt;wsp:rsid wsp:val=&quot;00C23948&quot;/&gt;&lt;wsp:rsid wsp:val=&quot;00C242CE&quot;/&gt;&lt;wsp:rsid wsp:val=&quot;00C3589F&quot;/&gt;&lt;wsp:rsid wsp:val=&quot;00C37DF5&quot;/&gt;&lt;wsp:rsid wsp:val=&quot;00C5682C&quot;/&gt;&lt;wsp:rsid wsp:val=&quot;00C90861&quot;/&gt;&lt;wsp:rsid wsp:val=&quot;00CA61FD&quot;/&gt;&lt;wsp:rsid wsp:val=&quot;00CB1E8F&quot;/&gt;&lt;wsp:rsid wsp:val=&quot;00CB7040&quot;/&gt;&lt;wsp:rsid wsp:val=&quot;00CD6B35&quot;/&gt;&lt;wsp:rsid wsp:val=&quot;00CF0D18&quot;/&gt;&lt;wsp:rsid wsp:val=&quot;00CF22E6&quot;/&gt;&lt;wsp:rsid wsp:val=&quot;00CF3CBA&quot;/&gt;&lt;wsp:rsid wsp:val=&quot;00CF6811&quot;/&gt;&lt;wsp:rsid wsp:val=&quot;00D26C6D&quot;/&gt;&lt;wsp:rsid wsp:val=&quot;00D554AA&quot;/&gt;&lt;wsp:rsid wsp:val=&quot;00D65439&quot;/&gt;&lt;wsp:rsid wsp:val=&quot;00D75872&quot;/&gt;&lt;wsp:rsid wsp:val=&quot;00D81A43&quot;/&gt;&lt;wsp:rsid wsp:val=&quot;00D83B7E&quot;/&gt;&lt;wsp:rsid wsp:val=&quot;00D90A76&quot;/&gt;&lt;wsp:rsid wsp:val=&quot;00DB32AF&quot;/&gt;&lt;wsp:rsid wsp:val=&quot;00DC6126&quot;/&gt;&lt;wsp:rsid wsp:val=&quot;00DC7EAB&quot;/&gt;&lt;wsp:rsid wsp:val=&quot;00DD73E0&quot;/&gt;&lt;wsp:rsid wsp:val=&quot;00DE576E&quot;/&gt;&lt;wsp:rsid wsp:val=&quot;00DE73BE&quot;/&gt;&lt;wsp:rsid wsp:val=&quot;00DF36FF&quot;/&gt;&lt;wsp:rsid wsp:val=&quot;00E00ED9&quot;/&gt;&lt;wsp:rsid wsp:val=&quot;00E04F4F&quot;/&gt;&lt;wsp:rsid wsp:val=&quot;00E06821&quot;/&gt;&lt;wsp:rsid wsp:val=&quot;00E15199&quot;/&gt;&lt;wsp:rsid wsp:val=&quot;00E50004&quot;/&gt;&lt;wsp:rsid wsp:val=&quot;00E56A2A&quot;/&gt;&lt;wsp:rsid wsp:val=&quot;00E713A8&quot;/&gt;&lt;wsp:rsid wsp:val=&quot;00E72EB3&quot;/&gt;&lt;wsp:rsid wsp:val=&quot;00E9403C&quot;/&gt;&lt;wsp:rsid wsp:val=&quot;00EB0E29&quot;/&gt;&lt;wsp:rsid wsp:val=&quot;00EB0E44&quot;/&gt;&lt;wsp:rsid wsp:val=&quot;00EC1DE7&quot;/&gt;&lt;wsp:rsid wsp:val=&quot;00ED44E4&quot;/&gt;&lt;wsp:rsid wsp:val=&quot;00ED4F43&quot;/&gt;&lt;wsp:rsid wsp:val=&quot;00EF045C&quot;/&gt;&lt;wsp:rsid wsp:val=&quot;00F15B39&quot;/&gt;&lt;wsp:rsid wsp:val=&quot;00F16DDF&quot;/&gt;&lt;wsp:rsid wsp:val=&quot;00F17C4A&quot;/&gt;&lt;wsp:rsid wsp:val=&quot;00F2137B&quot;/&gt;&lt;wsp:rsid wsp:val=&quot;00F217A0&quot;/&gt;&lt;wsp:rsid wsp:val=&quot;00F35FA4&quot;/&gt;&lt;wsp:rsid wsp:val=&quot;00F36346&quot;/&gt;&lt;wsp:rsid wsp:val=&quot;00F413E5&quot;/&gt;&lt;wsp:rsid wsp:val=&quot;00F9105D&quot;/&gt;&lt;wsp:rsid wsp:val=&quot;00FA2075&quot;/&gt;&lt;wsp:rsid wsp:val=&quot;00FB41C4&quot;/&gt;&lt;wsp:rsid wsp:val=&quot;00FB604E&quot;/&gt;&lt;wsp:rsid wsp:val=&quot;00FB7558&quot;/&gt;&lt;wsp:rsid wsp:val=&quot;00FD42C0&quot;/&gt;&lt;wsp:rsid wsp:val=&quot;00FF05FD&quot;/&gt;&lt;wsp:rsid wsp:val=&quot;00FF09AB&quot;/&gt;&lt;wsp:rsid wsp:val=&quot;00FF1456&quot;/&gt;&lt;wsp:rsid wsp:val=&quot;00FF5C94&quot;/&gt;&lt;wsp:rsid wsp:val=&quot;00FF6A4D&quot;/&gt;&lt;/wsp:rsids&gt;&lt;/w:docPr&gt;&lt;w:body&gt;&lt;wx:sect&gt;&lt;w:p wsp:rsidR=&quot;00000000&quot; wsp:rsidRDefault=&quot;003A2612&quot; wsp:rsidP=&quot;003A2612&quot;&gt;&lt;m:oMathPara&gt;&lt;m:oMath&gt;&lt;m:r&gt;&lt;m:rPr&gt;&lt;m:sty m:val=&quot;p&quot;/&gt;&lt;/m:rPr&gt;&lt;w:rPr&gt;&lt;w:rFonts w:ascii=&quot;Cambria Math&quot; w:h-ansi=&quot;Cambria Math&quot; w:cs=&quot;Times New Roman&quot;/&gt;&lt;wx:font wx:val=&quot;Cambria Math&quot;/&gt;&lt;/w:rPr&gt;&lt;m:t&gt;Р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BD12DB">
              <w:rPr>
                <w:rFonts w:ascii="Times New Roman" w:hAnsi="Times New Roman" w:cs="Times New Roman"/>
              </w:rPr>
              <w:fldChar w:fldCharType="end"/>
            </w:r>
            <w:r w:rsidRPr="00BD12DB">
              <w:rPr>
                <w:rFonts w:ascii="Times New Roman" w:hAnsi="Times New Roman" w:cs="Times New Roman"/>
              </w:rPr>
              <w:t>) = 1, если нарушений не выявлено.</w:t>
            </w:r>
          </w:p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t xml:space="preserve">показатель отражает качество финансовой дисциплины ГАБС в сфере закупок, а также надежность внутреннего финансового контроля ГАБС в отношении расходов на финансовое обеспечение деятельности ГАБС. </w:t>
            </w:r>
          </w:p>
        </w:tc>
      </w:tr>
      <w:tr w:rsidR="00754869" w:rsidRPr="00E63296" w:rsidTr="008932D2">
        <w:trPr>
          <w:trHeight w:val="533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E63296" w:rsidRDefault="00754869" w:rsidP="00754869">
            <w:pPr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96">
              <w:rPr>
                <w:rFonts w:ascii="Times New Roman" w:hAnsi="Times New Roman" w:cs="Times New Roman"/>
                <w:b/>
                <w:snapToGrid w:val="0"/>
              </w:rPr>
              <w:t>3. Учет и 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E63296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9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E63296" w:rsidRDefault="00754869" w:rsidP="00754869">
            <w:pPr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E63296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54869" w:rsidRPr="00754869" w:rsidTr="008932D2">
        <w:trPr>
          <w:trHeight w:val="19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</w:rPr>
              <w:t>3.1.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</w:rPr>
              <w:t xml:space="preserve">Соблюдение установленных Финансовым управлением сроков представления ГАБС годовой отчетности 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  <w:vertAlign w:val="subscript"/>
              </w:rPr>
            </w:pPr>
            <w:r w:rsidRPr="00754869">
              <w:rPr>
                <w:rFonts w:ascii="Times New Roman" w:hAnsi="Times New Roman" w:cs="Times New Roman"/>
                <w:position w:val="-10"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>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>– соблюдение установленных Финансовым управлением сроков представления ГАБС годовой бюджетной отчетности</w:t>
            </w:r>
            <w:r w:rsidRPr="00754869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>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>)</w:t>
            </w:r>
            <w:r w:rsidRPr="00754869">
              <w:rPr>
                <w:rFonts w:ascii="Times New Roman" w:hAnsi="Times New Roman" w:cs="Times New Roman"/>
              </w:rPr>
              <w:t xml:space="preserve"> = 1, в случае своевременного представления в Финансовое управление годовой отчетности.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napToGrid w:val="0"/>
                <w:position w:val="-44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) </w:t>
            </w:r>
            <w:r w:rsidRPr="00754869">
              <w:rPr>
                <w:rFonts w:ascii="Times New Roman" w:hAnsi="Times New Roman" w:cs="Times New Roman"/>
              </w:rPr>
              <w:t>= 0, в случае несвоевременного представления годовой отчетности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 xml:space="preserve">показатель отражает своевременность представления отчета и уровень качества его подготовки. </w:t>
            </w:r>
          </w:p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 xml:space="preserve">Целевым ориентиром для ГАБС является значение показателя, равное 1. </w:t>
            </w:r>
          </w:p>
        </w:tc>
      </w:tr>
      <w:tr w:rsidR="00754869" w:rsidRPr="00E63296" w:rsidTr="008932D2">
        <w:trPr>
          <w:trHeight w:val="69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E63296" w:rsidRDefault="00754869" w:rsidP="00E63296">
            <w:pPr>
              <w:spacing w:before="240" w:after="0" w:line="240" w:lineRule="exac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63296">
              <w:rPr>
                <w:rFonts w:ascii="Times New Roman" w:hAnsi="Times New Roman" w:cs="Times New Roman"/>
                <w:b/>
                <w:snapToGrid w:val="0"/>
              </w:rPr>
              <w:t>4. Контроль и аудит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E63296" w:rsidRDefault="00754869" w:rsidP="00E63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9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E63296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E63296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2DB" w:rsidRPr="00BD12DB" w:rsidTr="00E63296">
        <w:trPr>
          <w:trHeight w:val="31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E63296">
            <w:pPr>
              <w:spacing w:after="0" w:line="24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snapToGrid w:val="0"/>
              </w:rPr>
              <w:lastRenderedPageBreak/>
              <w:t>4.1.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snapToGrid w:val="0"/>
              </w:rPr>
              <w:t>Наличие представлений и (или) предписаний в отношении ГАБС по фактам выявленных нарушений по результатам проверок органов внутреннего государственного (муниципального) финансового контроля, внешнего государственного (муниципального)  финансового контроля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snapToGrid w:val="0"/>
              </w:rPr>
              <w:t>При расчете показателя оценивается наличие представлений и (или) предписаний по фактам выявленных нарушений по результатам проверок органов финансового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E6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E6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E6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E6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E6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E6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E6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E6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E6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E6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BD12DB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lang w:val="en-US"/>
              </w:rPr>
              <w:t>E</w:t>
            </w:r>
            <w:r w:rsidRPr="00BD12DB">
              <w:rPr>
                <w:rFonts w:ascii="Times New Roman" w:hAnsi="Times New Roman" w:cs="Times New Roman"/>
              </w:rPr>
              <w:t xml:space="preserve"> (</w:t>
            </w:r>
            <w:r w:rsidRPr="00BD12DB">
              <w:rPr>
                <w:rFonts w:ascii="Times New Roman" w:hAnsi="Times New Roman" w:cs="Times New Roman"/>
                <w:lang w:val="en-US"/>
              </w:rPr>
              <w:t>P</w:t>
            </w:r>
            <w:r w:rsidRPr="00BD12DB">
              <w:rPr>
                <w:rFonts w:ascii="Times New Roman" w:hAnsi="Times New Roman" w:cs="Times New Roman"/>
              </w:rPr>
              <w:t>)= 1, если</w:t>
            </w:r>
            <w:r w:rsidRPr="00BD12DB">
              <w:rPr>
                <w:rFonts w:ascii="Times New Roman" w:hAnsi="Times New Roman" w:cs="Times New Roman"/>
                <w:snapToGrid w:val="0"/>
              </w:rPr>
              <w:t xml:space="preserve"> по результатам проверок органов финансового контроля, не выявлено фактов нарушений.</w:t>
            </w:r>
          </w:p>
          <w:p w:rsidR="00754869" w:rsidRPr="00BD12DB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lang w:val="en-US"/>
              </w:rPr>
              <w:t>E</w:t>
            </w:r>
            <w:r w:rsidRPr="00BD12DB">
              <w:rPr>
                <w:rFonts w:ascii="Times New Roman" w:hAnsi="Times New Roman" w:cs="Times New Roman"/>
              </w:rPr>
              <w:t xml:space="preserve"> (</w:t>
            </w:r>
            <w:r w:rsidRPr="00BD12DB">
              <w:rPr>
                <w:rFonts w:ascii="Times New Roman" w:hAnsi="Times New Roman" w:cs="Times New Roman"/>
                <w:lang w:val="en-US"/>
              </w:rPr>
              <w:t>P</w:t>
            </w:r>
            <w:r w:rsidRPr="00BD12DB">
              <w:rPr>
                <w:rFonts w:ascii="Times New Roman" w:hAnsi="Times New Roman" w:cs="Times New Roman"/>
              </w:rPr>
              <w:t xml:space="preserve">) = 0, если присутствуют </w:t>
            </w:r>
            <w:r w:rsidRPr="00BD12DB">
              <w:rPr>
                <w:rFonts w:ascii="Times New Roman" w:hAnsi="Times New Roman" w:cs="Times New Roman"/>
                <w:snapToGrid w:val="0"/>
              </w:rPr>
              <w:t>предписания по фактам выявленных нарушений по результатам проверок органов финансового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E6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t xml:space="preserve">положительное значение показателя свидетельствует об отсутствии нарушений при осуществлении органами </w:t>
            </w:r>
            <w:r w:rsidRPr="00BD12DB">
              <w:rPr>
                <w:rFonts w:ascii="Times New Roman" w:hAnsi="Times New Roman" w:cs="Times New Roman"/>
                <w:snapToGrid w:val="0"/>
              </w:rPr>
              <w:t>финансового контроля проверок</w:t>
            </w:r>
          </w:p>
        </w:tc>
      </w:tr>
      <w:tr w:rsidR="00754869" w:rsidRPr="00754869" w:rsidTr="008932D2">
        <w:trPr>
          <w:trHeight w:val="3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E63296">
            <w:pPr>
              <w:spacing w:after="0" w:line="24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</w:rPr>
              <w:t>4.2.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E6329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Своевременность представления сведений, необходимых для расчета показателей мониторинга качества финансового менеджмента, осуществляемого ГАБС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>– количество дней отклонения от даты представления ГАБС в Финансовое управление сведений, необходимых для расчета показателей мониторинга качества финансового менеджмента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E632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E632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>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>)</w:t>
            </w:r>
            <w:r w:rsidRPr="00754869">
              <w:rPr>
                <w:rFonts w:ascii="Times New Roman" w:hAnsi="Times New Roman" w:cs="Times New Roman"/>
              </w:rPr>
              <w:t>=0, если Р= 5,</w:t>
            </w:r>
          </w:p>
          <w:p w:rsidR="00754869" w:rsidRPr="00754869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54869">
              <w:rPr>
                <w:rFonts w:ascii="Times New Roman" w:hAnsi="Times New Roman" w:cs="Times New Roman"/>
              </w:rPr>
              <w:t>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)</w:t>
            </w:r>
            <w:proofErr w:type="gramEnd"/>
            <w:r w:rsidRPr="00754869">
              <w:rPr>
                <w:rFonts w:ascii="Times New Roman" w:hAnsi="Times New Roman" w:cs="Times New Roman"/>
              </w:rPr>
              <w:t>=1, если Р= 4,</w:t>
            </w:r>
          </w:p>
          <w:p w:rsidR="00754869" w:rsidRPr="00754869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>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>)</w:t>
            </w:r>
            <w:r w:rsidRPr="00754869">
              <w:rPr>
                <w:rFonts w:ascii="Times New Roman" w:hAnsi="Times New Roman" w:cs="Times New Roman"/>
              </w:rPr>
              <w:t>=2, если Р= 3,</w:t>
            </w:r>
          </w:p>
          <w:p w:rsidR="00754869" w:rsidRPr="00754869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) = </w:t>
            </w:r>
            <w:r w:rsidRPr="00754869">
              <w:rPr>
                <w:rFonts w:ascii="Times New Roman" w:hAnsi="Times New Roman" w:cs="Times New Roman"/>
              </w:rPr>
              <w:t>3, если Р= 2,</w:t>
            </w:r>
          </w:p>
          <w:p w:rsidR="00754869" w:rsidRPr="00754869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) </w:t>
            </w:r>
            <w:r w:rsidRPr="00754869">
              <w:rPr>
                <w:rFonts w:ascii="Times New Roman" w:hAnsi="Times New Roman" w:cs="Times New Roman"/>
              </w:rPr>
              <w:t>= 4, если Р= 1,</w:t>
            </w:r>
          </w:p>
          <w:p w:rsidR="00754869" w:rsidRPr="00754869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 xml:space="preserve"> 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) </w:t>
            </w:r>
            <w:r w:rsidRPr="00754869">
              <w:rPr>
                <w:rFonts w:ascii="Times New Roman" w:hAnsi="Times New Roman" w:cs="Times New Roman"/>
              </w:rPr>
              <w:t>=5, если Р= 0</w:t>
            </w:r>
          </w:p>
          <w:p w:rsidR="00754869" w:rsidRPr="00754869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положительное значение показателя свидетельствует о соблюдении ГАБС сроков предоставления сведений, необходимых для расчета показателей мониторинга качества финансового менеджмента в Финансовое управление.</w:t>
            </w:r>
          </w:p>
          <w:p w:rsidR="00754869" w:rsidRPr="00754869" w:rsidRDefault="00754869" w:rsidP="00E63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Целевым ориентиром для ГАБС является значение показателя, равное 0.</w:t>
            </w:r>
          </w:p>
        </w:tc>
      </w:tr>
      <w:tr w:rsidR="00BD12DB" w:rsidRPr="00BD12DB" w:rsidTr="008932D2">
        <w:trPr>
          <w:trHeight w:val="8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spacing w:before="120" w:after="0" w:line="240" w:lineRule="exact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BD12DB">
              <w:rPr>
                <w:rFonts w:ascii="Times New Roman" w:hAnsi="Times New Roman" w:cs="Times New Roman"/>
                <w:snapToGrid w:val="0"/>
              </w:rPr>
              <w:t>4.3.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003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snapToGrid w:val="0"/>
              </w:rPr>
              <w:t>Наличие правового акта, обеспечивающего осуществление внутреннего финансового аудита, и соответствие его положениям федеральных стандартов внутреннего финансового аудита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snapToGrid w:val="0"/>
              </w:rPr>
              <w:t>Соответствие правовых актов ГАБС требованиям к организации внутреннего финансового аудита</w:t>
            </w:r>
          </w:p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296" w:rsidRPr="00BD12DB" w:rsidRDefault="00E63296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BD12DB" w:rsidRDefault="000030A8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t>1</w:t>
            </w:r>
            <w:r w:rsidR="00754869" w:rsidRPr="00BD12DB">
              <w:rPr>
                <w:rFonts w:ascii="Times New Roman" w:hAnsi="Times New Roman" w:cs="Times New Roman"/>
              </w:rPr>
              <w:t>5</w:t>
            </w:r>
          </w:p>
          <w:p w:rsidR="00754869" w:rsidRPr="00BD12DB" w:rsidRDefault="00754869" w:rsidP="00754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lang w:val="en-US"/>
              </w:rPr>
              <w:t>E</w:t>
            </w:r>
            <w:r w:rsidRPr="00BD12DB">
              <w:rPr>
                <w:rFonts w:ascii="Times New Roman" w:hAnsi="Times New Roman" w:cs="Times New Roman"/>
              </w:rPr>
              <w:t>(</w:t>
            </w:r>
            <w:r w:rsidRPr="00BD12DB">
              <w:rPr>
                <w:rFonts w:ascii="Times New Roman" w:hAnsi="Times New Roman" w:cs="Times New Roman"/>
                <w:lang w:val="en-US"/>
              </w:rPr>
              <w:t>P</w:t>
            </w:r>
            <w:r w:rsidRPr="00BD12DB">
              <w:rPr>
                <w:rFonts w:ascii="Times New Roman" w:hAnsi="Times New Roman" w:cs="Times New Roman"/>
              </w:rPr>
              <w:t>) =1, если правовой акт полностью соответствует требованиям;</w:t>
            </w:r>
          </w:p>
          <w:p w:rsidR="00754869" w:rsidRPr="00BD12DB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lang w:val="en-US"/>
              </w:rPr>
              <w:t>E</w:t>
            </w:r>
            <w:r w:rsidRPr="00BD12DB">
              <w:rPr>
                <w:rFonts w:ascii="Times New Roman" w:hAnsi="Times New Roman" w:cs="Times New Roman"/>
              </w:rPr>
              <w:t xml:space="preserve"> (</w:t>
            </w:r>
            <w:r w:rsidRPr="00BD12DB">
              <w:rPr>
                <w:rFonts w:ascii="Times New Roman" w:hAnsi="Times New Roman" w:cs="Times New Roman"/>
                <w:lang w:val="en-US"/>
              </w:rPr>
              <w:t>P</w:t>
            </w:r>
            <w:r w:rsidRPr="00BD12DB">
              <w:rPr>
                <w:rFonts w:ascii="Times New Roman" w:hAnsi="Times New Roman" w:cs="Times New Roman"/>
              </w:rPr>
              <w:t xml:space="preserve">)= 0, если правовой акт не утвержден или не соответствует требованиям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BD12DB" w:rsidRDefault="00754869" w:rsidP="00754869">
            <w:pPr>
              <w:spacing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snapToGrid w:val="0"/>
              </w:rPr>
              <w:t>Наличие у ГРБС правовых актов, обеспечивающих осуществление внутреннего финансового аудита, и соответствие их положениям федеральных стандартов внутреннего финансового аудита. Наличие решения руководителя ГРБС об организации внутреннего финансового аудита</w:t>
            </w:r>
            <w:r w:rsidR="000030A8" w:rsidRPr="00BD12DB">
              <w:rPr>
                <w:rFonts w:ascii="Times New Roman" w:hAnsi="Times New Roman" w:cs="Times New Roman"/>
                <w:snapToGrid w:val="0"/>
              </w:rPr>
              <w:t xml:space="preserve"> в упрощенной форме</w:t>
            </w:r>
            <w:r w:rsidRPr="00BD12DB">
              <w:rPr>
                <w:rFonts w:ascii="Times New Roman" w:hAnsi="Times New Roman" w:cs="Times New Roman"/>
                <w:snapToGrid w:val="0"/>
              </w:rPr>
              <w:t>.</w:t>
            </w:r>
          </w:p>
          <w:p w:rsidR="00754869" w:rsidRPr="00BD12DB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</w:rPr>
              <w:lastRenderedPageBreak/>
              <w:t>Целевым ориентиром для ГАБС является значение показателя, равное 1.</w:t>
            </w:r>
          </w:p>
        </w:tc>
      </w:tr>
      <w:tr w:rsidR="00754869" w:rsidRPr="00754869" w:rsidTr="008932D2">
        <w:trPr>
          <w:trHeight w:val="2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</w:rPr>
              <w:lastRenderedPageBreak/>
              <w:t>4.4.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 xml:space="preserve">Осуществление контроля за выполнением муниципального задания подведомственными учреждениями </w:t>
            </w:r>
          </w:p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 xml:space="preserve">     </w:t>
            </w:r>
            <w:r w:rsidR="002A37D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pict>
                <v:shape id="_x0000_i1029" type="#_x0000_t75" style="width:100.2pt;height:33pt">
                  <v:imagedata r:id="rId12" o:title=""/>
                </v:shape>
              </w:pict>
            </w:r>
            <w:r w:rsidRPr="00754869">
              <w:rPr>
                <w:rFonts w:ascii="Times New Roman" w:hAnsi="Times New Roman" w:cs="Times New Roman"/>
              </w:rPr>
              <w:t>, где</w:t>
            </w:r>
          </w:p>
          <w:p w:rsidR="00754869" w:rsidRPr="00754869" w:rsidRDefault="00754869" w:rsidP="0075486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869">
              <w:rPr>
                <w:rFonts w:ascii="Times New Roman" w:hAnsi="Times New Roman" w:cs="Times New Roman"/>
                <w:lang w:val="en-US"/>
              </w:rPr>
              <w:t>KY</w:t>
            </w:r>
            <w:r w:rsidRPr="00754869">
              <w:rPr>
                <w:rFonts w:ascii="Times New Roman" w:hAnsi="Times New Roman" w:cs="Times New Roman"/>
              </w:rPr>
              <w:t>(</w:t>
            </w:r>
            <w:proofErr w:type="gramEnd"/>
            <w:r w:rsidRPr="00754869">
              <w:rPr>
                <w:rFonts w:ascii="Times New Roman" w:hAnsi="Times New Roman" w:cs="Times New Roman"/>
              </w:rPr>
              <w:t>100) – количество подведомственных учреждений итоговая оценка выполнения муниципального задания которых в отчетном году составляет 100%;</w:t>
            </w:r>
          </w:p>
          <w:p w:rsidR="00754869" w:rsidRPr="00754869" w:rsidRDefault="00754869" w:rsidP="0075486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KY</w:t>
            </w:r>
            <w:r w:rsidRPr="00754869">
              <w:rPr>
                <w:rFonts w:ascii="Times New Roman" w:hAnsi="Times New Roman" w:cs="Times New Roman"/>
              </w:rPr>
              <w:t xml:space="preserve"> – количество подведомственных учреждений, которым установлены муниципальные задания в отчетном году</w:t>
            </w:r>
          </w:p>
          <w:p w:rsidR="00754869" w:rsidRPr="00754869" w:rsidRDefault="00754869" w:rsidP="00754869">
            <w:pPr>
              <w:spacing w:after="0" w:line="240" w:lineRule="exact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>(</w:t>
            </w:r>
            <w:proofErr w:type="gramStart"/>
            <w:r w:rsidRPr="00754869">
              <w:rPr>
                <w:rFonts w:ascii="Times New Roman" w:hAnsi="Times New Roman" w:cs="Times New Roman"/>
              </w:rPr>
              <w:t>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) </w:t>
            </w:r>
            <w:r w:rsidRPr="00754869">
              <w:rPr>
                <w:rFonts w:ascii="Times New Roman" w:hAnsi="Times New Roman" w:cs="Times New Roman"/>
              </w:rPr>
              <w:t xml:space="preserve"> =</w:t>
            </w:r>
            <w:proofErr w:type="gramEnd"/>
            <w:r w:rsidRPr="00754869">
              <w:rPr>
                <w:rFonts w:ascii="Times New Roman" w:hAnsi="Times New Roman" w:cs="Times New Roman"/>
              </w:rPr>
              <w:t xml:space="preserve"> 1, если Р=100,</w:t>
            </w:r>
          </w:p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>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>)</w:t>
            </w:r>
            <w:r w:rsidRPr="00754869">
              <w:rPr>
                <w:rFonts w:ascii="Times New Roman" w:hAnsi="Times New Roman" w:cs="Times New Roman"/>
              </w:rPr>
              <w:t xml:space="preserve"> = 0,5, если 90&lt; 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>&lt;100;</w:t>
            </w:r>
          </w:p>
          <w:p w:rsidR="00754869" w:rsidRPr="00754869" w:rsidRDefault="00754869" w:rsidP="00754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E</w:t>
            </w:r>
            <w:r w:rsidRPr="00754869">
              <w:rPr>
                <w:rFonts w:ascii="Times New Roman" w:hAnsi="Times New Roman" w:cs="Times New Roman"/>
              </w:rPr>
              <w:t>(Р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>)</w:t>
            </w:r>
            <w:r w:rsidRPr="00754869">
              <w:rPr>
                <w:rFonts w:ascii="Times New Roman" w:hAnsi="Times New Roman" w:cs="Times New Roman"/>
              </w:rPr>
              <w:t xml:space="preserve"> = 0, если 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>≤90;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позитивно расценивается деятельность ГАБС по мониторингу выполнения муниципальных заданий.</w:t>
            </w:r>
          </w:p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</w:rPr>
              <w:t>Целевым ориентиром для ГАБС является выполнение всеми подведомственными учреждениями муниципальных заданий на 100%.</w:t>
            </w:r>
          </w:p>
        </w:tc>
      </w:tr>
      <w:tr w:rsidR="00754869" w:rsidRPr="00754869" w:rsidTr="000030A8"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</w:rPr>
              <w:t>4.5.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Доля контрольных мероприятий, по которым выявленные нарушения не устранены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2A37DF" w:rsidP="00754869">
            <w:pPr>
              <w:spacing w:before="240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pict>
                <v:shape id="_x0000_i1030" type="#_x0000_t75" style="width:55.8pt;height:35.4pt">
                  <v:imagedata r:id="rId13" o:title=""/>
                </v:shape>
              </w:pict>
            </w:r>
          </w:p>
          <w:p w:rsidR="00754869" w:rsidRPr="00754869" w:rsidRDefault="00754869" w:rsidP="0075486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q</w:t>
            </w:r>
            <w:r w:rsidRPr="00754869">
              <w:rPr>
                <w:rFonts w:ascii="Times New Roman" w:hAnsi="Times New Roman" w:cs="Times New Roman"/>
              </w:rPr>
              <w:t xml:space="preserve"> – количество контрольных мероприятий (с учетом результатов контрольных мероприятий органов внутреннего государственного (муниципального) финансового контроля и внешнего государственного (муниципального) финансового контроля), по которым выявленные нарушения не устранены и по которым наступил срок исполнения требования по устранению выявленных </w:t>
            </w:r>
            <w:r w:rsidRPr="00754869">
              <w:rPr>
                <w:rFonts w:ascii="Times New Roman" w:hAnsi="Times New Roman" w:cs="Times New Roman"/>
              </w:rPr>
              <w:lastRenderedPageBreak/>
              <w:t>нарушений;</w:t>
            </w:r>
          </w:p>
          <w:p w:rsidR="00754869" w:rsidRPr="00754869" w:rsidRDefault="00754869" w:rsidP="0075486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Q</w:t>
            </w:r>
            <w:r w:rsidRPr="00754869">
              <w:rPr>
                <w:rFonts w:ascii="Times New Roman" w:hAnsi="Times New Roman" w:cs="Times New Roman"/>
              </w:rPr>
              <w:t xml:space="preserve"> – количество проведенных контрольных мероприятий в отношении ГАБС</w:t>
            </w:r>
          </w:p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</w:rPr>
              <w:t xml:space="preserve">Если </w:t>
            </w:r>
            <w:r w:rsidRPr="00754869">
              <w:rPr>
                <w:rFonts w:ascii="Times New Roman" w:hAnsi="Times New Roman" w:cs="Times New Roman"/>
                <w:snapToGrid w:val="0"/>
                <w:lang w:val="en-US"/>
              </w:rPr>
              <w:t>Q</w:t>
            </w:r>
            <w:r w:rsidRPr="00754869">
              <w:rPr>
                <w:rFonts w:ascii="Times New Roman" w:hAnsi="Times New Roman" w:cs="Times New Roman"/>
                <w:snapToGrid w:val="0"/>
              </w:rPr>
              <w:t xml:space="preserve"> = 0, тогда </w:t>
            </w:r>
            <w:r w:rsidRPr="00754869">
              <w:rPr>
                <w:rFonts w:ascii="Times New Roman" w:hAnsi="Times New Roman" w:cs="Times New Roman"/>
              </w:rPr>
              <w:t>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15</w:t>
            </w:r>
          </w:p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bCs/>
              </w:rPr>
              <w:t xml:space="preserve">Е(Р) </w:t>
            </w:r>
            <w:proofErr w:type="gramStart"/>
            <w:r w:rsidRPr="00754869">
              <w:rPr>
                <w:rFonts w:ascii="Times New Roman" w:hAnsi="Times New Roman" w:cs="Times New Roman"/>
                <w:bCs/>
              </w:rPr>
              <w:t>=  1</w:t>
            </w:r>
            <w:proofErr w:type="gramEnd"/>
            <w:r w:rsidRPr="00754869">
              <w:rPr>
                <w:rFonts w:ascii="Times New Roman" w:hAnsi="Times New Roman" w:cs="Times New Roman"/>
                <w:bCs/>
              </w:rPr>
              <w:t>, если Р</w:t>
            </w:r>
            <w:r w:rsidRPr="00754869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  <w:bCs/>
              </w:rPr>
              <w:t>= 0,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bCs/>
              </w:rPr>
              <w:t xml:space="preserve">Е(Р) </w:t>
            </w:r>
            <w:proofErr w:type="gramStart"/>
            <w:r w:rsidRPr="00754869">
              <w:rPr>
                <w:rFonts w:ascii="Times New Roman" w:hAnsi="Times New Roman" w:cs="Times New Roman"/>
                <w:bCs/>
              </w:rPr>
              <w:t>=  0</w:t>
            </w:r>
            <w:proofErr w:type="gramEnd"/>
            <w:r w:rsidRPr="00754869">
              <w:rPr>
                <w:rFonts w:ascii="Times New Roman" w:hAnsi="Times New Roman" w:cs="Times New Roman"/>
                <w:bCs/>
              </w:rPr>
              <w:t>,5, если 0&lt;Р</w:t>
            </w:r>
            <w:r w:rsidRPr="00754869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  <w:bCs/>
              </w:rPr>
              <w:t>≤ 25,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bCs/>
              </w:rPr>
              <w:t xml:space="preserve">Е(Р) </w:t>
            </w:r>
            <w:r w:rsidRPr="00754869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  <w:bCs/>
              </w:rPr>
              <w:t>= 0, если Р</w:t>
            </w:r>
            <w:r w:rsidRPr="00754869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  <w:bCs/>
              </w:rPr>
              <w:t>&gt;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Негативно расценивается наличие фактов не устранения нарушений.</w:t>
            </w:r>
          </w:p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Целевым ориентиром для ГАБС является значение показателя, равное 0.</w:t>
            </w:r>
          </w:p>
          <w:p w:rsidR="00754869" w:rsidRPr="00754869" w:rsidRDefault="00754869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DB" w:rsidRPr="00BD12DB" w:rsidTr="000030A8">
        <w:trPr>
          <w:trHeight w:val="1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8" w:rsidRPr="00BD12DB" w:rsidRDefault="000030A8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12DB">
              <w:rPr>
                <w:rFonts w:ascii="Times New Roman" w:hAnsi="Times New Roman" w:cs="Times New Roman"/>
                <w:snapToGrid w:val="0"/>
              </w:rPr>
              <w:t>4.6.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8" w:rsidRPr="00BD12DB" w:rsidRDefault="000030A8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D12DB">
              <w:rPr>
                <w:rFonts w:ascii="Times New Roman" w:hAnsi="Times New Roman" w:cs="Times New Roman"/>
              </w:rPr>
              <w:t>Наличие / Исполнение плана проведения аудиторских мероприятий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8" w:rsidRPr="00BD12DB" w:rsidRDefault="000030A8" w:rsidP="000030A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lang w:val="en-US"/>
              </w:rPr>
              <w:t>P</w:t>
            </w:r>
            <w:r w:rsidRPr="00BD12DB">
              <w:rPr>
                <w:rFonts w:ascii="Times New Roman" w:hAnsi="Times New Roman" w:cs="Times New Roman"/>
              </w:rPr>
              <w:t xml:space="preserve"> = 100 x </w:t>
            </w:r>
            <w:r w:rsidRPr="00BD12DB">
              <w:rPr>
                <w:rFonts w:ascii="Times New Roman" w:hAnsi="Times New Roman" w:cs="Times New Roman"/>
                <w:lang w:val="en-US"/>
              </w:rPr>
              <w:t>K</w:t>
            </w:r>
            <w:r w:rsidRPr="00BD12DB">
              <w:rPr>
                <w:rFonts w:ascii="Times New Roman" w:hAnsi="Times New Roman" w:cs="Times New Roman"/>
              </w:rPr>
              <w:t xml:space="preserve">/ </w:t>
            </w:r>
            <w:r w:rsidRPr="00BD12DB">
              <w:rPr>
                <w:rFonts w:ascii="Times New Roman" w:hAnsi="Times New Roman" w:cs="Times New Roman"/>
                <w:lang w:val="en-US"/>
              </w:rPr>
              <w:t>K</w:t>
            </w:r>
            <w:r w:rsidRPr="00BD12DB"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r w:rsidRPr="00BD12DB">
              <w:rPr>
                <w:rFonts w:ascii="Times New Roman" w:hAnsi="Times New Roman" w:cs="Times New Roman"/>
              </w:rPr>
              <w:t>, где</w:t>
            </w:r>
          </w:p>
          <w:p w:rsidR="000030A8" w:rsidRPr="00BD12DB" w:rsidRDefault="008F0277" w:rsidP="008F02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position w:val="-14"/>
              </w:rPr>
            </w:pPr>
            <w:r w:rsidRPr="00BD12DB">
              <w:rPr>
                <w:rFonts w:ascii="Times New Roman" w:hAnsi="Times New Roman" w:cs="Times New Roman"/>
                <w:position w:val="-14"/>
              </w:rPr>
              <w:t>К</w:t>
            </w:r>
            <w:r w:rsidR="000030A8" w:rsidRPr="00BD12DB">
              <w:rPr>
                <w:rFonts w:ascii="Times New Roman" w:hAnsi="Times New Roman" w:cs="Times New Roman"/>
                <w:position w:val="-14"/>
              </w:rPr>
              <w:t xml:space="preserve"> — </w:t>
            </w:r>
            <w:r w:rsidRPr="00BD12DB">
              <w:rPr>
                <w:rFonts w:ascii="Times New Roman" w:hAnsi="Times New Roman" w:cs="Times New Roman"/>
                <w:position w:val="-14"/>
              </w:rPr>
              <w:t>фактическое исполнение плана проведения аудиторских мероприятий</w:t>
            </w:r>
            <w:r w:rsidR="000030A8" w:rsidRPr="00BD12DB">
              <w:rPr>
                <w:rFonts w:ascii="Times New Roman" w:hAnsi="Times New Roman" w:cs="Times New Roman"/>
                <w:position w:val="-14"/>
              </w:rPr>
              <w:t>;</w:t>
            </w:r>
          </w:p>
          <w:p w:rsidR="008F0277" w:rsidRPr="00BD12DB" w:rsidRDefault="008F0277" w:rsidP="008F02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proofErr w:type="spellStart"/>
            <w:r w:rsidRPr="00BD12DB">
              <w:rPr>
                <w:rFonts w:ascii="Times New Roman" w:hAnsi="Times New Roman" w:cs="Times New Roman"/>
                <w:position w:val="-14"/>
              </w:rPr>
              <w:t>К</w:t>
            </w:r>
            <w:r w:rsidRPr="00BD12DB">
              <w:rPr>
                <w:rFonts w:ascii="Times New Roman" w:hAnsi="Times New Roman" w:cs="Times New Roman"/>
                <w:position w:val="-14"/>
                <w:vertAlign w:val="subscript"/>
              </w:rPr>
              <w:t>т</w:t>
            </w:r>
            <w:proofErr w:type="spellEnd"/>
            <w:r w:rsidRPr="00BD12DB">
              <w:rPr>
                <w:rFonts w:ascii="Times New Roman" w:hAnsi="Times New Roman" w:cs="Times New Roman"/>
                <w:position w:val="-14"/>
              </w:rPr>
              <w:t xml:space="preserve"> — плановое проведение аудиторских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A8" w:rsidRPr="00BD12DB" w:rsidRDefault="008F0277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D12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A8" w:rsidRPr="00BD12DB" w:rsidRDefault="008F0277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D12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77" w:rsidRPr="00BD12DB" w:rsidRDefault="008F0277" w:rsidP="008F027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bCs/>
              </w:rPr>
              <w:t xml:space="preserve">Е(Р) </w:t>
            </w:r>
            <w:proofErr w:type="gramStart"/>
            <w:r w:rsidRPr="00BD12DB">
              <w:rPr>
                <w:rFonts w:ascii="Times New Roman" w:hAnsi="Times New Roman" w:cs="Times New Roman"/>
                <w:bCs/>
              </w:rPr>
              <w:t>=  1</w:t>
            </w:r>
            <w:proofErr w:type="gramEnd"/>
            <w:r w:rsidRPr="00BD12DB">
              <w:rPr>
                <w:rFonts w:ascii="Times New Roman" w:hAnsi="Times New Roman" w:cs="Times New Roman"/>
                <w:bCs/>
              </w:rPr>
              <w:t>, если Р</w:t>
            </w:r>
            <w:r w:rsidRPr="00BD12DB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BD12DB">
              <w:rPr>
                <w:rFonts w:ascii="Times New Roman" w:hAnsi="Times New Roman" w:cs="Times New Roman"/>
                <w:bCs/>
              </w:rPr>
              <w:t>&gt;90,</w:t>
            </w:r>
          </w:p>
          <w:p w:rsidR="008F0277" w:rsidRPr="00BD12DB" w:rsidRDefault="008F0277" w:rsidP="008F027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2DB">
              <w:rPr>
                <w:rFonts w:ascii="Times New Roman" w:hAnsi="Times New Roman" w:cs="Times New Roman"/>
                <w:bCs/>
              </w:rPr>
              <w:t xml:space="preserve">Е(Р) </w:t>
            </w:r>
            <w:proofErr w:type="gramStart"/>
            <w:r w:rsidRPr="00BD12DB">
              <w:rPr>
                <w:rFonts w:ascii="Times New Roman" w:hAnsi="Times New Roman" w:cs="Times New Roman"/>
                <w:bCs/>
              </w:rPr>
              <w:t>=  0</w:t>
            </w:r>
            <w:proofErr w:type="gramEnd"/>
            <w:r w:rsidRPr="00BD12DB">
              <w:rPr>
                <w:rFonts w:ascii="Times New Roman" w:hAnsi="Times New Roman" w:cs="Times New Roman"/>
                <w:bCs/>
              </w:rPr>
              <w:t>,5, если 50&lt;Р</w:t>
            </w:r>
            <w:r w:rsidRPr="00BD12DB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="00D8153F" w:rsidRPr="00BD12DB">
              <w:rPr>
                <w:rFonts w:ascii="Times New Roman" w:hAnsi="Times New Roman" w:cs="Times New Roman"/>
                <w:bCs/>
              </w:rPr>
              <w:t>&lt;</w:t>
            </w:r>
            <w:r w:rsidRPr="00BD12DB">
              <w:rPr>
                <w:rFonts w:ascii="Times New Roman" w:hAnsi="Times New Roman" w:cs="Times New Roman"/>
                <w:bCs/>
              </w:rPr>
              <w:t xml:space="preserve"> 90,</w:t>
            </w:r>
          </w:p>
          <w:p w:rsidR="000030A8" w:rsidRPr="00BD12DB" w:rsidRDefault="008F0277" w:rsidP="008F027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BD12DB">
              <w:rPr>
                <w:rFonts w:ascii="Times New Roman" w:hAnsi="Times New Roman" w:cs="Times New Roman"/>
                <w:bCs/>
              </w:rPr>
              <w:t>Е(</w:t>
            </w:r>
            <w:proofErr w:type="gramStart"/>
            <w:r w:rsidRPr="00BD12DB">
              <w:rPr>
                <w:rFonts w:ascii="Times New Roman" w:hAnsi="Times New Roman" w:cs="Times New Roman"/>
                <w:bCs/>
              </w:rPr>
              <w:t xml:space="preserve">Р) </w:t>
            </w:r>
            <w:r w:rsidRPr="00BD12DB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BD12DB">
              <w:rPr>
                <w:rFonts w:ascii="Times New Roman" w:hAnsi="Times New Roman" w:cs="Times New Roman"/>
                <w:bCs/>
              </w:rPr>
              <w:t>=</w:t>
            </w:r>
            <w:proofErr w:type="gramEnd"/>
            <w:r w:rsidRPr="00BD12DB">
              <w:rPr>
                <w:rFonts w:ascii="Times New Roman" w:hAnsi="Times New Roman" w:cs="Times New Roman"/>
                <w:bCs/>
              </w:rPr>
              <w:t xml:space="preserve"> 0, если 0&lt;Р&gt;50,</w:t>
            </w:r>
          </w:p>
          <w:p w:rsidR="008F0277" w:rsidRPr="00BD12DB" w:rsidRDefault="008F0277" w:rsidP="008F027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BD12DB">
              <w:rPr>
                <w:rFonts w:ascii="Times New Roman" w:hAnsi="Times New Roman" w:cs="Times New Roman"/>
                <w:bCs/>
              </w:rPr>
              <w:t xml:space="preserve">Отсутствие плана проведения аудиторских мероприятий  Е(Р) </w:t>
            </w:r>
            <w:r w:rsidRPr="00BD12DB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BD12DB">
              <w:rPr>
                <w:rFonts w:ascii="Times New Roman" w:hAnsi="Times New Roman" w:cs="Times New Roman"/>
                <w:bCs/>
              </w:rPr>
              <w:t>= 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A8" w:rsidRPr="00BD12DB" w:rsidRDefault="008F0277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D12DB">
              <w:rPr>
                <w:rFonts w:ascii="Times New Roman" w:hAnsi="Times New Roman" w:cs="Times New Roman"/>
              </w:rPr>
              <w:t>Позитивно расценивается исполнение, равное 90% и более.</w:t>
            </w:r>
          </w:p>
          <w:p w:rsidR="008F0277" w:rsidRPr="00BD12DB" w:rsidRDefault="008F0277" w:rsidP="00754869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D12DB">
              <w:rPr>
                <w:rFonts w:ascii="Times New Roman" w:hAnsi="Times New Roman" w:cs="Times New Roman"/>
              </w:rPr>
              <w:t>Негативно расценивается отсутствие плана.</w:t>
            </w:r>
          </w:p>
        </w:tc>
      </w:tr>
      <w:tr w:rsidR="00754869" w:rsidRPr="00E63296" w:rsidTr="008932D2">
        <w:trPr>
          <w:trHeight w:val="407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E63296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96">
              <w:rPr>
                <w:rFonts w:ascii="Times New Roman" w:hAnsi="Times New Roman" w:cs="Times New Roman"/>
                <w:b/>
              </w:rPr>
              <w:t>5. Качество управления активами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E63296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9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E63296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E63296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869" w:rsidRPr="00754869" w:rsidTr="008932D2">
        <w:trPr>
          <w:trHeight w:val="2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</w:rPr>
              <w:t>5.1.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 xml:space="preserve">Наличие недостач и хищений денежных средств и  </w:t>
            </w:r>
            <w:r w:rsidRPr="00754869">
              <w:rPr>
                <w:rFonts w:ascii="Times New Roman" w:hAnsi="Times New Roman" w:cs="Times New Roman"/>
              </w:rPr>
              <w:br/>
              <w:t>материальных ценностей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 xml:space="preserve">Р = 100% х </w:t>
            </w:r>
            <w:proofErr w:type="spellStart"/>
            <w:r w:rsidRPr="00754869">
              <w:rPr>
                <w:rFonts w:ascii="Times New Roman" w:hAnsi="Times New Roman" w:cs="Times New Roman"/>
              </w:rPr>
              <w:t>Кснх</w:t>
            </w:r>
            <w:proofErr w:type="spellEnd"/>
            <w:r w:rsidRPr="00754869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754869">
              <w:rPr>
                <w:rFonts w:ascii="Times New Roman" w:hAnsi="Times New Roman" w:cs="Times New Roman"/>
              </w:rPr>
              <w:t>Квкм</w:t>
            </w:r>
            <w:proofErr w:type="spellEnd"/>
            <w:r w:rsidRPr="00754869">
              <w:rPr>
                <w:rFonts w:ascii="Times New Roman" w:hAnsi="Times New Roman" w:cs="Times New Roman"/>
              </w:rPr>
              <w:t>, где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869">
              <w:rPr>
                <w:rFonts w:ascii="Times New Roman" w:hAnsi="Times New Roman" w:cs="Times New Roman"/>
              </w:rPr>
              <w:t>Кснх</w:t>
            </w:r>
            <w:proofErr w:type="spellEnd"/>
            <w:r w:rsidRPr="00754869">
              <w:rPr>
                <w:rFonts w:ascii="Times New Roman" w:hAnsi="Times New Roman" w:cs="Times New Roman"/>
              </w:rPr>
              <w:t xml:space="preserve"> – количество контрольных мероприятий (с учетом результатов контрольных мероприятий органов внутреннего государственного (муниципального) финансового контроля и внешнего государственного (муниципального) финансового контроля), в ходе которых выявлены случаи недостач, хищений денежных средств и материальных ценностей за отчетный период,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869">
              <w:rPr>
                <w:rFonts w:ascii="Times New Roman" w:hAnsi="Times New Roman" w:cs="Times New Roman"/>
              </w:rPr>
              <w:t>Квкм</w:t>
            </w:r>
            <w:proofErr w:type="spellEnd"/>
            <w:r w:rsidRPr="00754869">
              <w:rPr>
                <w:rFonts w:ascii="Times New Roman" w:hAnsi="Times New Roman" w:cs="Times New Roman"/>
              </w:rPr>
              <w:t xml:space="preserve"> – количество контрольных мероприятий в отношении ГАБС, проведенных в отчетном </w:t>
            </w:r>
            <w:r w:rsidRPr="00754869">
              <w:rPr>
                <w:rFonts w:ascii="Times New Roman" w:hAnsi="Times New Roman" w:cs="Times New Roman"/>
              </w:rPr>
              <w:lastRenderedPageBreak/>
              <w:t xml:space="preserve">периоде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lastRenderedPageBreak/>
              <w:t xml:space="preserve">     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bCs/>
              </w:rPr>
              <w:t>Е(</w:t>
            </w:r>
            <w:proofErr w:type="gramStart"/>
            <w:r w:rsidRPr="00754869">
              <w:rPr>
                <w:rFonts w:ascii="Times New Roman" w:hAnsi="Times New Roman" w:cs="Times New Roman"/>
                <w:bCs/>
              </w:rPr>
              <w:t xml:space="preserve">Р) </w:t>
            </w:r>
            <w:r w:rsidRPr="00754869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  <w:bCs/>
              </w:rPr>
              <w:t>=</w:t>
            </w:r>
            <w:proofErr w:type="gramEnd"/>
            <w:r w:rsidRPr="00754869">
              <w:rPr>
                <w:rFonts w:ascii="Times New Roman" w:hAnsi="Times New Roman" w:cs="Times New Roman"/>
                <w:bCs/>
              </w:rPr>
              <w:t xml:space="preserve">  1, если Р= 0,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bCs/>
              </w:rPr>
              <w:t>Е(</w:t>
            </w:r>
            <w:proofErr w:type="gramStart"/>
            <w:r w:rsidRPr="00754869">
              <w:rPr>
                <w:rFonts w:ascii="Times New Roman" w:hAnsi="Times New Roman" w:cs="Times New Roman"/>
                <w:bCs/>
              </w:rPr>
              <w:t xml:space="preserve">Р) </w:t>
            </w:r>
            <w:r w:rsidRPr="00754869">
              <w:rPr>
                <w:rFonts w:ascii="Times New Roman" w:hAnsi="Times New Roman" w:cs="Times New Roman"/>
                <w:bCs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  <w:bCs/>
              </w:rPr>
              <w:t>=</w:t>
            </w:r>
            <w:proofErr w:type="gramEnd"/>
            <w:r w:rsidRPr="00754869">
              <w:rPr>
                <w:rFonts w:ascii="Times New Roman" w:hAnsi="Times New Roman" w:cs="Times New Roman"/>
                <w:bCs/>
              </w:rPr>
              <w:t xml:space="preserve">  0,5, если 0&lt;Р≤ 25,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Е(</w:t>
            </w:r>
            <w:proofErr w:type="gramStart"/>
            <w:r w:rsidRPr="00754869">
              <w:rPr>
                <w:rFonts w:ascii="Times New Roman" w:hAnsi="Times New Roman" w:cs="Times New Roman"/>
              </w:rPr>
              <w:t xml:space="preserve">Р) 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>=</w:t>
            </w:r>
            <w:proofErr w:type="gramEnd"/>
            <w:r w:rsidRPr="00754869">
              <w:rPr>
                <w:rFonts w:ascii="Times New Roman" w:hAnsi="Times New Roman" w:cs="Times New Roman"/>
              </w:rPr>
              <w:t xml:space="preserve"> 0, если Р</w:t>
            </w:r>
            <w:r w:rsidRPr="0075486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54869">
              <w:rPr>
                <w:rFonts w:ascii="Times New Roman" w:hAnsi="Times New Roman" w:cs="Times New Roman"/>
              </w:rPr>
              <w:t>&gt; 25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негативно расценивается наличие фактов недостач и хищений.</w:t>
            </w:r>
          </w:p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Ориентиром для ГАБС является отсутствие недостач и хищений.</w:t>
            </w:r>
          </w:p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69" w:rsidRPr="00754869" w:rsidTr="008932D2">
        <w:trPr>
          <w:trHeight w:val="2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snapToGrid w:val="0"/>
              </w:rPr>
              <w:t>5.2.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Нарушения при управлении и распоряжении муниципальной собственностью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  <w:lang w:val="en-US"/>
              </w:rPr>
              <w:t>P</w:t>
            </w:r>
            <w:r w:rsidRPr="00754869"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 w:rsidRPr="00754869">
              <w:rPr>
                <w:rFonts w:ascii="Times New Roman" w:hAnsi="Times New Roman" w:cs="Times New Roman"/>
                <w:lang w:val="en-US"/>
              </w:rPr>
              <w:t>Qsob</w:t>
            </w:r>
            <w:proofErr w:type="spellEnd"/>
            <w:r w:rsidRPr="00754869">
              <w:rPr>
                <w:rFonts w:ascii="Times New Roman" w:hAnsi="Times New Roman" w:cs="Times New Roman"/>
              </w:rPr>
              <w:t>, где</w:t>
            </w:r>
          </w:p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869">
              <w:rPr>
                <w:rFonts w:ascii="Times New Roman" w:hAnsi="Times New Roman" w:cs="Times New Roman"/>
                <w:lang w:val="en-US"/>
              </w:rPr>
              <w:t>Qsob</w:t>
            </w:r>
            <w:proofErr w:type="spellEnd"/>
            <w:r w:rsidRPr="00754869">
              <w:rPr>
                <w:rFonts w:ascii="Times New Roman" w:hAnsi="Times New Roman" w:cs="Times New Roman"/>
              </w:rPr>
              <w:t xml:space="preserve"> – количество фактов выявленных нарушений (с учетом результатов контрольных мероприятий органов внутреннего государственного (муниципального) финансового контроля и внешнего государственного (муниципального) финансового контроля) при управлении и распоряжении муниципальной собственностью, допущенных ГАБС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E(P) = 0, если направлены предписания (представления) по грубым нарушениям при управлении и распоряжении муниципальной собственностью;</w:t>
            </w:r>
          </w:p>
          <w:p w:rsidR="00754869" w:rsidRPr="00754869" w:rsidRDefault="00754869" w:rsidP="00754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E(P) = 1, если нарушений не выявлено.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Негативно расценивается наличие фактов нарушений при управлении и распоряжении муниципальной собственностью.</w:t>
            </w:r>
          </w:p>
          <w:p w:rsidR="00754869" w:rsidRPr="00754869" w:rsidRDefault="00754869" w:rsidP="0075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69">
              <w:rPr>
                <w:rFonts w:ascii="Times New Roman" w:hAnsi="Times New Roman" w:cs="Times New Roman"/>
              </w:rPr>
              <w:t>Ориентиром для ГАБС является отсутствие нарушений при управлении и распоряжении муниципальной собственностью.</w:t>
            </w:r>
          </w:p>
        </w:tc>
      </w:tr>
    </w:tbl>
    <w:p w:rsidR="00415A32" w:rsidRPr="004913A9" w:rsidRDefault="00BD12DB" w:rsidP="00BD12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».</w:t>
      </w:r>
    </w:p>
    <w:sectPr w:rsidR="00415A32" w:rsidRPr="004913A9" w:rsidSect="00754869">
      <w:pgSz w:w="16838" w:h="11909" w:orient="landscape"/>
      <w:pgMar w:top="1701" w:right="992" w:bottom="765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DF" w:rsidRDefault="002A37DF">
      <w:pPr>
        <w:spacing w:after="0" w:line="240" w:lineRule="auto"/>
      </w:pPr>
      <w:r>
        <w:separator/>
      </w:r>
    </w:p>
  </w:endnote>
  <w:endnote w:type="continuationSeparator" w:id="0">
    <w:p w:rsidR="002A37DF" w:rsidRDefault="002A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E2" w:rsidRDefault="00565CE7" w:rsidP="003E35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3AE2" w:rsidRDefault="002A37DF" w:rsidP="003E352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E2" w:rsidRDefault="002A37DF" w:rsidP="003E3520">
    <w:pPr>
      <w:pStyle w:val="a9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DF" w:rsidRDefault="002A37DF">
      <w:pPr>
        <w:spacing w:after="0" w:line="240" w:lineRule="auto"/>
      </w:pPr>
      <w:r>
        <w:separator/>
      </w:r>
    </w:p>
  </w:footnote>
  <w:footnote w:type="continuationSeparator" w:id="0">
    <w:p w:rsidR="002A37DF" w:rsidRDefault="002A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E2" w:rsidRDefault="002A37DF" w:rsidP="0021757D">
    <w:pPr>
      <w:pStyle w:val="ac"/>
      <w:tabs>
        <w:tab w:val="lef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6"/>
    <w:lvl w:ilvl="0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</w:lvl>
  </w:abstractNum>
  <w:abstractNum w:abstractNumId="1" w15:restartNumberingAfterBreak="0">
    <w:nsid w:val="0FA268CE"/>
    <w:multiLevelType w:val="hybridMultilevel"/>
    <w:tmpl w:val="CD9C794E"/>
    <w:lvl w:ilvl="0" w:tplc="AAFC3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96AF2"/>
    <w:multiLevelType w:val="hybridMultilevel"/>
    <w:tmpl w:val="28A0E178"/>
    <w:lvl w:ilvl="0" w:tplc="9F46E9D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71D591E"/>
    <w:multiLevelType w:val="hybridMultilevel"/>
    <w:tmpl w:val="EA80F75A"/>
    <w:lvl w:ilvl="0" w:tplc="C1DE1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4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E03"/>
    <w:rsid w:val="000013D3"/>
    <w:rsid w:val="000030A8"/>
    <w:rsid w:val="000104D5"/>
    <w:rsid w:val="00014AC6"/>
    <w:rsid w:val="00016AD6"/>
    <w:rsid w:val="00016EA2"/>
    <w:rsid w:val="00036B93"/>
    <w:rsid w:val="0005565D"/>
    <w:rsid w:val="00063F85"/>
    <w:rsid w:val="00082458"/>
    <w:rsid w:val="00087EF8"/>
    <w:rsid w:val="00095E64"/>
    <w:rsid w:val="000A2D8F"/>
    <w:rsid w:val="000A38F1"/>
    <w:rsid w:val="000B03CA"/>
    <w:rsid w:val="000B2510"/>
    <w:rsid w:val="000C094F"/>
    <w:rsid w:val="000C286F"/>
    <w:rsid w:val="000D27F8"/>
    <w:rsid w:val="000D4C36"/>
    <w:rsid w:val="000D7F93"/>
    <w:rsid w:val="000E7F40"/>
    <w:rsid w:val="000F02BE"/>
    <w:rsid w:val="0011624E"/>
    <w:rsid w:val="00121E46"/>
    <w:rsid w:val="001243A8"/>
    <w:rsid w:val="001256BC"/>
    <w:rsid w:val="001270DA"/>
    <w:rsid w:val="00135B40"/>
    <w:rsid w:val="001436F0"/>
    <w:rsid w:val="001439AB"/>
    <w:rsid w:val="00152E4E"/>
    <w:rsid w:val="001618CD"/>
    <w:rsid w:val="00162268"/>
    <w:rsid w:val="00183051"/>
    <w:rsid w:val="00197730"/>
    <w:rsid w:val="001C5203"/>
    <w:rsid w:val="001F3465"/>
    <w:rsid w:val="001F707F"/>
    <w:rsid w:val="00205DF2"/>
    <w:rsid w:val="00220CDB"/>
    <w:rsid w:val="00225A67"/>
    <w:rsid w:val="00235CCF"/>
    <w:rsid w:val="00236DA5"/>
    <w:rsid w:val="00261D24"/>
    <w:rsid w:val="00263703"/>
    <w:rsid w:val="0027369E"/>
    <w:rsid w:val="00295109"/>
    <w:rsid w:val="002976E2"/>
    <w:rsid w:val="002A37DF"/>
    <w:rsid w:val="002B7CE3"/>
    <w:rsid w:val="002D1BF1"/>
    <w:rsid w:val="002E420F"/>
    <w:rsid w:val="002F77D5"/>
    <w:rsid w:val="00306236"/>
    <w:rsid w:val="0030643B"/>
    <w:rsid w:val="00314436"/>
    <w:rsid w:val="00317AB1"/>
    <w:rsid w:val="00322F1B"/>
    <w:rsid w:val="00335D8B"/>
    <w:rsid w:val="00371A8E"/>
    <w:rsid w:val="003841EC"/>
    <w:rsid w:val="00395777"/>
    <w:rsid w:val="003A2F30"/>
    <w:rsid w:val="003A504C"/>
    <w:rsid w:val="003A6305"/>
    <w:rsid w:val="003C7956"/>
    <w:rsid w:val="003E0CFC"/>
    <w:rsid w:val="003E21DD"/>
    <w:rsid w:val="003E4E5C"/>
    <w:rsid w:val="003F13FA"/>
    <w:rsid w:val="003F23B3"/>
    <w:rsid w:val="00412E30"/>
    <w:rsid w:val="00415A32"/>
    <w:rsid w:val="00424095"/>
    <w:rsid w:val="00426831"/>
    <w:rsid w:val="00440C27"/>
    <w:rsid w:val="004513CD"/>
    <w:rsid w:val="00463DA0"/>
    <w:rsid w:val="004703A2"/>
    <w:rsid w:val="00476DB0"/>
    <w:rsid w:val="004913A9"/>
    <w:rsid w:val="00492EA7"/>
    <w:rsid w:val="004A22BF"/>
    <w:rsid w:val="004A2EF0"/>
    <w:rsid w:val="004C710B"/>
    <w:rsid w:val="004C7237"/>
    <w:rsid w:val="004D207B"/>
    <w:rsid w:val="004E5F21"/>
    <w:rsid w:val="004F7AAE"/>
    <w:rsid w:val="00501912"/>
    <w:rsid w:val="0051062F"/>
    <w:rsid w:val="00511435"/>
    <w:rsid w:val="00514082"/>
    <w:rsid w:val="0052775D"/>
    <w:rsid w:val="0054660D"/>
    <w:rsid w:val="005630C1"/>
    <w:rsid w:val="00565CE7"/>
    <w:rsid w:val="00571D04"/>
    <w:rsid w:val="00583584"/>
    <w:rsid w:val="005A5F08"/>
    <w:rsid w:val="005A62EA"/>
    <w:rsid w:val="005A7D68"/>
    <w:rsid w:val="005D6C6C"/>
    <w:rsid w:val="005D76AD"/>
    <w:rsid w:val="005F39AE"/>
    <w:rsid w:val="006027B6"/>
    <w:rsid w:val="0060511E"/>
    <w:rsid w:val="00625ACB"/>
    <w:rsid w:val="00630665"/>
    <w:rsid w:val="0064648C"/>
    <w:rsid w:val="006540B4"/>
    <w:rsid w:val="006A3A24"/>
    <w:rsid w:val="006A6CB8"/>
    <w:rsid w:val="006C15F2"/>
    <w:rsid w:val="006C1C79"/>
    <w:rsid w:val="006C2BFF"/>
    <w:rsid w:val="006C3872"/>
    <w:rsid w:val="006C4C56"/>
    <w:rsid w:val="006E6280"/>
    <w:rsid w:val="006E678E"/>
    <w:rsid w:val="006F3365"/>
    <w:rsid w:val="006F6FD9"/>
    <w:rsid w:val="00702C68"/>
    <w:rsid w:val="00712A4B"/>
    <w:rsid w:val="00721DE9"/>
    <w:rsid w:val="00732774"/>
    <w:rsid w:val="00735BED"/>
    <w:rsid w:val="00752EC3"/>
    <w:rsid w:val="00753F6A"/>
    <w:rsid w:val="00754869"/>
    <w:rsid w:val="00755F8B"/>
    <w:rsid w:val="00761CAA"/>
    <w:rsid w:val="00794806"/>
    <w:rsid w:val="0079533B"/>
    <w:rsid w:val="007B0D68"/>
    <w:rsid w:val="007C32CD"/>
    <w:rsid w:val="007C5872"/>
    <w:rsid w:val="007D5F8F"/>
    <w:rsid w:val="007F4520"/>
    <w:rsid w:val="00803332"/>
    <w:rsid w:val="00816E8D"/>
    <w:rsid w:val="00830609"/>
    <w:rsid w:val="00843945"/>
    <w:rsid w:val="00852CB4"/>
    <w:rsid w:val="00854C5C"/>
    <w:rsid w:val="00865A24"/>
    <w:rsid w:val="00867454"/>
    <w:rsid w:val="00873348"/>
    <w:rsid w:val="00873872"/>
    <w:rsid w:val="00882558"/>
    <w:rsid w:val="008900CE"/>
    <w:rsid w:val="00890852"/>
    <w:rsid w:val="008D5588"/>
    <w:rsid w:val="008E0801"/>
    <w:rsid w:val="008E1591"/>
    <w:rsid w:val="008E33AE"/>
    <w:rsid w:val="008F0277"/>
    <w:rsid w:val="008F0FAE"/>
    <w:rsid w:val="008F63C8"/>
    <w:rsid w:val="0090640A"/>
    <w:rsid w:val="00922310"/>
    <w:rsid w:val="00925923"/>
    <w:rsid w:val="00935E03"/>
    <w:rsid w:val="00935F74"/>
    <w:rsid w:val="00953508"/>
    <w:rsid w:val="00956DD8"/>
    <w:rsid w:val="00971949"/>
    <w:rsid w:val="00985A46"/>
    <w:rsid w:val="00987757"/>
    <w:rsid w:val="00996D36"/>
    <w:rsid w:val="009A623F"/>
    <w:rsid w:val="009C709F"/>
    <w:rsid w:val="009D491F"/>
    <w:rsid w:val="009D4D7E"/>
    <w:rsid w:val="009D4F3D"/>
    <w:rsid w:val="009E46B2"/>
    <w:rsid w:val="009F499F"/>
    <w:rsid w:val="00A12F67"/>
    <w:rsid w:val="00A20650"/>
    <w:rsid w:val="00A24035"/>
    <w:rsid w:val="00A335DE"/>
    <w:rsid w:val="00A4564A"/>
    <w:rsid w:val="00A6465E"/>
    <w:rsid w:val="00A67FE3"/>
    <w:rsid w:val="00A77550"/>
    <w:rsid w:val="00A84B73"/>
    <w:rsid w:val="00A85E51"/>
    <w:rsid w:val="00A956A4"/>
    <w:rsid w:val="00AA5766"/>
    <w:rsid w:val="00AA5BA9"/>
    <w:rsid w:val="00AB3770"/>
    <w:rsid w:val="00AB4F9C"/>
    <w:rsid w:val="00AC0568"/>
    <w:rsid w:val="00AC3AAB"/>
    <w:rsid w:val="00AD6A80"/>
    <w:rsid w:val="00AE5A4B"/>
    <w:rsid w:val="00AE64C1"/>
    <w:rsid w:val="00AE7DA5"/>
    <w:rsid w:val="00AF41EC"/>
    <w:rsid w:val="00B02CDF"/>
    <w:rsid w:val="00B1465A"/>
    <w:rsid w:val="00B35DA8"/>
    <w:rsid w:val="00B5163B"/>
    <w:rsid w:val="00B70B92"/>
    <w:rsid w:val="00B73B49"/>
    <w:rsid w:val="00B774E3"/>
    <w:rsid w:val="00B90ADC"/>
    <w:rsid w:val="00B94988"/>
    <w:rsid w:val="00B957FA"/>
    <w:rsid w:val="00BA136F"/>
    <w:rsid w:val="00BA3EFA"/>
    <w:rsid w:val="00BC23DB"/>
    <w:rsid w:val="00BD009C"/>
    <w:rsid w:val="00BD12DB"/>
    <w:rsid w:val="00BE14BA"/>
    <w:rsid w:val="00BE48E8"/>
    <w:rsid w:val="00BF7284"/>
    <w:rsid w:val="00C23948"/>
    <w:rsid w:val="00C242CE"/>
    <w:rsid w:val="00C3589F"/>
    <w:rsid w:val="00C37DF5"/>
    <w:rsid w:val="00C5682C"/>
    <w:rsid w:val="00C60143"/>
    <w:rsid w:val="00C90861"/>
    <w:rsid w:val="00CA55E8"/>
    <w:rsid w:val="00CA61FD"/>
    <w:rsid w:val="00CB1E8F"/>
    <w:rsid w:val="00CB7040"/>
    <w:rsid w:val="00CD6B35"/>
    <w:rsid w:val="00CF0D18"/>
    <w:rsid w:val="00CF22E6"/>
    <w:rsid w:val="00CF3CBA"/>
    <w:rsid w:val="00CF6811"/>
    <w:rsid w:val="00D26C6D"/>
    <w:rsid w:val="00D554AA"/>
    <w:rsid w:val="00D65439"/>
    <w:rsid w:val="00D75872"/>
    <w:rsid w:val="00D8153F"/>
    <w:rsid w:val="00D81A43"/>
    <w:rsid w:val="00D83B7E"/>
    <w:rsid w:val="00D90A76"/>
    <w:rsid w:val="00DB32AF"/>
    <w:rsid w:val="00DC6126"/>
    <w:rsid w:val="00DC7873"/>
    <w:rsid w:val="00DC7EAB"/>
    <w:rsid w:val="00DD73E0"/>
    <w:rsid w:val="00DE1AAF"/>
    <w:rsid w:val="00DE576E"/>
    <w:rsid w:val="00DE73BE"/>
    <w:rsid w:val="00DF36FF"/>
    <w:rsid w:val="00E00ED9"/>
    <w:rsid w:val="00E04F4F"/>
    <w:rsid w:val="00E06821"/>
    <w:rsid w:val="00E15199"/>
    <w:rsid w:val="00E37634"/>
    <w:rsid w:val="00E50004"/>
    <w:rsid w:val="00E56A2A"/>
    <w:rsid w:val="00E63296"/>
    <w:rsid w:val="00E713A8"/>
    <w:rsid w:val="00E72EB3"/>
    <w:rsid w:val="00E9403C"/>
    <w:rsid w:val="00EB0E29"/>
    <w:rsid w:val="00EB0E44"/>
    <w:rsid w:val="00EB766E"/>
    <w:rsid w:val="00EC1DE7"/>
    <w:rsid w:val="00ED44E4"/>
    <w:rsid w:val="00ED4F43"/>
    <w:rsid w:val="00EE5D5B"/>
    <w:rsid w:val="00EF045C"/>
    <w:rsid w:val="00F15B39"/>
    <w:rsid w:val="00F16DDF"/>
    <w:rsid w:val="00F17C4A"/>
    <w:rsid w:val="00F2137B"/>
    <w:rsid w:val="00F217A0"/>
    <w:rsid w:val="00F35FA4"/>
    <w:rsid w:val="00F36346"/>
    <w:rsid w:val="00F413E5"/>
    <w:rsid w:val="00F9105D"/>
    <w:rsid w:val="00FA2075"/>
    <w:rsid w:val="00FB41C4"/>
    <w:rsid w:val="00FB604E"/>
    <w:rsid w:val="00FB7558"/>
    <w:rsid w:val="00FD42C0"/>
    <w:rsid w:val="00FF05FD"/>
    <w:rsid w:val="00FF09AB"/>
    <w:rsid w:val="00FF1456"/>
    <w:rsid w:val="00FF5C94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BB6AB"/>
  <w15:docId w15:val="{2CBECD36-0C8D-4BF2-B50D-09B51745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4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E080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locked/>
    <w:rsid w:val="00D81A43"/>
    <w:pPr>
      <w:keepNext w:val="0"/>
      <w:keepLines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locked/>
    <w:rsid w:val="00D81A4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D81A4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E080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81A43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rsid w:val="00D81A43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rsid w:val="00D81A43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D83B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D26C6D"/>
    <w:rPr>
      <w:color w:val="0000FF"/>
      <w:u w:val="single"/>
    </w:rPr>
  </w:style>
  <w:style w:type="paragraph" w:customStyle="1" w:styleId="ConsPlusTitle">
    <w:name w:val="ConsPlusTitle"/>
    <w:rsid w:val="005114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uiPriority w:val="99"/>
    <w:semiHidden/>
    <w:rsid w:val="004A22BF"/>
    <w:pPr>
      <w:spacing w:after="120"/>
      <w:ind w:left="360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A22BF"/>
  </w:style>
  <w:style w:type="paragraph" w:styleId="21">
    <w:name w:val="Body Text First Indent 2"/>
    <w:basedOn w:val="a4"/>
    <w:link w:val="22"/>
    <w:uiPriority w:val="99"/>
    <w:semiHidden/>
    <w:rsid w:val="004A22BF"/>
    <w:pPr>
      <w:suppressAutoHyphens/>
      <w:ind w:left="283" w:firstLine="210"/>
    </w:pPr>
    <w:rPr>
      <w:lang w:eastAsia="ar-SA"/>
    </w:rPr>
  </w:style>
  <w:style w:type="character" w:customStyle="1" w:styleId="22">
    <w:name w:val="Красная строка 2 Знак"/>
    <w:link w:val="21"/>
    <w:uiPriority w:val="99"/>
    <w:semiHidden/>
    <w:locked/>
    <w:rsid w:val="004A22BF"/>
    <w:rPr>
      <w:rFonts w:ascii="Calibri" w:eastAsia="Times New Roman" w:hAnsi="Calibri" w:cs="Calibri"/>
      <w:lang w:eastAsia="ar-SA" w:bidi="ar-SA"/>
    </w:rPr>
  </w:style>
  <w:style w:type="table" w:styleId="a6">
    <w:name w:val="Table Grid"/>
    <w:basedOn w:val="a1"/>
    <w:uiPriority w:val="99"/>
    <w:rsid w:val="00A6465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6"/>
    <w:rsid w:val="008D5588"/>
    <w:rPr>
      <w:rFonts w:ascii="Times New Roman" w:eastAsia="Calibr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D73E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7548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754869"/>
    <w:rPr>
      <w:rFonts w:ascii="Times New Roman" w:hAnsi="Times New Roman"/>
      <w:sz w:val="24"/>
      <w:szCs w:val="24"/>
    </w:rPr>
  </w:style>
  <w:style w:type="character" w:styleId="ab">
    <w:name w:val="page number"/>
    <w:rsid w:val="00754869"/>
  </w:style>
  <w:style w:type="paragraph" w:styleId="ac">
    <w:name w:val="header"/>
    <w:basedOn w:val="a"/>
    <w:link w:val="ad"/>
    <w:unhideWhenUsed/>
    <w:rsid w:val="007548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link w:val="ac"/>
    <w:rsid w:val="00754869"/>
    <w:rPr>
      <w:rFonts w:ascii="Times New Roman" w:hAnsi="Times New Roman"/>
      <w:sz w:val="24"/>
      <w:szCs w:val="24"/>
    </w:rPr>
  </w:style>
  <w:style w:type="table" w:customStyle="1" w:styleId="23">
    <w:name w:val="Сетка таблицы2"/>
    <w:basedOn w:val="a1"/>
    <w:next w:val="a6"/>
    <w:uiPriority w:val="99"/>
    <w:rsid w:val="0075486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E9AA-C94B-41BD-A35C-1DC40AB7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5157</TotalTime>
  <Pages>13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Тихонова Елена Александровна</cp:lastModifiedBy>
  <cp:revision>126</cp:revision>
  <cp:lastPrinted>2020-04-16T23:11:00Z</cp:lastPrinted>
  <dcterms:created xsi:type="dcterms:W3CDTF">2012-07-17T22:28:00Z</dcterms:created>
  <dcterms:modified xsi:type="dcterms:W3CDTF">2021-07-07T21:59:00Z</dcterms:modified>
</cp:coreProperties>
</file>