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3" w:rsidRPr="00CD714C" w:rsidRDefault="000D7043" w:rsidP="000D7043">
      <w:pPr>
        <w:autoSpaceDE w:val="0"/>
        <w:autoSpaceDN w:val="0"/>
        <w:adjustRightInd w:val="0"/>
        <w:spacing w:line="264" w:lineRule="auto"/>
        <w:ind w:left="284"/>
        <w:jc w:val="center"/>
        <w:rPr>
          <w:b/>
          <w:bCs/>
        </w:rPr>
      </w:pPr>
      <w:r w:rsidRPr="00CD714C">
        <w:rPr>
          <w:b/>
          <w:bCs/>
        </w:rPr>
        <w:t>Строительство фабрики береговой обработки рыбы</w:t>
      </w:r>
    </w:p>
    <w:p w:rsidR="000D7043" w:rsidRPr="00CD714C" w:rsidRDefault="000D7043" w:rsidP="000D7043">
      <w:pPr>
        <w:autoSpaceDE w:val="0"/>
        <w:autoSpaceDN w:val="0"/>
        <w:adjustRightInd w:val="0"/>
        <w:spacing w:line="264" w:lineRule="auto"/>
        <w:ind w:left="284"/>
        <w:jc w:val="center"/>
        <w:rPr>
          <w:b/>
          <w:bCs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8"/>
        <w:gridCol w:w="5293"/>
      </w:tblGrid>
      <w:tr w:rsidR="000D7043" w:rsidRPr="006F623A" w:rsidTr="00D50643">
        <w:tc>
          <w:tcPr>
            <w:tcW w:w="9854" w:type="dxa"/>
            <w:gridSpan w:val="2"/>
          </w:tcPr>
          <w:p w:rsidR="000D7043" w:rsidRPr="006F623A" w:rsidRDefault="000D7043" w:rsidP="00D50643">
            <w:pPr>
              <w:pStyle w:val="a3"/>
              <w:keepNext/>
              <w:tabs>
                <w:tab w:val="left" w:pos="284"/>
                <w:tab w:val="left" w:pos="567"/>
                <w:tab w:val="left" w:pos="1276"/>
              </w:tabs>
              <w:spacing w:line="36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Ответственный исполнитель по Инвестиционному проекту и его контактные данные</w:t>
            </w:r>
          </w:p>
        </w:tc>
      </w:tr>
      <w:tr w:rsidR="000D7043" w:rsidRPr="006F623A" w:rsidTr="00D50643">
        <w:tc>
          <w:tcPr>
            <w:tcW w:w="4288" w:type="dxa"/>
            <w:vAlign w:val="center"/>
          </w:tcPr>
          <w:p w:rsidR="000D7043" w:rsidRPr="006F623A" w:rsidRDefault="000D7043" w:rsidP="00D50643">
            <w:pPr>
              <w:rPr>
                <w:bCs/>
                <w:iCs/>
                <w:sz w:val="22"/>
                <w:szCs w:val="22"/>
              </w:rPr>
            </w:pPr>
            <w:r w:rsidRPr="006F623A">
              <w:rPr>
                <w:bCs/>
                <w:i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bCs/>
                <w:color w:val="000000"/>
                <w:sz w:val="22"/>
                <w:szCs w:val="22"/>
              </w:rPr>
            </w:pPr>
            <w:r w:rsidRPr="006F623A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«Колхоз Ударник» </w:t>
            </w:r>
          </w:p>
        </w:tc>
      </w:tr>
      <w:tr w:rsidR="000D7043" w:rsidRPr="006F623A" w:rsidTr="00D50643">
        <w:tc>
          <w:tcPr>
            <w:tcW w:w="4288" w:type="dxa"/>
            <w:vAlign w:val="center"/>
          </w:tcPr>
          <w:p w:rsidR="000D7043" w:rsidRPr="006F623A" w:rsidRDefault="000D7043" w:rsidP="00D50643">
            <w:pPr>
              <w:rPr>
                <w:iCs/>
                <w:sz w:val="22"/>
                <w:szCs w:val="22"/>
              </w:rPr>
            </w:pPr>
            <w:r w:rsidRPr="006F623A">
              <w:rPr>
                <w:iCs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r w:rsidRPr="006F623A">
              <w:rPr>
                <w:color w:val="000000"/>
                <w:sz w:val="22"/>
                <w:szCs w:val="22"/>
              </w:rPr>
              <w:t xml:space="preserve">683905, г. Петропавловск-Камчатский, ул. Космонавтов, д. 40 </w:t>
            </w:r>
          </w:p>
        </w:tc>
      </w:tr>
      <w:tr w:rsidR="000D7043" w:rsidRPr="006F623A" w:rsidTr="00D50643">
        <w:tc>
          <w:tcPr>
            <w:tcW w:w="4288" w:type="dxa"/>
            <w:vAlign w:val="center"/>
          </w:tcPr>
          <w:p w:rsidR="000D7043" w:rsidRPr="006F623A" w:rsidRDefault="000D7043" w:rsidP="00D50643">
            <w:pPr>
              <w:rPr>
                <w:iCs/>
                <w:sz w:val="22"/>
                <w:szCs w:val="22"/>
              </w:rPr>
            </w:pPr>
            <w:r w:rsidRPr="006F623A">
              <w:rPr>
                <w:iCs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r w:rsidRPr="006F623A">
              <w:rPr>
                <w:color w:val="000000"/>
                <w:sz w:val="22"/>
                <w:szCs w:val="22"/>
              </w:rPr>
              <w:t xml:space="preserve">+7 (4152) 21-94-92 </w:t>
            </w:r>
          </w:p>
        </w:tc>
      </w:tr>
      <w:tr w:rsidR="000D7043" w:rsidRPr="006F623A" w:rsidTr="00D50643">
        <w:tc>
          <w:tcPr>
            <w:tcW w:w="4288" w:type="dxa"/>
            <w:vAlign w:val="center"/>
          </w:tcPr>
          <w:p w:rsidR="000D7043" w:rsidRPr="006F623A" w:rsidRDefault="000D7043" w:rsidP="00D50643">
            <w:pPr>
              <w:rPr>
                <w:iCs/>
                <w:sz w:val="22"/>
                <w:szCs w:val="22"/>
              </w:rPr>
            </w:pPr>
            <w:proofErr w:type="spellStart"/>
            <w:r w:rsidRPr="006F623A">
              <w:rPr>
                <w:iCs/>
                <w:sz w:val="22"/>
                <w:szCs w:val="22"/>
              </w:rPr>
              <w:t>E-mail</w:t>
            </w:r>
            <w:proofErr w:type="spellEnd"/>
            <w:r w:rsidRPr="006F623A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r w:rsidRPr="006F623A">
              <w:rPr>
                <w:color w:val="000000"/>
                <w:sz w:val="22"/>
                <w:szCs w:val="22"/>
              </w:rPr>
              <w:t xml:space="preserve">plan@kolhlen.kamchatka.ru  </w:t>
            </w:r>
          </w:p>
        </w:tc>
      </w:tr>
      <w:tr w:rsidR="000D7043" w:rsidRPr="006F623A" w:rsidTr="00D50643">
        <w:tc>
          <w:tcPr>
            <w:tcW w:w="4288" w:type="dxa"/>
            <w:vAlign w:val="center"/>
          </w:tcPr>
          <w:p w:rsidR="000D7043" w:rsidRPr="006F623A" w:rsidRDefault="000D7043" w:rsidP="00D50643">
            <w:pPr>
              <w:rPr>
                <w:iCs/>
                <w:sz w:val="22"/>
                <w:szCs w:val="22"/>
              </w:rPr>
            </w:pPr>
            <w:r w:rsidRPr="006F623A">
              <w:rPr>
                <w:iCs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F623A">
              <w:rPr>
                <w:color w:val="000000"/>
                <w:sz w:val="22"/>
                <w:szCs w:val="22"/>
              </w:rPr>
              <w:t>Каплюк</w:t>
            </w:r>
            <w:proofErr w:type="spellEnd"/>
            <w:r w:rsidRPr="006F623A">
              <w:rPr>
                <w:color w:val="000000"/>
                <w:sz w:val="22"/>
                <w:szCs w:val="22"/>
              </w:rPr>
              <w:t xml:space="preserve"> Василий Михайлович – Директор </w:t>
            </w:r>
          </w:p>
        </w:tc>
      </w:tr>
      <w:tr w:rsidR="000D7043" w:rsidRPr="006F623A" w:rsidTr="00D50643">
        <w:tc>
          <w:tcPr>
            <w:tcW w:w="4288" w:type="dxa"/>
            <w:vMerge w:val="restart"/>
            <w:vAlign w:val="center"/>
          </w:tcPr>
          <w:p w:rsidR="000D7043" w:rsidRPr="006F623A" w:rsidRDefault="000D7043" w:rsidP="00D50643">
            <w:pPr>
              <w:rPr>
                <w:iCs/>
                <w:sz w:val="22"/>
                <w:szCs w:val="22"/>
              </w:rPr>
            </w:pPr>
            <w:r w:rsidRPr="006F623A">
              <w:rPr>
                <w:iCs/>
                <w:sz w:val="22"/>
                <w:szCs w:val="22"/>
              </w:rPr>
              <w:t xml:space="preserve">Ответственный разработчик Бизнес-плана </w:t>
            </w: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r w:rsidRPr="006F623A">
              <w:rPr>
                <w:color w:val="000000"/>
                <w:sz w:val="22"/>
                <w:szCs w:val="22"/>
              </w:rPr>
              <w:t>Никифорова Наталья Сергеевна</w:t>
            </w:r>
          </w:p>
        </w:tc>
      </w:tr>
      <w:tr w:rsidR="000D7043" w:rsidRPr="006F623A" w:rsidTr="00D50643">
        <w:tc>
          <w:tcPr>
            <w:tcW w:w="4288" w:type="dxa"/>
            <w:vMerge/>
            <w:vAlign w:val="center"/>
          </w:tcPr>
          <w:p w:rsidR="000D7043" w:rsidRPr="006F623A" w:rsidRDefault="000D7043" w:rsidP="00D50643">
            <w:pPr>
              <w:rPr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</w:rPr>
            </w:pPr>
            <w:r w:rsidRPr="006F623A">
              <w:rPr>
                <w:color w:val="000000"/>
                <w:sz w:val="22"/>
                <w:szCs w:val="22"/>
              </w:rPr>
              <w:t>Тел.: +7 (4152) 21-94-15</w:t>
            </w:r>
          </w:p>
        </w:tc>
      </w:tr>
      <w:tr w:rsidR="000D7043" w:rsidRPr="006F623A" w:rsidTr="00D50643">
        <w:tc>
          <w:tcPr>
            <w:tcW w:w="4288" w:type="dxa"/>
            <w:vMerge/>
            <w:vAlign w:val="center"/>
          </w:tcPr>
          <w:p w:rsidR="000D7043" w:rsidRPr="006F623A" w:rsidRDefault="000D7043" w:rsidP="00D50643">
            <w:pPr>
              <w:rPr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5566" w:type="dxa"/>
            <w:vAlign w:val="center"/>
          </w:tcPr>
          <w:p w:rsidR="000D7043" w:rsidRPr="006F623A" w:rsidRDefault="000D7043" w:rsidP="00D50643">
            <w:pPr>
              <w:rPr>
                <w:color w:val="000000"/>
                <w:sz w:val="22"/>
                <w:szCs w:val="22"/>
                <w:lang w:val="en-US"/>
              </w:rPr>
            </w:pPr>
            <w:r w:rsidRPr="006F623A">
              <w:rPr>
                <w:color w:val="000000"/>
                <w:sz w:val="22"/>
                <w:szCs w:val="22"/>
                <w:lang w:val="en-US"/>
              </w:rPr>
              <w:t xml:space="preserve">E-mail:  plan@kolhlen.kamchatka.ru </w:t>
            </w:r>
          </w:p>
        </w:tc>
      </w:tr>
      <w:tr w:rsidR="000D7043" w:rsidRPr="006F623A" w:rsidTr="00D50643">
        <w:tc>
          <w:tcPr>
            <w:tcW w:w="9854" w:type="dxa"/>
            <w:gridSpan w:val="2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Описание проекта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spacing w:before="120" w:after="120" w:line="360" w:lineRule="auto"/>
              <w:ind w:left="0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Наименование и цель Инвестиционного проекта</w:t>
            </w:r>
          </w:p>
          <w:p w:rsidR="000D7043" w:rsidRPr="006F623A" w:rsidRDefault="000D7043" w:rsidP="00D5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Основной целью Инвестиционного проекта является строительство Фабрики береговой обработки рыбы на территории села Кострома Карагинского района Камчатского края.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6F623A">
              <w:rPr>
                <w:bCs/>
                <w:sz w:val="22"/>
                <w:szCs w:val="22"/>
              </w:rPr>
              <w:t>Данный инвестиционный проект претендует на признание его масштабным, в соответствии с законом Камчатского края от 30 июля 2015 года  662, Постановлением Законодательного собрания Камчатского края 17 июля 2015 года  1096 и Положением о признании инвестиционного проекта масштабным инвестиционным проектом в Камчатском крае, утвержденным  Постановлением Правительства  Камчатского края от 31 августа 2015 года  312-П.</w:t>
            </w:r>
            <w:proofErr w:type="gramEnd"/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Краткое описание Инвестиционного проекта</w:t>
            </w:r>
          </w:p>
          <w:p w:rsidR="000D7043" w:rsidRPr="006F623A" w:rsidRDefault="000D7043" w:rsidP="00D5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ООО «Колхоз Ударник» реализовывает проект по строительству Фабрики береговой обработки рыбы (далее ФБОР) на территории села Кострома Карагинского района Камчатского края.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 Дата начала реализации проектирования ФБОР: сентябрь .2018 г.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 Дата получения разрешения на строительство ФБОР: не позднее июля.2019 г.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 Фаза строительства ФБОР: август 2019 г. - апрель 2023 г.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 Начало эксплуатации: май 2023 г.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 Начало производственного процесса не позднее июля 2023 г.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lastRenderedPageBreak/>
              <w:t xml:space="preserve">Суммарная производительность оборудования по производству продукции из лосося 50 </w:t>
            </w:r>
            <w:proofErr w:type="spellStart"/>
            <w:r w:rsidRPr="006F623A">
              <w:rPr>
                <w:bCs/>
                <w:sz w:val="22"/>
                <w:szCs w:val="22"/>
              </w:rPr>
              <w:t>тн</w:t>
            </w:r>
            <w:proofErr w:type="spellEnd"/>
            <w:r w:rsidRPr="006F623A">
              <w:rPr>
                <w:bCs/>
                <w:sz w:val="22"/>
                <w:szCs w:val="22"/>
              </w:rPr>
              <w:t>/сутки.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Для реализации планируемого Инвестиционного проекта ООО «Колхоз Ударник» необходимо наличие ряда земельных участков на территории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>, получение которых в аренду в связи с указанной целью в соответствии с нижеприведенными нормами права предусмотрено без проведения торгов.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Перечень испрашиваемых земельных участков: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1) Земельный участок с условным кадастровым номером 82:02:000011:ЗУ</w:t>
            </w:r>
            <w:proofErr w:type="gramStart"/>
            <w:r w:rsidRPr="006F623A">
              <w:rPr>
                <w:bCs/>
                <w:sz w:val="22"/>
                <w:szCs w:val="22"/>
              </w:rPr>
              <w:t>2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площадью 3 118 кв. м, расположенный к юго-западу от земельного участка с кадастровым номером 82:02:000011:28* (схему границ и расположения земельного участка, составленную кадастровыми инженерами ООО «Топографическое бюро» прилагаем). Цель использования испрашиваемого земельного участка  строительство и дальнейшая эксплуатация </w:t>
            </w:r>
            <w:proofErr w:type="spellStart"/>
            <w:r w:rsidRPr="006F623A">
              <w:rPr>
                <w:bCs/>
                <w:sz w:val="22"/>
                <w:szCs w:val="22"/>
              </w:rPr>
              <w:t>рыбоперерабатывающего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 завода.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*</w:t>
            </w:r>
            <w:r w:rsidRPr="006F623A">
              <w:rPr>
                <w:bCs/>
                <w:i/>
                <w:sz w:val="22"/>
                <w:szCs w:val="22"/>
              </w:rPr>
              <w:t xml:space="preserve">земельный участок с </w:t>
            </w:r>
            <w:proofErr w:type="spellStart"/>
            <w:r w:rsidRPr="006F623A">
              <w:rPr>
                <w:bCs/>
                <w:i/>
                <w:sz w:val="22"/>
                <w:szCs w:val="22"/>
              </w:rPr>
              <w:t>кад</w:t>
            </w:r>
            <w:proofErr w:type="spellEnd"/>
            <w:r w:rsidRPr="006F623A">
              <w:rPr>
                <w:bCs/>
                <w:i/>
                <w:sz w:val="22"/>
                <w:szCs w:val="22"/>
              </w:rPr>
              <w:t>. номером 82:02:000011:28 принадлежит на праве собственност</w:t>
            </w:r>
            <w:proofErr w:type="gramStart"/>
            <w:r w:rsidRPr="006F623A">
              <w:rPr>
                <w:bCs/>
                <w:i/>
                <w:sz w:val="22"/>
                <w:szCs w:val="22"/>
              </w:rPr>
              <w:t>и ООО</w:t>
            </w:r>
            <w:proofErr w:type="gramEnd"/>
            <w:r w:rsidRPr="006F623A">
              <w:rPr>
                <w:bCs/>
                <w:i/>
                <w:sz w:val="22"/>
                <w:szCs w:val="22"/>
              </w:rPr>
              <w:t xml:space="preserve"> «Колхоз Ударник» (свидетельство о регистрации права 41 АВ 136847 от 28.03.2013 года), на данном земельном участке расположено здание холодильника, которое также принадлежит на праве собственности обществу.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2) Земельный участок с кадастровым номером 82:02:000011:4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14 465 кв. м, на земельном участке расположен и эксплуатируется склад под невода);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3) Земельный участок с кадастровым номером 82:02:000011:7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/у 12 318 кв. м, на земельном участке расположен и эксплуатируется </w:t>
            </w:r>
            <w:proofErr w:type="spellStart"/>
            <w:r w:rsidRPr="006F623A">
              <w:rPr>
                <w:bCs/>
                <w:sz w:val="22"/>
                <w:szCs w:val="22"/>
              </w:rPr>
              <w:t>сетецех</w:t>
            </w:r>
            <w:proofErr w:type="spellEnd"/>
            <w:r w:rsidRPr="006F623A">
              <w:rPr>
                <w:bCs/>
                <w:sz w:val="22"/>
                <w:szCs w:val="22"/>
              </w:rPr>
              <w:t>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4) Земельный участок с кадастровым номером </w:t>
            </w:r>
            <w:r w:rsidRPr="006F623A">
              <w:rPr>
                <w:bCs/>
                <w:sz w:val="22"/>
                <w:szCs w:val="22"/>
              </w:rPr>
              <w:lastRenderedPageBreak/>
              <w:t xml:space="preserve">82:02:000011:24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3 543 кв. м, на земельном участке расположена и эксплуатируется котельная);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5) Земельный участок с кадастровым номером 82:02:000011:6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3 972 кв. м, на земельном участке расположено и эксплуатируется здание столовой);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6) Земельный участок с кадастровым номером 82:02:000011:12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/у 1 499 кв. м, на земельном участке расположено и эксплуатируется здание </w:t>
            </w:r>
            <w:proofErr w:type="spellStart"/>
            <w:r w:rsidRPr="006F623A">
              <w:rPr>
                <w:bCs/>
                <w:sz w:val="22"/>
                <w:szCs w:val="22"/>
              </w:rPr>
              <w:t>эл</w:t>
            </w:r>
            <w:proofErr w:type="spellEnd"/>
            <w:r w:rsidRPr="006F623A">
              <w:rPr>
                <w:bCs/>
                <w:sz w:val="22"/>
                <w:szCs w:val="22"/>
              </w:rPr>
              <w:t>. мастерской);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7) Земельный участок с кадастровым номером 82:02:000011:14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1 210 кв. м, на земельном участке расположено и эксплуатируется автохозяйство (боксы));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8) Земельный участок с кадастровым номером 82:02:000011:13 (местоположение земельного участка: Камчатский край, Карагинский район, </w:t>
            </w:r>
            <w:proofErr w:type="gramStart"/>
            <w:r w:rsidRPr="006F623A">
              <w:rPr>
                <w:bCs/>
                <w:sz w:val="22"/>
                <w:szCs w:val="22"/>
              </w:rPr>
              <w:t>с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F623A">
              <w:rPr>
                <w:bCs/>
                <w:sz w:val="22"/>
                <w:szCs w:val="22"/>
              </w:rPr>
              <w:t>Кострома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10 783 кв. м, на земельном участке расположен и эксплуатируется склад ГСМ);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9) Земельный участок с кадастровым номером 82:02:000011:17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213 кв. м, на земельном участке расположено и эксплуатируется здание пекарни);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10) Земельный участок с кадастровым номером 82:02:000011:15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1 915 кв. м, на земельном участке расположена и эксплуатируется теплотрасса);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lastRenderedPageBreak/>
              <w:t xml:space="preserve">11) Земельный участок с кадастровым номером 82:02:000011:23 (местоположение земельного участка: 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1 692 кв. м, на земельном участке расположена и эксплуатируется мех</w:t>
            </w:r>
            <w:proofErr w:type="gramStart"/>
            <w:r w:rsidRPr="006F623A">
              <w:rPr>
                <w:bCs/>
                <w:sz w:val="22"/>
                <w:szCs w:val="22"/>
              </w:rPr>
              <w:t>.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F623A">
              <w:rPr>
                <w:bCs/>
                <w:sz w:val="22"/>
                <w:szCs w:val="22"/>
              </w:rPr>
              <w:t>м</w:t>
            </w:r>
            <w:proofErr w:type="gramEnd"/>
            <w:r w:rsidRPr="006F623A">
              <w:rPr>
                <w:bCs/>
                <w:sz w:val="22"/>
                <w:szCs w:val="22"/>
              </w:rPr>
              <w:t>астерская);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12) Земельный участок с кадастровым номером 82:02:000011:18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1 499 кв. м, на земельном участке расположена и эксплуатируется водонапорная башня (скважина));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13) Земельный участок с кадастровым номером 82:02:000011:16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2 525 кв. м, на земельном участке расположено и эксплуатируется административное здание);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14) Земельный участок с условным кадастровым номером 82:02:000011:ЗУ</w:t>
            </w:r>
            <w:proofErr w:type="gramStart"/>
            <w:r w:rsidRPr="006F623A">
              <w:rPr>
                <w:bCs/>
                <w:sz w:val="22"/>
                <w:szCs w:val="22"/>
              </w:rPr>
              <w:t>4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1760 кв. м, на земельном участке расположено и эксплуатируется здание Общежития);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15) Земельный участок с условным кадастровым номером 82:02:000011:ЗУ</w:t>
            </w:r>
            <w:proofErr w:type="gramStart"/>
            <w:r w:rsidRPr="006F623A">
              <w:rPr>
                <w:bCs/>
                <w:sz w:val="22"/>
                <w:szCs w:val="22"/>
              </w:rPr>
              <w:t>1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(местоположение земельного участка: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950 кв. м, на земельном участке расположено и эксплуатируется сооружение пирса);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16) Земельный участок с условным кадастровым номером 82:02:000011:</w:t>
            </w:r>
            <w:proofErr w:type="gramStart"/>
            <w:r w:rsidRPr="006F623A">
              <w:rPr>
                <w:bCs/>
                <w:sz w:val="22"/>
                <w:szCs w:val="22"/>
              </w:rPr>
              <w:t>ЗУ3 (местоположение земельного участка: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948 кв. м, на земельном участке расположено и эксплуатируется здание склада);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17) Земельный участок с условным кадастровым номером 82:02:000011: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ЗУ5 (местоположение </w:t>
            </w:r>
            <w:r w:rsidRPr="006F623A">
              <w:rPr>
                <w:bCs/>
                <w:sz w:val="22"/>
                <w:szCs w:val="22"/>
              </w:rPr>
              <w:lastRenderedPageBreak/>
              <w:t>земельного участка: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F623A">
              <w:rPr>
                <w:bCs/>
                <w:sz w:val="22"/>
                <w:szCs w:val="22"/>
              </w:rPr>
              <w:t xml:space="preserve">Камчатский край, Карагинский район, с. Кострома, площадь </w:t>
            </w:r>
            <w:proofErr w:type="spellStart"/>
            <w:r w:rsidRPr="006F623A">
              <w:rPr>
                <w:bCs/>
                <w:sz w:val="22"/>
                <w:szCs w:val="22"/>
              </w:rPr>
              <w:t>з</w:t>
            </w:r>
            <w:proofErr w:type="spellEnd"/>
            <w:r w:rsidRPr="006F623A">
              <w:rPr>
                <w:bCs/>
                <w:sz w:val="22"/>
                <w:szCs w:val="22"/>
              </w:rPr>
              <w:t>/у 2654 кв. м, на земельном участке расположено и эксплуатируется здание склада);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6F623A">
              <w:rPr>
                <w:bCs/>
                <w:sz w:val="22"/>
                <w:szCs w:val="22"/>
              </w:rPr>
              <w:t xml:space="preserve">На земельных участках, перечисленных в п. п. 2) -17), располагаются вышеперечисленные объекты, которые принадлежат ООО «Колхоз Ударник» как правопреемнику Рыболовецкой артели «Колхоз Ударник» в силу ранее возникших прав (ст. 69 Федерального закона от 13.07.2015 N 218-ФЗ (ред. от 31.12.2017) "О государственной регистрации недвижимости" (с изм. и доп., вступ. в силу с 01.02.2018)), права на данные объекты в </w:t>
            </w:r>
            <w:proofErr w:type="spellStart"/>
            <w:r w:rsidRPr="006F623A">
              <w:rPr>
                <w:bCs/>
                <w:sz w:val="22"/>
                <w:szCs w:val="22"/>
              </w:rPr>
              <w:t>Росреестре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 не оформлены.</w:t>
            </w:r>
            <w:proofErr w:type="gramEnd"/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Необходимость получения перечисленных  земельных участков, обусловлена необходимостью обеспечить обслуживание основного производства на планируемом строительством  </w:t>
            </w:r>
            <w:proofErr w:type="spellStart"/>
            <w:r w:rsidRPr="006F623A">
              <w:rPr>
                <w:bCs/>
                <w:sz w:val="22"/>
                <w:szCs w:val="22"/>
              </w:rPr>
              <w:t>рыбоперерабатывающем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 заводе в результате эксплуатации находящихся на них объектов, что будет следовать из инвестиционного проекта, претендующего на его признание масштабным.</w:t>
            </w:r>
          </w:p>
          <w:p w:rsidR="000D7043" w:rsidRPr="006F623A" w:rsidRDefault="000D7043" w:rsidP="00D50643">
            <w:pPr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Эксплуатация указанных объектов позволит ООО «Колхоз Ударник» создать полноценный комплексный производственный цикл работы планируемого к  строительству и последующей эксплуатации на испрашиваемом пунктом 1) земельном участке </w:t>
            </w:r>
            <w:proofErr w:type="spellStart"/>
            <w:r w:rsidRPr="006F623A">
              <w:rPr>
                <w:bCs/>
                <w:sz w:val="22"/>
                <w:szCs w:val="22"/>
              </w:rPr>
              <w:t>рыбоперерабатывающего</w:t>
            </w:r>
            <w:proofErr w:type="spellEnd"/>
            <w:r w:rsidRPr="006F623A">
              <w:rPr>
                <w:bCs/>
                <w:sz w:val="22"/>
                <w:szCs w:val="22"/>
              </w:rPr>
              <w:t xml:space="preserve"> завода по виду деятельности - рыболовство, что соответствует приоритетам, целям и задачам стратегического планирования Карагинского муниципального района Камчатского края.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lastRenderedPageBreak/>
              <w:t>Участники Инвестиционного проекта</w:t>
            </w:r>
          </w:p>
        </w:tc>
        <w:tc>
          <w:tcPr>
            <w:tcW w:w="5566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 xml:space="preserve">Инициатором проекта выступает ООО «Колхоз Ударник», являющийся средним рыбопромышленным предприятием Камчатского края. 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 xml:space="preserve">Компания ООО «Проект-М» работает в области проектирования зданий и сооружений. Компания </w:t>
            </w:r>
            <w:r w:rsidRPr="006F623A">
              <w:rPr>
                <w:sz w:val="22"/>
                <w:szCs w:val="22"/>
                <w:lang w:val="ru-RU" w:eastAsia="ru-RU"/>
              </w:rPr>
              <w:lastRenderedPageBreak/>
              <w:t>была основана в 2009 г. в г. Петропавловске-Камчатском. Основные направления деятельности компан</w:t>
            </w:r>
            <w:proofErr w:type="gramStart"/>
            <w:r w:rsidRPr="006F623A">
              <w:rPr>
                <w:sz w:val="22"/>
                <w:szCs w:val="22"/>
                <w:lang w:val="ru-RU" w:eastAsia="ru-RU"/>
              </w:rPr>
              <w:t>ии ООО</w:t>
            </w:r>
            <w:proofErr w:type="gramEnd"/>
            <w:r w:rsidRPr="006F623A">
              <w:rPr>
                <w:sz w:val="22"/>
                <w:szCs w:val="22"/>
                <w:lang w:val="ru-RU" w:eastAsia="ru-RU"/>
              </w:rPr>
              <w:t xml:space="preserve"> «Проект-М»: разработка эскизного и рабочего плана зданий и сооружений, оценка технического состояния строительных конструкций и инженерных сетей зданий и сооружений, разработка трехмерных графических моделей зданий.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lastRenderedPageBreak/>
              <w:t>Срок и форма реализации Инвестиционного проекта</w:t>
            </w: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Реализация Инвестиционного проекта предполагается в рамках текущей деятельности Инициатора проекта: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 Фаза строительства ФБОР: Август 2019 г. – Апрель 2023 г. 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>- Начало эксплуатации ФБОР: Май 2023 г.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Более подробная информация представлена в Графике строительства и ввода в эксплуатацию Объекта инвестиций.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Сведения о предполагаемом застройщике или заказчике (заказчике-застройщике)</w:t>
            </w:r>
          </w:p>
          <w:p w:rsidR="000D7043" w:rsidRPr="006F623A" w:rsidRDefault="000D7043" w:rsidP="00D50643">
            <w:pPr>
              <w:tabs>
                <w:tab w:val="left" w:pos="5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Инициатором проекта выступает ООО «Колхоз Ударник», являющийся средним рыбопромышленным предприятием Камчатского края. Предприятие было создано в 2012 г. путем реорганизации в форме преобразования Рыболовецкой артели «Колхоз Ударник», зарегистрированной в 1992 году на базе прежнего коллективного хозяйства, функционировавшего в соответствии с действующим законодательством СССР.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Основным видом деятельности Предприятия является рыболовство морское, так же есть ряд дополнительных видов деятельности.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ООО  «Колхоз Ударник»  имеет в пользовании Рыбопромысловые участки для осуществления промышленного рыболовства, На основании Протокола заседания Комиссии по регулированию добычи (вылова) предприятию  выделяются лимиты на вылов лососевых пород рыб.</w:t>
            </w:r>
          </w:p>
          <w:p w:rsidR="000D7043" w:rsidRPr="006F623A" w:rsidRDefault="000D7043" w:rsidP="00D50643">
            <w:pPr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Управление  осуществляет Общее собрание. В настоящее время  единственным участником со 100% долей в уставном капитале является Рыболовецкий Колхоз им. В.И. Ленина (ИНН 4101016808).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lastRenderedPageBreak/>
              <w:t xml:space="preserve">После строительства ФБОР ООО «Колхоз Ударник» </w:t>
            </w:r>
            <w:proofErr w:type="gramStart"/>
            <w:r w:rsidRPr="006F623A">
              <w:rPr>
                <w:bCs/>
                <w:sz w:val="22"/>
                <w:szCs w:val="22"/>
              </w:rPr>
              <w:t>будет</w:t>
            </w:r>
            <w:proofErr w:type="gramEnd"/>
            <w:r w:rsidRPr="006F623A">
              <w:rPr>
                <w:bCs/>
                <w:sz w:val="22"/>
                <w:szCs w:val="22"/>
              </w:rPr>
              <w:t xml:space="preserve"> является предприятием полного цикла. ВБР, выловленные в прибрежных водах Камчатского края, будут поставляться на собственную береговую перерабатывающую фабрику. Фабрика планирует производить мороженую рыбную продукцию.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lastRenderedPageBreak/>
              <w:t>Предполагаемая стоимость Объекта инвестиций</w:t>
            </w: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Общая стоимость капитальных затрат в рамках Инвестиционного проекта составляет 84,2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</w:rPr>
              <w:t xml:space="preserve"> руб. в ценах 2018 г., в том числе: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-затраты на разработку Проектно-сметной документации – 2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руб.;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-затраты на строительство здания ФБОР – 45,3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руб.;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-затраты на закупку оборудования – 36,9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6F623A">
              <w:rPr>
                <w:sz w:val="22"/>
                <w:szCs w:val="22"/>
              </w:rPr>
              <w:t>Детальная информация о стоимости строительства Объекта инвестиций представлена в Графике инвестиций и ввода в эксплуатацию Объекта инвестиций.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keepNext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lastRenderedPageBreak/>
              <w:t>Источники и объемы финансирования</w:t>
            </w:r>
          </w:p>
          <w:p w:rsidR="000D7043" w:rsidRPr="006F623A" w:rsidRDefault="000D7043" w:rsidP="00D5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6F623A">
              <w:rPr>
                <w:sz w:val="22"/>
                <w:szCs w:val="22"/>
              </w:rPr>
              <w:t xml:space="preserve">Финансирование инвестиционных затрат Инвестиционного проекта будет осуществляться за счет существующей нераспределенной прибыли Инициатора проекта. По состоянию на 31 декабря 2017 г. нераспределенная прибыль Предприятия составила 1 005 </w:t>
            </w:r>
            <w:proofErr w:type="spellStart"/>
            <w:proofErr w:type="gramStart"/>
            <w:r w:rsidRPr="006F623A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6F623A">
              <w:rPr>
                <w:sz w:val="22"/>
                <w:szCs w:val="22"/>
              </w:rPr>
              <w:t xml:space="preserve"> руб. Суммарная потребность в финансировании в течение срока проектирования и строительства ФБОР за период с 01.09.2018 по 29.05.2023 составляет 94,6 </w:t>
            </w:r>
            <w:proofErr w:type="spellStart"/>
            <w:r w:rsidRPr="006F623A">
              <w:rPr>
                <w:sz w:val="22"/>
                <w:szCs w:val="22"/>
              </w:rPr>
              <w:t>млн</w:t>
            </w:r>
            <w:proofErr w:type="spellEnd"/>
            <w:r w:rsidRPr="006F623A">
              <w:rPr>
                <w:sz w:val="22"/>
                <w:szCs w:val="22"/>
              </w:rPr>
              <w:t xml:space="preserve"> руб. в ценах соответствующих лет.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Источники финансирования на инвестиционной стадии представлены в следующем объеме:</w:t>
            </w:r>
          </w:p>
          <w:p w:rsidR="000D7043" w:rsidRPr="006F623A" w:rsidRDefault="000D7043" w:rsidP="00D50643">
            <w:pPr>
              <w:pStyle w:val="a3"/>
              <w:keepNext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>-Выделение нераспределенной прибыли Предприятия на нужды Инвестиционного проекта – 94,6 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> руб.;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keepNext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Показатели финансовой эффективности Инвестиционного проекта</w:t>
            </w:r>
          </w:p>
          <w:p w:rsidR="000D7043" w:rsidRPr="006F623A" w:rsidRDefault="000D7043" w:rsidP="00D5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6" w:type="dxa"/>
          </w:tcPr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>Результаты анализа финансово-экономической эффективности Инвестиционного проекта: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 чистая приведенная стоимость Инвестиционного проекта при ставке дисконтирования 20,41% составляет 1 505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руб.;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>- внутренняя норма доходности Инвестиционного проекта в рублях составляет 2 638%;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>- простой срок окупаемости Инвестиционного проекта в рамках деятельности предприятия достигается через 9 мес. с начала реализации Инвестиционного проекта.</w:t>
            </w:r>
          </w:p>
          <w:p w:rsidR="000D7043" w:rsidRPr="006F623A" w:rsidRDefault="000D7043" w:rsidP="00D50643">
            <w:pPr>
              <w:pStyle w:val="a3"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ind w:left="0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>-простой срок окупаемости обособленного Инвестиционного проекта достигается через 5 лет с начала реализации Инвестиционного проекта.</w:t>
            </w:r>
          </w:p>
          <w:p w:rsidR="000D7043" w:rsidRPr="006F623A" w:rsidRDefault="000D7043" w:rsidP="00D50643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Полученные результаты Финансово-экономической модели свидетельствуют о соответствии Инвестиционного проекта требованиям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</w:rPr>
              <w:t>ст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</w:rPr>
              <w:t xml:space="preserve"> 4 Закона Камчатского края № 662 от 30.07.2015 г.</w:t>
            </w:r>
          </w:p>
        </w:tc>
      </w:tr>
      <w:tr w:rsidR="000D7043" w:rsidRPr="006F623A" w:rsidTr="00D50643">
        <w:tc>
          <w:tcPr>
            <w:tcW w:w="4288" w:type="dxa"/>
          </w:tcPr>
          <w:p w:rsidR="000D7043" w:rsidRPr="006F623A" w:rsidRDefault="000D7043" w:rsidP="00D50643">
            <w:pPr>
              <w:pStyle w:val="a3"/>
              <w:keepNext/>
              <w:tabs>
                <w:tab w:val="left" w:pos="284"/>
                <w:tab w:val="left" w:pos="567"/>
                <w:tab w:val="left" w:pos="1276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Технологическая структура капитальных вложений</w:t>
            </w:r>
          </w:p>
        </w:tc>
        <w:tc>
          <w:tcPr>
            <w:tcW w:w="5566" w:type="dxa"/>
          </w:tcPr>
          <w:p w:rsidR="000D7043" w:rsidRPr="006F623A" w:rsidRDefault="000D7043" w:rsidP="00D50643">
            <w:pPr>
              <w:keepNext/>
              <w:tabs>
                <w:tab w:val="left" w:pos="284"/>
                <w:tab w:val="left" w:pos="567"/>
                <w:tab w:val="left" w:pos="709"/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6F623A">
              <w:rPr>
                <w:sz w:val="22"/>
                <w:szCs w:val="22"/>
              </w:rPr>
              <w:t>Структура капитальных вложений включает стоимость работ:</w:t>
            </w:r>
          </w:p>
          <w:p w:rsidR="000D7043" w:rsidRPr="006F623A" w:rsidRDefault="000D7043" w:rsidP="00D50643">
            <w:pPr>
              <w:rPr>
                <w:bCs/>
                <w:sz w:val="22"/>
                <w:szCs w:val="22"/>
              </w:rPr>
            </w:pPr>
            <w:r w:rsidRPr="006F623A">
              <w:rPr>
                <w:bCs/>
                <w:sz w:val="22"/>
                <w:szCs w:val="22"/>
              </w:rPr>
              <w:t xml:space="preserve">Совокупные капитальные затраты составляют 94,6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</w:rPr>
              <w:t xml:space="preserve"> руб. в ценах соответствующих лет:</w:t>
            </w:r>
          </w:p>
          <w:p w:rsidR="000D7043" w:rsidRPr="006F623A" w:rsidRDefault="000D7043" w:rsidP="00D50643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-  51,2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 составляют затраты на Проектную документацию, и затраты на строительство ФБОР</w:t>
            </w:r>
          </w:p>
          <w:p w:rsidR="000D7043" w:rsidRPr="006F623A" w:rsidRDefault="000D7043" w:rsidP="00D50643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ru-RU" w:eastAsia="ru-RU"/>
              </w:rPr>
            </w:pPr>
            <w:r w:rsidRPr="006F623A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- 43,4  </w:t>
            </w:r>
            <w:proofErr w:type="spellStart"/>
            <w:proofErr w:type="gramStart"/>
            <w:r w:rsidRPr="006F623A">
              <w:rPr>
                <w:bCs/>
                <w:sz w:val="22"/>
                <w:szCs w:val="22"/>
                <w:lang w:val="ru-RU" w:eastAsia="ru-RU"/>
              </w:rPr>
              <w:t>млн</w:t>
            </w:r>
            <w:proofErr w:type="spellEnd"/>
            <w:proofErr w:type="gramEnd"/>
            <w:r w:rsidRPr="006F623A">
              <w:rPr>
                <w:bCs/>
                <w:sz w:val="22"/>
                <w:szCs w:val="22"/>
                <w:lang w:val="ru-RU" w:eastAsia="ru-RU"/>
              </w:rPr>
              <w:t xml:space="preserve"> руб.  затраты на закупку оборудования</w:t>
            </w:r>
          </w:p>
        </w:tc>
      </w:tr>
      <w:tr w:rsidR="000D7043" w:rsidRPr="006F623A" w:rsidTr="00D50643">
        <w:tc>
          <w:tcPr>
            <w:tcW w:w="9854" w:type="dxa"/>
            <w:gridSpan w:val="2"/>
          </w:tcPr>
          <w:p w:rsidR="000D7043" w:rsidRPr="006F623A" w:rsidRDefault="000D7043" w:rsidP="00D50643">
            <w:pPr>
              <w:keepNext/>
              <w:tabs>
                <w:tab w:val="left" w:pos="0"/>
                <w:tab w:val="left" w:pos="284"/>
                <w:tab w:val="left" w:pos="567"/>
                <w:tab w:val="left" w:pos="1276"/>
              </w:tabs>
              <w:spacing w:after="120"/>
              <w:ind w:right="147"/>
              <w:jc w:val="center"/>
              <w:rPr>
                <w:b/>
                <w:bCs/>
                <w:sz w:val="20"/>
                <w:szCs w:val="20"/>
              </w:rPr>
            </w:pPr>
            <w:r w:rsidRPr="006F623A">
              <w:rPr>
                <w:b/>
                <w:bCs/>
                <w:sz w:val="20"/>
                <w:szCs w:val="20"/>
              </w:rPr>
              <w:lastRenderedPageBreak/>
              <w:t>График капитальных затрат в рамках Инвестиционного проекта в ценах соответствующих лет (тыс. руб.)</w:t>
            </w:r>
          </w:p>
          <w:tbl>
            <w:tblPr>
              <w:tblW w:w="9840" w:type="dxa"/>
              <w:tblInd w:w="95" w:type="dxa"/>
              <w:tblLook w:val="04A0"/>
            </w:tblPr>
            <w:tblGrid>
              <w:gridCol w:w="148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</w:tblGrid>
            <w:tr w:rsidR="000D7043" w:rsidRPr="0065476F" w:rsidTr="00D50643">
              <w:trPr>
                <w:trHeight w:val="45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2018г.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2018г.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3кв. 2018г.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4кв. 2018г.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2019г.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2019г.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3кв. 2019г.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4кв. 2019г.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2020г.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2020г.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3кв. 2020г.</w:t>
                  </w:r>
                </w:p>
              </w:tc>
            </w:tr>
            <w:tr w:rsidR="000D7043" w:rsidRPr="0065476F" w:rsidTr="00D50643">
              <w:trPr>
                <w:trHeight w:val="14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Строительно</w:t>
                  </w:r>
                  <w:proofErr w:type="spell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монтажные</w:t>
                  </w:r>
                  <w:proofErr w:type="gram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работы фабрики береговой обработки рыбы (ФБОР)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402,66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5 467,16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5 787,88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5 872,48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7 909,02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5 991,66</w:t>
                  </w:r>
                </w:p>
              </w:tc>
            </w:tr>
            <w:tr w:rsidR="000D7043" w:rsidRPr="0065476F" w:rsidTr="00D50643">
              <w:trPr>
                <w:trHeight w:val="51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оборудование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0D7043" w:rsidRPr="0065476F" w:rsidTr="00D50643">
              <w:trPr>
                <w:trHeight w:val="2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402,66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5 467,16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5 787,88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5 872,48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7 909,02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5 991,66</w:t>
                  </w:r>
                </w:p>
              </w:tc>
            </w:tr>
          </w:tbl>
          <w:p w:rsidR="000D7043" w:rsidRPr="006F623A" w:rsidRDefault="000D7043" w:rsidP="00D50643">
            <w:pPr>
              <w:keepNext/>
              <w:textAlignment w:val="center"/>
              <w:rPr>
                <w:sz w:val="14"/>
                <w:szCs w:val="14"/>
              </w:rPr>
            </w:pPr>
          </w:p>
          <w:tbl>
            <w:tblPr>
              <w:tblW w:w="10020" w:type="dxa"/>
              <w:tblInd w:w="95" w:type="dxa"/>
              <w:tblLook w:val="04A0"/>
            </w:tblPr>
            <w:tblGrid>
              <w:gridCol w:w="1480"/>
              <w:gridCol w:w="760"/>
              <w:gridCol w:w="820"/>
              <w:gridCol w:w="760"/>
              <w:gridCol w:w="760"/>
              <w:gridCol w:w="760"/>
              <w:gridCol w:w="760"/>
              <w:gridCol w:w="760"/>
              <w:gridCol w:w="760"/>
              <w:gridCol w:w="820"/>
              <w:gridCol w:w="760"/>
              <w:gridCol w:w="820"/>
            </w:tblGrid>
            <w:tr w:rsidR="000D7043" w:rsidRPr="0065476F" w:rsidTr="00D50643">
              <w:trPr>
                <w:trHeight w:val="45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4кв. 2020г.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2021г.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2021г.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3кв. 2021г.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4кв. 2021г.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2022г.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2022г.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3кв. 2022г.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4кв. 2022г.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1кв. 2023г.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2кв. 2023г.</w:t>
                  </w:r>
                </w:p>
              </w:tc>
            </w:tr>
            <w:tr w:rsidR="000D7043" w:rsidRPr="0065476F" w:rsidTr="00D50643">
              <w:trPr>
                <w:trHeight w:val="14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Строительно</w:t>
                  </w:r>
                  <w:proofErr w:type="spell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монтажные</w:t>
                  </w:r>
                  <w:proofErr w:type="gram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работы фабрики береговой обработки рыбы (ФБОР)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11 661,35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3 537,72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4 231,14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358,61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0D7043" w:rsidRPr="0065476F" w:rsidTr="00D50643">
              <w:trPr>
                <w:trHeight w:val="51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оборудование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1 402,68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3 750,33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3 213,44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92,95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12 970,39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8 747,72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13 199,75</w:t>
                  </w:r>
                </w:p>
              </w:tc>
            </w:tr>
            <w:tr w:rsidR="000D7043" w:rsidRPr="0065476F" w:rsidTr="00D50643">
              <w:trPr>
                <w:trHeight w:val="2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11 661,35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3 537,72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5 633,82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358,61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3 750,33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3 213,44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92,95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12 970,39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8 747,72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5476F">
                    <w:rPr>
                      <w:b/>
                      <w:bCs/>
                      <w:color w:val="000000"/>
                      <w:sz w:val="14"/>
                      <w:szCs w:val="14"/>
                    </w:rPr>
                    <w:t>13 199,75</w:t>
                  </w:r>
                </w:p>
              </w:tc>
            </w:tr>
          </w:tbl>
          <w:p w:rsidR="000D7043" w:rsidRPr="006F623A" w:rsidRDefault="000D7043" w:rsidP="00D50643">
            <w:pPr>
              <w:keepNext/>
              <w:textAlignment w:val="center"/>
              <w:rPr>
                <w:sz w:val="20"/>
                <w:szCs w:val="20"/>
              </w:rPr>
            </w:pPr>
          </w:p>
          <w:tbl>
            <w:tblPr>
              <w:tblW w:w="9960" w:type="dxa"/>
              <w:tblInd w:w="95" w:type="dxa"/>
              <w:tblLook w:val="04A0"/>
            </w:tblPr>
            <w:tblGrid>
              <w:gridCol w:w="148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880"/>
            </w:tblGrid>
            <w:tr w:rsidR="000D7043" w:rsidRPr="0065476F" w:rsidTr="00D50643">
              <w:trPr>
                <w:trHeight w:val="45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3кв. 2023г.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4кв. 2023г.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1кв. 2024г.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2кв. 2024г.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3кв. 2024г.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4кв. 2024г.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1кв. 2025г.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2кв. 2025г.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3кв. 2025г.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4кв. 2025г.</w:t>
                  </w:r>
                </w:p>
              </w:tc>
              <w:tc>
                <w:tcPr>
                  <w:tcW w:w="8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</w:tr>
            <w:tr w:rsidR="000D7043" w:rsidRPr="0065476F" w:rsidTr="00D50643">
              <w:trPr>
                <w:trHeight w:val="14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Строительно</w:t>
                  </w:r>
                  <w:proofErr w:type="spell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монтажные</w:t>
                  </w:r>
                  <w:proofErr w:type="gramEnd"/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работы фабрики береговой обработки рыбы (ФБОР)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51 219,68</w:t>
                  </w:r>
                </w:p>
              </w:tc>
            </w:tr>
            <w:tr w:rsidR="000D7043" w:rsidRPr="0065476F" w:rsidTr="00D50643">
              <w:trPr>
                <w:trHeight w:val="51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Основное оборудование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43 377,27</w:t>
                  </w:r>
                </w:p>
              </w:tc>
            </w:tr>
            <w:tr w:rsidR="000D7043" w:rsidRPr="0065476F" w:rsidTr="00D50643">
              <w:trPr>
                <w:trHeight w:val="270"/>
              </w:trPr>
              <w:tc>
                <w:tcPr>
                  <w:tcW w:w="14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76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7043" w:rsidRPr="0065476F" w:rsidRDefault="000D7043" w:rsidP="00D50643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5476F">
                    <w:rPr>
                      <w:b/>
                      <w:bCs/>
                      <w:color w:val="000000"/>
                      <w:sz w:val="16"/>
                      <w:szCs w:val="16"/>
                    </w:rPr>
                    <w:t>94 596,95</w:t>
                  </w:r>
                </w:p>
              </w:tc>
            </w:tr>
          </w:tbl>
          <w:p w:rsidR="000D7043" w:rsidRPr="006F623A" w:rsidRDefault="000D7043" w:rsidP="00D50643">
            <w:pPr>
              <w:jc w:val="center"/>
              <w:rPr>
                <w:b/>
              </w:rPr>
            </w:pPr>
          </w:p>
        </w:tc>
      </w:tr>
    </w:tbl>
    <w:p w:rsidR="000305B4" w:rsidRDefault="000305B4"/>
    <w:sectPr w:rsidR="000305B4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043"/>
    <w:rsid w:val="000305B4"/>
    <w:rsid w:val="0003730F"/>
    <w:rsid w:val="000D7043"/>
    <w:rsid w:val="00370FF4"/>
    <w:rsid w:val="006365AA"/>
    <w:rsid w:val="00906DD7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7043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rsid w:val="000D704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11567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2023-04-11T00:09:00Z</dcterms:created>
  <dcterms:modified xsi:type="dcterms:W3CDTF">2023-04-11T00:10:00Z</dcterms:modified>
</cp:coreProperties>
</file>