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2142490</wp:posOffset>
            </wp:positionH>
            <wp:positionV relativeFrom="margin">
              <wp:posOffset>0</wp:posOffset>
            </wp:positionV>
            <wp:extent cx="658495" cy="82296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58495" cy="8229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124" w:right="818" w:bottom="1211" w:left="1358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АГЕНТСТВО ПО</w:t>
        <w:br/>
        <w:t>ОБЕСПЕЧЕНИЮ</w:t>
        <w:br/>
        <w:t>ДЕЯТЕЛЬНОСТИ МИРОВЫХ</w:t>
        <w:br/>
        <w:t>СУДЕЙ КАМЧАТСКОГО КРАЯ</w:t>
        <w:br/>
      </w:r>
      <w:r>
        <w:rPr>
          <w:color w:val="000000"/>
          <w:spacing w:val="0"/>
          <w:w w:val="100"/>
          <w:position w:val="0"/>
        </w:rPr>
        <w:t>пр-кт. Карла Маркса, д. 29/1, каб. 200</w:t>
        <w:br/>
        <w:t>г. Петропавловск-Камчатский, 683031</w:t>
        <w:br/>
        <w:t>тел. 8 (415-2) 42-70-24</w:t>
        <w:br/>
      </w:r>
      <w:r>
        <w:fldChar w:fldCharType="begin"/>
      </w:r>
      <w:r>
        <w:rPr/>
        <w:instrText> HYPERLINK "mailto:%d1%8d%d0%bb.%d0%bf%d0%be%d1%87%d1%82%d0%b0:%20msud@kamgov.ru" </w:instrText>
      </w:r>
      <w:r>
        <w:fldChar w:fldCharType="separate"/>
      </w:r>
      <w:r>
        <w:rPr>
          <w:color w:val="0000FF"/>
          <w:spacing w:val="0"/>
          <w:w w:val="100"/>
          <w:position w:val="0"/>
          <w:u w:val="single"/>
        </w:rPr>
        <w:t xml:space="preserve">эл.почта: </w:t>
      </w:r>
      <w:r>
        <w:rPr>
          <w:color w:val="0000FF"/>
          <w:spacing w:val="0"/>
          <w:w w:val="100"/>
          <w:position w:val="0"/>
          <w:u w:val="single"/>
        </w:rPr>
        <w:t>msud@kamgov.ru</w:t>
      </w:r>
      <w:r>
        <w:fldChar w:fldCharType="end"/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Главам муниципальных образований Камчатского края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КГКУ «Единый кол-центр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Камчатского края»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Филиал фонда «Защитники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24" w:right="962" w:bottom="3780" w:left="1771" w:header="0" w:footer="3" w:gutter="0"/>
          <w:cols w:num="2" w:space="720" w:equalWidth="0">
            <w:col w:w="4248" w:space="1162"/>
            <w:col w:w="3758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Отечества» Камчатский край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35" w:right="0" w:bottom="128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2721610</wp:posOffset>
                </wp:positionH>
                <wp:positionV relativeFrom="paragraph">
                  <wp:posOffset>12700</wp:posOffset>
                </wp:positionV>
                <wp:extent cx="161290" cy="19177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29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14.30000000000001pt;margin-top:1.pt;width:12.700000000000001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от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На №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Агентство по обеспечению деятельности мировых судей Камчатского края направляет уточненный список нотариусов, участвующих деятельности государственной системы бесплатной юридической помощи в Камчатском крае.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Просим разместить данную информацию на официальных сайтах и информационных стендах, а также информировать граждан при их личном обращении.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 xml:space="preserve">Телефонные номера для записи можно посмотреть пройдя по ссылке: </w:t>
      </w:r>
      <w:r>
        <w:fldChar w:fldCharType="begin"/>
      </w:r>
      <w:r>
        <w:rPr/>
        <w:instrText> HYPERLINK "https://www.kamgov.ru/agmirsud/spisok-notariusov-okazyvausih-besplatnuu-uridiceskuu-pomos"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https://www.kamgov.ru/agmirsud/spisok-notariusov-okazyvausih-besplatnuu-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fldChar w:fldCharType="begin"/>
      </w:r>
      <w:r>
        <w:rPr/>
        <w:instrText> HYPERLINK "https://www.kamgov.ru/agmirsud/spisok-notariusov-okazyvausih-besplatnuu-uridiceskuu-pomos"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uridiceskuu-pomos</w:t>
      </w:r>
      <w:r>
        <w:rPr>
          <w:color w:val="000000"/>
          <w:spacing w:val="0"/>
          <w:w w:val="100"/>
          <w:position w:val="0"/>
        </w:rPr>
        <w:t xml:space="preserve"> 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или в разделе «Бесплатная юридическая помощь» на странице Агентства по обеспечению деятельности мировых судей Камчатского края официального сайта исполнительных органов Камчатского края в сети Интернет </w:t>
      </w:r>
      <w:r>
        <w:fldChar w:fldCharType="begin"/>
      </w:r>
      <w:r>
        <w:rPr/>
        <w:instrText> HYPERLINK "https://www.kamgov.ru/agmirsud"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</w:rPr>
        <w:t>https://www.kamgov.ru/agmirsud</w:t>
      </w:r>
      <w:r>
        <w:fldChar w:fldCharType="end"/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Приложение: на 2 л. в 1 экз.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 уважением,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7512" w:val="left"/>
        </w:tabs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Руководитель Агентства </w:t>
      </w:r>
      <w:r>
        <w:rPr>
          <w:color w:val="EBEBEB"/>
          <w:spacing w:val="0"/>
          <w:w w:val="100"/>
          <w:position w:val="0"/>
        </w:rPr>
        <w:t>И</w:t>
        <w:tab/>
      </w:r>
      <w:r>
        <w:rPr>
          <w:color w:val="000000"/>
          <w:spacing w:val="0"/>
          <w:w w:val="100"/>
          <w:position w:val="0"/>
        </w:rPr>
        <w:t>Н.В. Баташева</w:t>
      </w:r>
      <w:r>
        <w:br w:type="page"/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240" w:firstLine="0"/>
        <w:jc w:val="righ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Приложение к письму</w:t>
      </w:r>
      <w:bookmarkEnd w:id="0"/>
      <w:bookmarkEnd w:id="1"/>
      <w:bookmarkEnd w:id="2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b/>
          <w:bCs/>
          <w:color w:val="000000"/>
          <w:spacing w:val="0"/>
          <w:w w:val="100"/>
          <w:position w:val="0"/>
        </w:rPr>
        <w:t>СПИСОК НОТАРИУСОВ</w:t>
      </w:r>
      <w:r>
        <w:rPr>
          <w:color w:val="000000"/>
          <w:spacing w:val="0"/>
          <w:w w:val="100"/>
          <w:position w:val="0"/>
        </w:rPr>
        <w:t>,</w:t>
        <w:br/>
        <w:t>участвующих деятельности государственной системы бесплатной</w:t>
        <w:br/>
        <w:t xml:space="preserve">юридической помощи </w:t>
      </w:r>
      <w:r>
        <w:rPr>
          <w:color w:val="2C2D2E"/>
          <w:spacing w:val="0"/>
          <w:w w:val="100"/>
          <w:position w:val="0"/>
        </w:rPr>
        <w:t>в Камчатском крае</w:t>
      </w:r>
      <w:bookmarkEnd w:id="3"/>
      <w:bookmarkEnd w:id="4"/>
      <w:bookmarkEnd w:id="5"/>
    </w:p>
    <w:tbl>
      <w:tblPr>
        <w:tblOverlap w:val="never"/>
        <w:jc w:val="center"/>
        <w:tblLayout w:type="fixed"/>
      </w:tblPr>
      <w:tblGrid>
        <w:gridCol w:w="571"/>
        <w:gridCol w:w="3403"/>
        <w:gridCol w:w="3542"/>
        <w:gridCol w:w="2131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фамилия имя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телефон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28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Петропавловск-Камчатский нотариальный округ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"https://data.notariat.ru/directory/notary-data/3797/"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АЛАБУЖИНА Татьяна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"https://data.notariat.ru/directory/notary-data/3797/"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Юрьевна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ул. Тушканова, д. 13, кв. 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223-31-54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"https://data.notariat.ru/directory/notary-data/13408/"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ВЕНДИЧАНСКАЯ Юлия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"https://data.notariat.ru/directory/notary-data/13408/"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Сергеевна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пр-кт Рыбаков, д. 2, пом.4, а/я 148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(914) 783-05-85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"https://data.notariat.ru/directory/notary-data/2415/"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ГАСАНОВА Алла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"https://data.notariat.ru/directory/notary-data/2415/"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Владимировна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ул. Максутова, д. 44, кв. 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242-62-58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"https://data.notariat.ru/directory/notary-data/11881/"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ИВАНЧЕНКО Ирина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"https://data.notariat.ru/directory/notary-data/11881/"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Анатольевна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пр-кт 50 лет Октября, д. 14/2, офис 202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223-36-12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"https://data.notariat.ru/directory/notary-data/7338/"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ИЛЬИНА Елена Вячеславовна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ул. Ленинградская, д. 74, кв. 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242-18-46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"https://data.notariat.ru/directory/notary-data/5669/"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КОСАТЕНКО Александра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"https://data.notariat.ru/directory/notary-data/5669/"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Сергеевна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ул. Кроноцкая, д. 12, кв. 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246-10-73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"https://data.notariat.ru/directory/notary-data/12595/"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КОСТАРЕВА Анастасия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"https://data.notariat.ru/directory/notary-data/12595/"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Дмитриевна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пр-кт 50 лет Октября, д. 4, офис 117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(924) 783-66-60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"https://data.notariat.ru/directory/notary-data/9401/"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КОСТАРЕВА Татьяна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"https://data.notariat.ru/directory/notary-data/9401/"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Юрьевна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пр-кт 50 лет Октября, д. 4, офис 117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234-69-84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"https://data.notariat.ru/directory/notary-data/483/"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КУЗНЕЦОВА Екатерина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"https://data.notariat.ru/directory/notary-data/483/"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Викторовна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ул Тушканова, д. 3, офис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226-44-83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"https://data.notariat.ru/directory/notary-data/11991/"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МАКСУНОВА Анна Игоревна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Космический проезд, д. 3В, офис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225-18-89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"https://data.notariat.ru/directory/notary-data/9699/"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РАКОВСКАЯ Марина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"https://data.notariat.ru/directory/notary-data/9699/"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Валериевна</w:t>
            </w:r>
            <w:r>
              <w:fldChar w:fldCharType="end"/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пр-кт Карла Маркса, д. 19, офис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(902) 463-11-23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8(415) 242-75-62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8-902-463-11-23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(для записи)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"https://data.notariat.ru/directory/notary-data/9801/"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САВИНКОВА Ирина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"https://data.notariat.ru/directory/notary-data/9801/"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Александровна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ул Чубарова, д. 4, офис 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225-05-26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"https://data.notariat.ru/directory/notary-data/599/"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САЙФУЛЛИНА Ольга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"https://data.notariat.ru/directory/notary-data/599/"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Михайловна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ул Ленинская, д. 38, офис 116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241-20-47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"https://data.notariat.ru/directory/notary-data/1625/"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САЙФУЛЛИНА Светлана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"https://data.notariat.ru/directory/notary-data/1625/"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Альбертовна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ул Фролова, д. 2, офис 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249-79-56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"https://data.notariat.ru/directory/notary-data/5908/"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ФРОЛОВА Марина Олеговна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пр-кт 50 лет Октября, д. 35, кв. 107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223-43-07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"https://data.notariat.ru/directory/notary-data/8873/"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ЦЫСЬ Ольга Вячеславовна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227-53-96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71"/>
        <w:gridCol w:w="3403"/>
        <w:gridCol w:w="3542"/>
        <w:gridCol w:w="2131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ул. Академика Королева, д. 47/1, офис 115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"https://data.notariat.ru/directory/notary-data/2184/"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ШМАКОВА Галина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"https://data.notariat.ru/directory/notary-data/2184/"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Александровна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пр-кт Победы, д. 29, кв.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229-80-06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"https://data.notariat.ru/directory/notary-data/2277/"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ЭНГЕЛЬМАН Елена Юрьевна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Петропавловск-Камчатский, ул Ленинская, д 38, офис 113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242-49-81</w:t>
            </w:r>
          </w:p>
        </w:tc>
      </w:tr>
      <w:tr>
        <w:trPr>
          <w:trHeight w:val="28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Елизовский нотариальный округ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"https://data.notariat.ru/directory/notary-data/8544/"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ГАЛИЦКАЯ Ирина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"https://data.notariat.ru/directory/notary-data/8544/"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Александровна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Елизово, ул Ленина, д. 15, офис 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316-46-51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"https://data.notariat.ru/directory/notary-data/1661/"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КОВАЛЕВА Светлана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"https://data.notariat.ru/directory/notary-data/1661/"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Вячеславовна</w:t>
            </w:r>
            <w:r>
              <w:fldChar w:fldCharType="end"/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Елизово, ул Ленина, д. 15, офис 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317-13-75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(914) 788-26-84 (для записи)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"https://data.notariat.ru/directory/notary-data/9339/"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КОЧЕЛАЕВСКАЯ Олеся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"https://data.notariat.ru/directory/notary-data/9339/"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Владимировна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Елизово, ул Вилюйская, д. 6, офис 203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316-11-04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"https://data.notariat.ru/directory/notary-data/9435/"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ШКОРОДЕНОК Анна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"https://data.notariat.ru/directory/notary-data/9435/"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Георгиевна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1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</w:t>
              <w:tab/>
              <w:t>Елизово, Тимирязевский пер,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д.</w:t>
              <w:tab/>
              <w:t>8, кв.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316-15-93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Вилючинский нотариальный округ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"https://data.notariat.ru/directory/notary-data/1926/"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КРАСАВИНА Ирина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"https://data.notariat.ru/directory/notary-data/1926/"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Николаевна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1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</w:t>
              <w:tab/>
              <w:t>Вилючинск, Северный мкр,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д.</w:t>
              <w:tab/>
              <w:t>10, офис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353-07-19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"https://data.notariat.ru/directory/notary-data/11980/"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ТРОФИМОВ Максим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"https://data.notariat.ru/directory/notary-data/11980/"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Юрьевич</w:t>
            </w:r>
            <w:r>
              <w:fldChar w:fldCharType="end"/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г. Вилючинск, ул. Победы, д. 5, 3 этаж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354-00-55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(924) 586-45-05</w:t>
            </w:r>
          </w:p>
        </w:tc>
      </w:tr>
      <w:tr>
        <w:trPr>
          <w:trHeight w:val="27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Нотариальный округ Мильковского, Быстринского, Соболевского районов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"https://data.notariat.ru/directory/notary-data/1103/"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ЗУБОВА Елена Николаевна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с. Мильково, ул. Советская, д. 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(909) 839-20-37</w:t>
            </w:r>
          </w:p>
        </w:tc>
      </w:tr>
      <w:tr>
        <w:trPr>
          <w:trHeight w:val="28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Усть-Большерецкий нотариальный округ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"https://data.notariat.ru/directory/notary-data/12022/"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ГЕНЧЕВА Наталья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"https://data.notariat.ru/directory/notary-data/12022/"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Владимировна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с. Усть-Большерецк, ул. Бочкарева, д.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(914) 629-80-32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Нотариальный округ Усть-Камчатского и Алеутского районов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"https://data.notariat.ru/directory/notary-data/13539/"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МАТВЕЕВА Екатерина</w:t>
            </w:r>
            <w:r>
              <w:fldChar w:fldCharType="end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rPr/>
              <w:instrText> HYPERLINK "https://data.notariat.ru/directory/notary-data/13539/"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Владимировна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п. Усть-Камчатск, ул. 60 лет Октября, д. 24 пом. 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(924) 586-24-07</w:t>
            </w:r>
          </w:p>
        </w:tc>
      </w:tr>
      <w:tr>
        <w:trPr>
          <w:trHeight w:val="28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Олюторский нотариальный округ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fldChar w:fldCharType="begin"/>
            </w:r>
            <w:r>
              <w:rPr/>
              <w:instrText> HYPERLINK "https://data.notariat.ru/directory/notary-data/12594/"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ПАК Валерий Кесунович</w:t>
            </w:r>
            <w:r>
              <w:fldChar w:fldCharType="end"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с. Тиличики, ул. Молодежная, д. 12 каб, 203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(415) 445-28-81</w:t>
            </w:r>
          </w:p>
        </w:tc>
      </w:tr>
      <w:tr>
        <w:trPr>
          <w:trHeight w:val="28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Карагинский нотариальный округ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Захарова Ольга Вячеславовна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п. Оссора, ул. Советская, д. 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8-914-027-19-77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8-924-782-19-77</w:t>
            </w:r>
          </w:p>
        </w:tc>
      </w:tr>
      <w:tr>
        <w:trPr>
          <w:trHeight w:val="293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Пенжинский, Тигильский нотариальные округа (нотариусы отсутствуют)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1900" w:h="16840"/>
      <w:pgMar w:top="1035" w:right="702" w:bottom="1281" w:left="154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9860915</wp:posOffset>
              </wp:positionV>
              <wp:extent cx="3276600" cy="1282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7660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Черемухина Татьяна Владимировна +7 (4152) 42-83-40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7.900000000000006pt;margin-top:776.45000000000005pt;width:258.pt;height:10.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Черемухина Татьяна Владимировна +7 (4152) 42-83-40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0">
    <w:name w:val="Основной текст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4">
    <w:name w:val="Заголовок №1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8">
    <w:name w:val="Друго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spacing w:after="14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auto"/>
      <w:spacing w:after="30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7">
    <w:name w:val="Другое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Черемухина Татьяна Владимировна</dc:creator>
  <cp:keywords/>
</cp:coreProperties>
</file>