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2547" w14:textId="77777777" w:rsidR="00FC1088" w:rsidRDefault="00FC1088" w:rsidP="00FC1088">
      <w:pPr>
        <w:jc w:val="center"/>
      </w:pPr>
    </w:p>
    <w:p w14:paraId="1548A714" w14:textId="687BCF35" w:rsidR="00FC1088" w:rsidRPr="002E5FE0" w:rsidRDefault="00FC1088" w:rsidP="00FC1088">
      <w:pPr>
        <w:jc w:val="center"/>
      </w:pPr>
      <w:r w:rsidRPr="002E5FE0">
        <w:t xml:space="preserve">Вниманию руководителей </w:t>
      </w:r>
      <w:r>
        <w:t>О</w:t>
      </w:r>
      <w:r w:rsidRPr="002E5FE0">
        <w:t xml:space="preserve">бщин </w:t>
      </w:r>
    </w:p>
    <w:p w14:paraId="1F3E6696" w14:textId="77777777" w:rsidR="00FC1088" w:rsidRPr="002E5FE0" w:rsidRDefault="00FC1088" w:rsidP="00FC1088">
      <w:pPr>
        <w:jc w:val="center"/>
      </w:pPr>
      <w:r w:rsidRPr="002E5FE0">
        <w:t>коренных малочисленных народов Севера</w:t>
      </w:r>
      <w:r>
        <w:t>, Общественных организаций</w:t>
      </w:r>
      <w:r w:rsidRPr="002E5FE0">
        <w:t>!</w:t>
      </w:r>
    </w:p>
    <w:p w14:paraId="37F24470" w14:textId="77777777" w:rsidR="00FC1088" w:rsidRDefault="00FC1088" w:rsidP="00FC1088">
      <w:pPr>
        <w:ind w:firstLine="851"/>
        <w:jc w:val="both"/>
      </w:pPr>
      <w:r w:rsidRPr="00D235F2">
        <w:t>Администрации Карагинского муниципального района открывает приём заявок от общин КМНС</w:t>
      </w:r>
      <w:r>
        <w:t>, Общественных организаций</w:t>
      </w:r>
      <w:r w:rsidRPr="00D235F2">
        <w:t xml:space="preserve"> на получение субсидии в рамках подпрограммы 3. «Устойчивое развитие коренных малочисленных народов Севера, Сибири и Дальнего Востока, проживающих в Карагинском муниципальном районе» муниципальной программы «Создание условий для развития  экономического потенциала в Карагинском муниципальном районе», утверждённой постановлением администрации Карагинского муниципального района</w:t>
      </w:r>
      <w:r w:rsidRPr="00D235F2">
        <w:rPr>
          <w:b/>
        </w:rPr>
        <w:t xml:space="preserve"> </w:t>
      </w:r>
      <w:r w:rsidRPr="00D235F2">
        <w:rPr>
          <w:bCs/>
        </w:rPr>
        <w:t xml:space="preserve">от </w:t>
      </w:r>
      <w:r>
        <w:rPr>
          <w:bCs/>
        </w:rPr>
        <w:t>09.01.2023 № 1</w:t>
      </w:r>
      <w:r w:rsidRPr="00D235F2">
        <w:rPr>
          <w:bCs/>
        </w:rPr>
        <w:t xml:space="preserve"> </w:t>
      </w:r>
      <w:r>
        <w:t>(далее – Подпрограмма-3), на реализацию программных мероприятий:</w:t>
      </w:r>
    </w:p>
    <w:p w14:paraId="64383C26" w14:textId="77777777" w:rsidR="00FC1088" w:rsidRDefault="00FC1088" w:rsidP="00FC1088">
      <w:pPr>
        <w:ind w:firstLine="851"/>
        <w:jc w:val="both"/>
      </w:pPr>
      <w:r>
        <w:t>1) «3.4. Содействие в организации и проведении традиционной гонки на собачьих упряжках, включая обустройство трассы», на приобретение и доставку материальных ценностей, расходных материалов и других расходов, необходимых для проведения традиционной гонки на собачьих упряжках.</w:t>
      </w:r>
    </w:p>
    <w:p w14:paraId="5C68783C" w14:textId="77777777" w:rsidR="00FC1088" w:rsidRDefault="00FC1088" w:rsidP="00FC1088">
      <w:pPr>
        <w:tabs>
          <w:tab w:val="left" w:pos="993"/>
        </w:tabs>
        <w:ind w:firstLine="851"/>
        <w:jc w:val="both"/>
      </w:pPr>
      <w:r>
        <w:t xml:space="preserve"> 2) «3.4.4. Организация и проведение традиционной гонки на собачьих упряжках».</w:t>
      </w:r>
    </w:p>
    <w:p w14:paraId="2ED98E5C" w14:textId="77777777" w:rsidR="00FC1088" w:rsidRPr="00D235F2" w:rsidRDefault="00FC1088" w:rsidP="00FC1088">
      <w:pPr>
        <w:ind w:firstLine="709"/>
        <w:jc w:val="both"/>
      </w:pPr>
    </w:p>
    <w:p w14:paraId="6B371CDC" w14:textId="77777777" w:rsidR="00FC1088" w:rsidRPr="00E83D75" w:rsidRDefault="00FC1088" w:rsidP="00FC1088">
      <w:pPr>
        <w:ind w:firstLine="709"/>
        <w:jc w:val="both"/>
        <w:rPr>
          <w:b/>
          <w:bCs/>
          <w:u w:val="single"/>
        </w:rPr>
      </w:pPr>
      <w:r w:rsidRPr="00E83D75">
        <w:rPr>
          <w:b/>
          <w:bCs/>
          <w:u w:val="single"/>
        </w:rPr>
        <w:t>Сроки приёма заявок:</w:t>
      </w:r>
    </w:p>
    <w:p w14:paraId="3C5B2207" w14:textId="09D1FF7B" w:rsidR="00FC1088" w:rsidRPr="00D235F2" w:rsidRDefault="00FC1088" w:rsidP="00FC1088">
      <w:pPr>
        <w:ind w:firstLine="709"/>
        <w:jc w:val="both"/>
        <w:rPr>
          <w:bCs/>
        </w:rPr>
      </w:pPr>
      <w:r w:rsidRPr="00D235F2">
        <w:rPr>
          <w:bCs/>
        </w:rPr>
        <w:t xml:space="preserve">с </w:t>
      </w:r>
      <w:r w:rsidR="00EB5A98">
        <w:rPr>
          <w:bCs/>
        </w:rPr>
        <w:t>0</w:t>
      </w:r>
      <w:r w:rsidR="00051424">
        <w:rPr>
          <w:bCs/>
        </w:rPr>
        <w:t>6</w:t>
      </w:r>
      <w:r w:rsidRPr="00D235F2">
        <w:rPr>
          <w:bCs/>
        </w:rPr>
        <w:t xml:space="preserve"> по </w:t>
      </w:r>
      <w:r w:rsidR="00EB5A98">
        <w:rPr>
          <w:bCs/>
        </w:rPr>
        <w:t>1</w:t>
      </w:r>
      <w:r w:rsidR="00051424">
        <w:rPr>
          <w:bCs/>
        </w:rPr>
        <w:t>5</w:t>
      </w:r>
      <w:r w:rsidRPr="00D235F2">
        <w:rPr>
          <w:bCs/>
        </w:rPr>
        <w:t xml:space="preserve"> </w:t>
      </w:r>
      <w:r w:rsidR="00EB5A98">
        <w:rPr>
          <w:bCs/>
        </w:rPr>
        <w:t>декабря</w:t>
      </w:r>
      <w:r>
        <w:rPr>
          <w:bCs/>
        </w:rPr>
        <w:t xml:space="preserve"> включительно</w:t>
      </w:r>
      <w:r w:rsidRPr="00D235F2">
        <w:rPr>
          <w:bCs/>
        </w:rPr>
        <w:t xml:space="preserve"> 202</w:t>
      </w:r>
      <w:r>
        <w:rPr>
          <w:bCs/>
        </w:rPr>
        <w:t>3</w:t>
      </w:r>
      <w:r w:rsidRPr="00D235F2">
        <w:rPr>
          <w:bCs/>
        </w:rPr>
        <w:t xml:space="preserve"> года включительно.</w:t>
      </w:r>
    </w:p>
    <w:p w14:paraId="0F3534FF" w14:textId="77777777" w:rsidR="00FC1088" w:rsidRPr="00D235F2" w:rsidRDefault="00FC1088" w:rsidP="00FC1088">
      <w:pPr>
        <w:ind w:firstLine="709"/>
        <w:jc w:val="both"/>
        <w:rPr>
          <w:bCs/>
        </w:rPr>
      </w:pPr>
      <w:r w:rsidRPr="00D235F2">
        <w:rPr>
          <w:bCs/>
        </w:rPr>
        <w:t>Понедельник-четверг с 09.00 до 17.00 часов.</w:t>
      </w:r>
    </w:p>
    <w:p w14:paraId="073ED4EF" w14:textId="77777777" w:rsidR="00FC1088" w:rsidRDefault="00FC1088" w:rsidP="00FC1088">
      <w:pPr>
        <w:ind w:firstLine="709"/>
        <w:jc w:val="both"/>
        <w:rPr>
          <w:bCs/>
        </w:rPr>
      </w:pPr>
      <w:r w:rsidRPr="00D235F2">
        <w:rPr>
          <w:bCs/>
        </w:rPr>
        <w:t>Пятница с 09.00 до 12.00 часов.</w:t>
      </w:r>
    </w:p>
    <w:p w14:paraId="107B9471" w14:textId="77777777" w:rsidR="00FC1088" w:rsidRPr="00D235F2" w:rsidRDefault="00FC1088" w:rsidP="00FC1088">
      <w:pPr>
        <w:ind w:firstLine="709"/>
        <w:jc w:val="both"/>
        <w:rPr>
          <w:bCs/>
        </w:rPr>
      </w:pPr>
    </w:p>
    <w:p w14:paraId="6FFA6EB1" w14:textId="77777777" w:rsidR="00FC1088" w:rsidRPr="00E83D75" w:rsidRDefault="00FC1088" w:rsidP="00FC1088">
      <w:pPr>
        <w:ind w:firstLine="709"/>
        <w:jc w:val="both"/>
        <w:rPr>
          <w:b/>
          <w:bCs/>
          <w:u w:val="single"/>
        </w:rPr>
      </w:pPr>
      <w:r w:rsidRPr="00E83D75">
        <w:rPr>
          <w:b/>
          <w:bCs/>
          <w:u w:val="single"/>
        </w:rPr>
        <w:t>Наименования, места нахождения, почтового адреса, адреса электронной почты</w:t>
      </w:r>
      <w:r>
        <w:rPr>
          <w:b/>
          <w:bCs/>
          <w:u w:val="single"/>
        </w:rPr>
        <w:t xml:space="preserve"> администрации Карагинского муниципального района.</w:t>
      </w:r>
    </w:p>
    <w:p w14:paraId="75756C9E" w14:textId="77777777" w:rsidR="00FC1088" w:rsidRPr="00D235F2" w:rsidRDefault="00FC1088" w:rsidP="00FC1088">
      <w:pPr>
        <w:ind w:firstLine="709"/>
        <w:jc w:val="both"/>
      </w:pPr>
      <w:r w:rsidRPr="00D235F2">
        <w:t>Заявки принимает отдел по экономическому развитию и инвестициям Администрации Карагинского муниципального района</w:t>
      </w:r>
      <w:r>
        <w:t xml:space="preserve"> (далее – Администрация КМР)</w:t>
      </w:r>
      <w:r w:rsidRPr="00D235F2">
        <w:t>, по адресу п. Оссора, Камчатский край, Карагинский район, ул. Советская, 37.</w:t>
      </w:r>
    </w:p>
    <w:p w14:paraId="34D4CE07" w14:textId="77777777" w:rsidR="00FC1088" w:rsidRPr="00D235F2" w:rsidRDefault="00FC1088" w:rsidP="00FC1088">
      <w:pPr>
        <w:ind w:firstLine="709"/>
        <w:jc w:val="both"/>
      </w:pPr>
      <w:r w:rsidRPr="00D235F2">
        <w:t>Почтовый адрес: 688700, п. Оссора, Камчатский край, ул. Советская, 37.</w:t>
      </w:r>
    </w:p>
    <w:p w14:paraId="62F0BA48" w14:textId="77777777" w:rsidR="00FC1088" w:rsidRPr="00D235F2" w:rsidRDefault="00FC1088" w:rsidP="00FC1088">
      <w:pPr>
        <w:ind w:firstLine="709"/>
        <w:jc w:val="both"/>
      </w:pPr>
      <w:r w:rsidRPr="00D235F2">
        <w:t xml:space="preserve">Адрес электронной почты: </w:t>
      </w:r>
      <w:hyperlink r:id="rId4" w:history="1">
        <w:r w:rsidRPr="00D235F2">
          <w:rPr>
            <w:rStyle w:val="a3"/>
            <w:lang w:val="en-US"/>
          </w:rPr>
          <w:t>akmr</w:t>
        </w:r>
        <w:r w:rsidRPr="00D235F2">
          <w:rPr>
            <w:rStyle w:val="a3"/>
          </w:rPr>
          <w:t>@</w:t>
        </w:r>
        <w:r w:rsidRPr="00D235F2">
          <w:rPr>
            <w:rStyle w:val="a3"/>
            <w:lang w:val="en-US"/>
          </w:rPr>
          <w:t>karaginskiy</w:t>
        </w:r>
        <w:r w:rsidRPr="00D235F2">
          <w:rPr>
            <w:rStyle w:val="a3"/>
          </w:rPr>
          <w:t>.</w:t>
        </w:r>
        <w:r w:rsidRPr="00D235F2">
          <w:rPr>
            <w:rStyle w:val="a3"/>
            <w:lang w:val="en-US"/>
          </w:rPr>
          <w:t>ru</w:t>
        </w:r>
      </w:hyperlink>
      <w:r w:rsidRPr="00D235F2">
        <w:t>.</w:t>
      </w:r>
    </w:p>
    <w:p w14:paraId="482750E5" w14:textId="77777777" w:rsidR="00FC1088" w:rsidRPr="00D235F2" w:rsidRDefault="00FC1088" w:rsidP="00FC1088">
      <w:pPr>
        <w:ind w:firstLine="709"/>
        <w:jc w:val="both"/>
      </w:pPr>
      <w:r w:rsidRPr="00D235F2">
        <w:t>Телефон для справок: 8 (415 45) 4-13-36</w:t>
      </w:r>
    </w:p>
    <w:p w14:paraId="27573AE2" w14:textId="77777777" w:rsidR="00FC1088" w:rsidRPr="00D235F2" w:rsidRDefault="00FC1088" w:rsidP="00FC1088">
      <w:pPr>
        <w:ind w:firstLine="709"/>
        <w:jc w:val="both"/>
        <w:rPr>
          <w:bCs/>
        </w:rPr>
      </w:pPr>
    </w:p>
    <w:p w14:paraId="587AB3D6" w14:textId="77777777" w:rsidR="00FC1088" w:rsidRPr="00D235F2" w:rsidRDefault="00FC1088" w:rsidP="00FC1088">
      <w:pPr>
        <w:ind w:firstLine="709"/>
        <w:jc w:val="both"/>
        <w:rPr>
          <w:bCs/>
        </w:rPr>
      </w:pPr>
      <w:r w:rsidRPr="00C06EA4">
        <w:rPr>
          <w:b/>
          <w:bCs/>
          <w:u w:val="single"/>
        </w:rPr>
        <w:t>Результат предоставления субсидии</w:t>
      </w:r>
      <w:r w:rsidRPr="00D235F2">
        <w:t xml:space="preserve"> - </w:t>
      </w:r>
      <w:r w:rsidRPr="00AE1F92">
        <w:t>сохранение и развитие ездового собаководства КМНС</w:t>
      </w:r>
      <w:r>
        <w:t>.</w:t>
      </w:r>
    </w:p>
    <w:p w14:paraId="7651FA5F" w14:textId="77777777" w:rsidR="00FC1088" w:rsidRPr="00D235F2" w:rsidRDefault="00FC1088" w:rsidP="00FC1088">
      <w:pPr>
        <w:ind w:firstLine="709"/>
        <w:jc w:val="both"/>
        <w:rPr>
          <w:bCs/>
        </w:rPr>
      </w:pPr>
      <w:r w:rsidRPr="006D1A88">
        <w:rPr>
          <w:b/>
          <w:u w:val="single"/>
        </w:rPr>
        <w:t>Страница официального сайта администрации Карагинского муниципального района:</w:t>
      </w:r>
      <w:r w:rsidRPr="00D235F2">
        <w:rPr>
          <w:bCs/>
        </w:rPr>
        <w:t xml:space="preserve"> карагинский.рф. </w:t>
      </w:r>
      <w:r>
        <w:rPr>
          <w:bCs/>
        </w:rPr>
        <w:sym w:font="Wingdings 3" w:char="F022"/>
      </w:r>
      <w:r>
        <w:rPr>
          <w:bCs/>
        </w:rPr>
        <w:t xml:space="preserve"> Информация для </w:t>
      </w:r>
      <w:r w:rsidRPr="00D235F2">
        <w:rPr>
          <w:bCs/>
        </w:rPr>
        <w:t>КМНС.</w:t>
      </w:r>
    </w:p>
    <w:p w14:paraId="41FF025A" w14:textId="77777777" w:rsidR="00FC1088" w:rsidRPr="00D235F2" w:rsidRDefault="00FC1088" w:rsidP="00FC1088">
      <w:pPr>
        <w:ind w:firstLine="709"/>
        <w:jc w:val="both"/>
      </w:pPr>
    </w:p>
    <w:p w14:paraId="6F0A09A3" w14:textId="77777777" w:rsidR="00FC1088" w:rsidRPr="006D1A88" w:rsidRDefault="00FC1088" w:rsidP="00FC1088">
      <w:pPr>
        <w:ind w:firstLine="709"/>
        <w:jc w:val="both"/>
        <w:rPr>
          <w:b/>
          <w:bCs/>
          <w:u w:val="single"/>
        </w:rPr>
      </w:pPr>
      <w:r w:rsidRPr="006D1A88">
        <w:rPr>
          <w:b/>
          <w:bCs/>
          <w:u w:val="single"/>
        </w:rPr>
        <w:t xml:space="preserve">Требования к </w:t>
      </w:r>
      <w:r>
        <w:rPr>
          <w:b/>
          <w:bCs/>
          <w:u w:val="single"/>
        </w:rPr>
        <w:t>У</w:t>
      </w:r>
      <w:r w:rsidRPr="006D1A88">
        <w:rPr>
          <w:b/>
          <w:bCs/>
          <w:u w:val="single"/>
        </w:rPr>
        <w:t>частникам запросов предложений.</w:t>
      </w:r>
    </w:p>
    <w:p w14:paraId="6F20B556" w14:textId="77777777" w:rsidR="00FC1088" w:rsidRPr="006D1A88" w:rsidRDefault="00FC1088" w:rsidP="00FC1088">
      <w:pPr>
        <w:ind w:firstLine="709"/>
        <w:jc w:val="both"/>
      </w:pPr>
      <w:r w:rsidRPr="006D1A88">
        <w:t>Получателями субсидий выступают:</w:t>
      </w:r>
    </w:p>
    <w:p w14:paraId="54D99FA6" w14:textId="77777777" w:rsidR="00FC1088" w:rsidRDefault="00FC1088" w:rsidP="00FC1088">
      <w:pPr>
        <w:ind w:firstLine="851"/>
        <w:jc w:val="both"/>
      </w:pPr>
      <w:r>
        <w:t xml:space="preserve">1) юридические лица – общины коренных малочисленных народов Севера, Сибири и Дальнего Востока (далее - Община КМНС), зарегистрированные на территории Карагинского муниципального района (далее - Территории КМР), в соответствии с порядком регистрации юридических лиц, установленным законодательством Российской Федерации. </w:t>
      </w:r>
    </w:p>
    <w:p w14:paraId="3BCE8370" w14:textId="77777777" w:rsidR="00FC1088" w:rsidRDefault="00FC1088" w:rsidP="00FC1088">
      <w:pPr>
        <w:ind w:firstLine="851"/>
        <w:jc w:val="both"/>
      </w:pPr>
      <w:r>
        <w:t>2) юридические лица - общественные организации, зарегистрированные на Территории КМР.</w:t>
      </w:r>
    </w:p>
    <w:p w14:paraId="7C953B3F" w14:textId="77777777" w:rsidR="00FC1088" w:rsidRPr="004C3F60" w:rsidRDefault="00FC1088" w:rsidP="00FC1088">
      <w:pPr>
        <w:ind w:firstLine="851"/>
        <w:jc w:val="both"/>
        <w:rPr>
          <w:color w:val="000000"/>
          <w:shd w:val="clear" w:color="auto" w:fill="FFFFFF"/>
        </w:rPr>
      </w:pPr>
      <w:r w:rsidRPr="004C3F60">
        <w:rPr>
          <w:color w:val="000000"/>
          <w:shd w:val="clear" w:color="auto" w:fill="FFFFFF"/>
        </w:rPr>
        <w:t>Участники отбора должны соответствовать на первое число месяца, в котором направляется в Администрацию КМР Заявка участника отбора, следующим требованиям:</w:t>
      </w:r>
    </w:p>
    <w:p w14:paraId="040EDEBF" w14:textId="77777777" w:rsidR="00FC1088" w:rsidRDefault="00FC1088" w:rsidP="00FC1088">
      <w:pPr>
        <w:ind w:firstLine="851"/>
        <w:jc w:val="both"/>
      </w:pPr>
      <w:r>
        <w:t xml:space="preserve">1) Отсутствие у Общины КМНС, Общественной организации неисполненных обязанностей по уплате налогов, сборов, страховых взносов в государственные внебюджетные фонды (Фонд пенсионного и социального страхования, Федеральная налоговая служба), пеней, штрафов, процентов, подлежащих уплате в соответствии с законодательством Российской Федерации о налогах и сборах. </w:t>
      </w:r>
    </w:p>
    <w:p w14:paraId="4983E66E" w14:textId="77777777" w:rsidR="00FC1088" w:rsidRDefault="00FC1088" w:rsidP="00FC1088">
      <w:pPr>
        <w:ind w:firstLine="851"/>
        <w:jc w:val="both"/>
      </w:pPr>
      <w:r>
        <w:lastRenderedPageBreak/>
        <w:t xml:space="preserve"> 2) Отсутствие у Общины КМНС с 2009 года, у Общественной организации с 2011 года задолженности по предоставлению отчётности по ранее предоставленным из Бюджета КМР субсидиям и грантам, и (или) задолженностей по возврату в Бюджет КМР остатка средств субсидий, грантов, бюджетных инвестиций неиспользованных в установленные сроки или использованных не по целевому назначению, предоставленных в том числе в соответствии с иными правовыми актами и иной просроченной задолженности перед Бюджетом КМР.</w:t>
      </w:r>
    </w:p>
    <w:p w14:paraId="642BE7C5" w14:textId="77777777" w:rsidR="00FC1088" w:rsidRDefault="00FC1088" w:rsidP="00FC1088">
      <w:pPr>
        <w:ind w:firstLine="851"/>
        <w:jc w:val="both"/>
      </w:pPr>
      <w:r>
        <w:t>3) Община КМНС, Общественная организация не должна находиться в процессе реорганизации, ликвидации, в отношении её не введена процедура банкротства, деятельность Общины КМНС не должна приостановлена в порядке, предусмотренном законодательством Российской Федерации.</w:t>
      </w:r>
    </w:p>
    <w:p w14:paraId="03675A4B" w14:textId="77777777" w:rsidR="00FC1088" w:rsidRDefault="00FC1088" w:rsidP="00FC1088">
      <w:pPr>
        <w:ind w:firstLine="851"/>
        <w:jc w:val="both"/>
      </w:pPr>
      <w:r>
        <w:t>4) Получатели субсидий не должны являться иностранными юридическими лицами, а также российскими юридическими лицами, в установленном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не (или)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14:paraId="2EFFAE0A" w14:textId="77777777" w:rsidR="00FC1088" w:rsidRDefault="00FC1088" w:rsidP="00FC1088">
      <w:pPr>
        <w:ind w:firstLine="851"/>
        <w:jc w:val="both"/>
      </w:pPr>
      <w:r>
        <w:t>5)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подпункте 1.2., раздела 1, настоящего Порядка.</w:t>
      </w:r>
    </w:p>
    <w:p w14:paraId="21C4715A" w14:textId="77777777" w:rsidR="00FC1088" w:rsidRDefault="00FC1088" w:rsidP="00FC1088">
      <w:pPr>
        <w:ind w:firstLine="851"/>
        <w:jc w:val="both"/>
      </w:pPr>
      <w:r>
        <w:t>6) Отсутствие у Общины КМНС, Общественной организации просроченных задолженностей по предоставлению отчётностей в Управление Министерства юстиции Российской Федерации по Камчатскому краю и Управление Федеральной налоговой службы по Камчатскому краю.</w:t>
      </w:r>
    </w:p>
    <w:p w14:paraId="083D5A9F" w14:textId="77777777" w:rsidR="00FC1088" w:rsidRDefault="00FC1088" w:rsidP="00FC1088">
      <w:pPr>
        <w:ind w:firstLine="851"/>
        <w:jc w:val="both"/>
      </w:pPr>
      <w:r>
        <w:t>7) При первичной и последующей проверке имущества Общины КМНС, Общественной организации приобретённого в рамках Программ, обязательно его наличие, в течение нормативного срока эксплуатации, определённого в соответствии с законодательством РФ.</w:t>
      </w:r>
    </w:p>
    <w:p w14:paraId="34CA3FD5" w14:textId="77777777" w:rsidR="00FC1088" w:rsidRDefault="00FC1088" w:rsidP="00FC1088">
      <w:pPr>
        <w:ind w:firstLine="851"/>
        <w:jc w:val="both"/>
      </w:pPr>
      <w:r>
        <w:t>8) В случае, если одно и тоже физическое лицо является председателем и (или) учредителем нескольких Общин КМНС, Общественных организаций, претендующих на получение субсидии, то субсидия предоставляется только одной Общине КМНС.</w:t>
      </w:r>
    </w:p>
    <w:p w14:paraId="4DFF9F73" w14:textId="77777777" w:rsidR="00FC1088" w:rsidRPr="006D1A88" w:rsidRDefault="00FC1088" w:rsidP="00FC1088">
      <w:pPr>
        <w:tabs>
          <w:tab w:val="left" w:pos="709"/>
        </w:tabs>
        <w:ind w:firstLine="709"/>
        <w:jc w:val="both"/>
        <w:rPr>
          <w:b/>
          <w:bCs/>
          <w:u w:val="single"/>
        </w:rPr>
      </w:pPr>
      <w:r w:rsidRPr="006D1A88">
        <w:rPr>
          <w:b/>
          <w:bCs/>
          <w:u w:val="single"/>
        </w:rPr>
        <w:t>С целью получения субсидии получатели субсидии представляет в Администрацию КМР следующие документы:</w:t>
      </w:r>
    </w:p>
    <w:p w14:paraId="47F15294" w14:textId="77777777" w:rsidR="00EB5A98" w:rsidRDefault="00EB5A98" w:rsidP="00EB5A98">
      <w:pPr>
        <w:ind w:firstLine="851"/>
      </w:pPr>
      <w:r>
        <w:t>1) заявление о предоставлении субсидии на возмещение части затрат, понесенных на организацию и проведение традиционной гонки на собачьих упряжках, согласно приложению № 2 к настоящему Порядку, подписанное руководителем (председателем) и заверенное печатью Общины КМНС, Общественной организации;</w:t>
      </w:r>
    </w:p>
    <w:p w14:paraId="0FF9D056" w14:textId="77777777" w:rsidR="00EB5A98" w:rsidRDefault="00EB5A98" w:rsidP="00EB5A98">
      <w:pPr>
        <w:ind w:firstLine="851"/>
      </w:pPr>
      <w:r>
        <w:t>отчёт о расходовании денежных средств, использованных на организацию и поведение традиционной гонки на собачьих упряжках, включая обустройство трассы, по форме согласно приложению № 1 к заявлению, с приложением копий первичных документов, заверенных подписью руководителя (председателя) Общины КМНС, Общественной организаций и печатью организации,</w:t>
      </w:r>
    </w:p>
    <w:p w14:paraId="7DBA1B2D" w14:textId="77777777" w:rsidR="00EB5A98" w:rsidRDefault="00EB5A98" w:rsidP="00EB5A98">
      <w:pPr>
        <w:ind w:firstLine="851"/>
      </w:pPr>
      <w:r>
        <w:t>2) копию Устава, заверенную печатью и подписью руководителя (председателя) Общины КМНС, Общественной организации;</w:t>
      </w:r>
    </w:p>
    <w:p w14:paraId="67B1866E" w14:textId="77777777" w:rsidR="00EB5A98" w:rsidRDefault="00EB5A98" w:rsidP="00EB5A98">
      <w:pPr>
        <w:ind w:firstLine="851"/>
      </w:pPr>
      <w:r>
        <w:t>3) копию протокола общего собрания Общины КМНС, Общественной организации избрании постоянно действующего руководителя (председателя) Общины КМНС, Общественной организации заверенного печатью и подписью руководителя (председателя) Общины КМНС, Общественной организации;</w:t>
      </w:r>
    </w:p>
    <w:p w14:paraId="207F182F" w14:textId="77777777" w:rsidR="00EB5A98" w:rsidRDefault="00EB5A98" w:rsidP="00EB5A98">
      <w:pPr>
        <w:ind w:firstLine="851"/>
      </w:pPr>
      <w:r>
        <w:lastRenderedPageBreak/>
        <w:t>4) копию протокола решения общего собрания Общины КМНС, Общественной организации о необходимости приобретения конкретного имущества, расходных материалов, необходимых для проведения гонки на собачьих упряжках. заверенного печатью и подписью руководителя (председателя) Общины КМНС;</w:t>
      </w:r>
    </w:p>
    <w:p w14:paraId="46CF7DF8" w14:textId="77777777" w:rsidR="00EB5A98" w:rsidRDefault="00EB5A98" w:rsidP="00EB5A98">
      <w:pPr>
        <w:ind w:firstLine="851"/>
      </w:pPr>
      <w:r>
        <w:t>5) документ, подтверждающий отсутствие у Общины КМНС, Общественной организации неисполненных обязательств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выданную Федеральной налоговой службой по Камчатскому краю на первое число месяца, в котором проводится заявочная кампания;</w:t>
      </w:r>
    </w:p>
    <w:p w14:paraId="21206418" w14:textId="77777777" w:rsidR="00EB5A98" w:rsidRDefault="00EB5A98" w:rsidP="00EB5A98">
      <w:pPr>
        <w:ind w:firstLine="851"/>
      </w:pPr>
      <w:r>
        <w:t>6) документ, подтверждающий отсутствие у Общины КМНС, Общественной организации неисполненных обязанностей по уплате обязательных платежей в государственные внебюджетные фонды (Фонд пенсионного и социального страхования), полученные в соответствующих государственных внебюджетных фондах на первое число месяца, в котором проводится заявочная кампания;</w:t>
      </w:r>
    </w:p>
    <w:p w14:paraId="72ACADC1" w14:textId="77777777" w:rsidR="00EB5A98" w:rsidRPr="009F51B4" w:rsidRDefault="00EB5A98" w:rsidP="00EB5A98">
      <w:pPr>
        <w:tabs>
          <w:tab w:val="left" w:pos="1560"/>
          <w:tab w:val="left" w:pos="1701"/>
          <w:tab w:val="left" w:pos="1985"/>
          <w:tab w:val="left" w:pos="2127"/>
          <w:tab w:val="left" w:pos="2410"/>
        </w:tabs>
        <w:ind w:firstLine="851"/>
      </w:pPr>
      <w:r>
        <w:t xml:space="preserve">7) согласие </w:t>
      </w:r>
      <w:r w:rsidRPr="009F51B4">
        <w:rPr>
          <w:color w:val="000000"/>
        </w:rPr>
        <w:t>на публикацию (размещение)</w:t>
      </w:r>
      <w:r>
        <w:rPr>
          <w:color w:val="000000"/>
        </w:rPr>
        <w:t xml:space="preserve"> </w:t>
      </w:r>
      <w:r w:rsidRPr="009F51B4">
        <w:rPr>
          <w:color w:val="000000"/>
        </w:rPr>
        <w:t>в информационно-телекоммуникационной сети «Интернет» информации об участнике отбора</w:t>
      </w:r>
      <w:r>
        <w:rPr>
          <w:color w:val="000000"/>
        </w:rPr>
        <w:t>, по форме согласно приложению № 3 к настоящему Порядку;</w:t>
      </w:r>
    </w:p>
    <w:p w14:paraId="26E10126" w14:textId="3F1E0074" w:rsidR="00EB5A98" w:rsidRDefault="00EB5A98" w:rsidP="00EB5A98">
      <w:pPr>
        <w:ind w:firstLine="709"/>
        <w:jc w:val="both"/>
      </w:pPr>
      <w:r>
        <w:t xml:space="preserve">  8) согласие налогоплательщика, плательщика сбора страховых взносов, налогового агента на информирование </w:t>
      </w:r>
    </w:p>
    <w:p w14:paraId="08C84466" w14:textId="48BA1C6B" w:rsidR="00FC1088" w:rsidRDefault="00FC1088" w:rsidP="00EB5A98">
      <w:pPr>
        <w:ind w:firstLine="709"/>
        <w:jc w:val="both"/>
        <w:rPr>
          <w:b/>
          <w:bCs/>
          <w:color w:val="000000"/>
          <w:u w:val="single"/>
          <w:shd w:val="clear" w:color="auto" w:fill="FFFFFF"/>
        </w:rPr>
      </w:pPr>
      <w:r w:rsidRPr="00EE3F46">
        <w:rPr>
          <w:b/>
          <w:bCs/>
          <w:color w:val="000000"/>
          <w:u w:val="single"/>
          <w:shd w:val="clear" w:color="auto" w:fill="FFFFFF"/>
        </w:rPr>
        <w:t>Порядок подачи Заявок.</w:t>
      </w:r>
    </w:p>
    <w:p w14:paraId="05F4C417" w14:textId="77777777" w:rsidR="00FC1088" w:rsidRDefault="00FC1088" w:rsidP="00FC1088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целях участия в отборе участники отбора направляют в администрацию Карагинского муниципального района (далее - Администрацию КМР) не более одной заявки</w:t>
      </w:r>
      <w:r>
        <w:t xml:space="preserve"> </w:t>
      </w:r>
      <w:r>
        <w:rPr>
          <w:color w:val="000000"/>
          <w:shd w:val="clear" w:color="auto" w:fill="FFFFFF"/>
        </w:rPr>
        <w:t xml:space="preserve">установленный пунктом 3.2., раздела III «Порядка предоставления субсидий из бюджета Карагинского муниципального района в рамках подпрограммы 3. «Устойчивое развитие коренных малочисленных народов Севера, Сибири и Дальнего Востока, проживающих в Карагинского муниципальном районе» муниципальной программы «Создание условий для развития экономического потенциала в Карагинском муниципальном районе» в целях развития и популяризации традиционного вида транспорта (собачьи упряжки») коренных народов Севера», утверждённого постановление Администрации КМР от 28 марта 2023 г № 123  (далее - Порядок), причём в случае, если председателем и или учредителем более, чем одной общины является одно и тоже физическое лицо, то возможно подача документов только от одной Общины КМНС, Общественной организации.    </w:t>
      </w:r>
    </w:p>
    <w:p w14:paraId="1A136154" w14:textId="77777777" w:rsidR="00FC1088" w:rsidRDefault="00FC1088" w:rsidP="00FC1088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Заявка участника отбора должна соответствовать следующим требованиям:</w:t>
      </w:r>
    </w:p>
    <w:p w14:paraId="7489851E" w14:textId="77777777" w:rsidR="00FC1088" w:rsidRDefault="00FC1088" w:rsidP="00FC1088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соответствие формы и содержания заявки участника отбора, согласно приложению № 2 к Порядку;</w:t>
      </w:r>
    </w:p>
    <w:p w14:paraId="5AC4B32D" w14:textId="77777777" w:rsidR="00FC1088" w:rsidRDefault="00FC1088" w:rsidP="00FC1088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- содержать информацию о согласии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471AB91D" w14:textId="77777777" w:rsidR="00FC1088" w:rsidRDefault="00FC1088" w:rsidP="00FC1088">
      <w:pPr>
        <w:ind w:firstLine="709"/>
        <w:jc w:val="both"/>
      </w:pPr>
      <w:r w:rsidRPr="00E8181E">
        <w:t>Подача документов осуществляется руководителем (председателем) Общины КМНС</w:t>
      </w:r>
      <w:r>
        <w:t>, Общественной организации или</w:t>
      </w:r>
      <w:r w:rsidRPr="00E8181E">
        <w:t xml:space="preserve"> на то уполномоченным лицом, либо почтовым отправлением по адресу: 688700, п. Оссора, Камчатский край, Карагинский район, ул. Советская, 37.</w:t>
      </w:r>
    </w:p>
    <w:p w14:paraId="673C595C" w14:textId="77777777" w:rsidR="00FC1088" w:rsidRDefault="00FC1088" w:rsidP="00FC1088">
      <w:pPr>
        <w:ind w:firstLine="709"/>
        <w:jc w:val="both"/>
      </w:pPr>
      <w:r>
        <w:t xml:space="preserve">Возврат документов осуществляется руководителю (председателю) Общины КМНС, Общественной организации или лицу, указанному в письменном обращении о возврате документов. </w:t>
      </w:r>
    </w:p>
    <w:p w14:paraId="113D17BC" w14:textId="77777777" w:rsidR="00FC1088" w:rsidRPr="00D235F2" w:rsidRDefault="00FC1088" w:rsidP="00FC1088">
      <w:pPr>
        <w:ind w:firstLine="709"/>
        <w:jc w:val="both"/>
      </w:pPr>
      <w:r w:rsidRPr="00D235F2">
        <w:t>Предоставленные документы, должны быть прошиты, скреплены печатью и подписью руководителя</w:t>
      </w:r>
      <w:r>
        <w:t>.</w:t>
      </w:r>
    </w:p>
    <w:p w14:paraId="6FC43DB1" w14:textId="77777777" w:rsidR="00FC1088" w:rsidRPr="00D235F2" w:rsidRDefault="00FC1088" w:rsidP="00FC1088">
      <w:pPr>
        <w:ind w:firstLine="709"/>
        <w:jc w:val="both"/>
      </w:pPr>
      <w:r w:rsidRPr="00D235F2">
        <w:t>Документы должны быть оформлены в соответствии со следующими требованиями:</w:t>
      </w:r>
    </w:p>
    <w:p w14:paraId="567FAA8F" w14:textId="77777777" w:rsidR="00FC1088" w:rsidRPr="00D235F2" w:rsidRDefault="00FC1088" w:rsidP="00FC1088">
      <w:pPr>
        <w:ind w:firstLine="709"/>
        <w:jc w:val="both"/>
      </w:pPr>
      <w:r w:rsidRPr="00D235F2">
        <w:lastRenderedPageBreak/>
        <w:t>1) тексты должны быть написаны разборчиво, наименования юридических лиц – без сокращения, с указанием их реквизитов и контактных данных;</w:t>
      </w:r>
    </w:p>
    <w:p w14:paraId="7ABF0224" w14:textId="77777777" w:rsidR="00FC1088" w:rsidRPr="00D235F2" w:rsidRDefault="00FC1088" w:rsidP="00FC1088">
      <w:pPr>
        <w:ind w:firstLine="709"/>
        <w:jc w:val="both"/>
      </w:pPr>
      <w:r w:rsidRPr="00D235F2">
        <w:t>2) фамилия, имя, отчество физических лиц, адреса и места их жительства должны быть написаны полностью;</w:t>
      </w:r>
    </w:p>
    <w:p w14:paraId="0CC22940" w14:textId="77777777" w:rsidR="00FC1088" w:rsidRPr="00D235F2" w:rsidRDefault="00FC1088" w:rsidP="00FC1088">
      <w:pPr>
        <w:ind w:firstLine="709"/>
        <w:jc w:val="both"/>
      </w:pPr>
      <w:r w:rsidRPr="00D235F2">
        <w:t>3) в документах не должно быть подчисток, приписок, зачёркнутых слов и иных, не оговоренных в них, исправлений.</w:t>
      </w:r>
    </w:p>
    <w:p w14:paraId="0FB52DA2" w14:textId="77777777" w:rsidR="00FC1088" w:rsidRPr="00D235F2" w:rsidRDefault="00FC1088" w:rsidP="00FC1088">
      <w:pPr>
        <w:ind w:firstLine="709"/>
        <w:jc w:val="both"/>
      </w:pPr>
      <w:r w:rsidRPr="00D235F2">
        <w:t>Руководители Общин КМНС</w:t>
      </w:r>
      <w:r>
        <w:t>, Общественных организаций</w:t>
      </w:r>
      <w:r w:rsidRPr="00D235F2">
        <w:t xml:space="preserve"> несут ответственность в соответствии с законодательством Российской Федерации за достоверность документов и сведений, представленных в </w:t>
      </w:r>
      <w:r>
        <w:t>А</w:t>
      </w:r>
      <w:r w:rsidRPr="00D235F2">
        <w:t>дминистрацию К</w:t>
      </w:r>
      <w:r>
        <w:t>МР</w:t>
      </w:r>
      <w:r w:rsidRPr="00D235F2">
        <w:t>.</w:t>
      </w:r>
    </w:p>
    <w:p w14:paraId="34A447DD" w14:textId="77777777" w:rsidR="00FC1088" w:rsidRDefault="00FC1088" w:rsidP="00FC1088">
      <w:pPr>
        <w:ind w:firstLine="709"/>
        <w:jc w:val="both"/>
      </w:pPr>
      <w:r w:rsidRPr="00D235F2">
        <w:t>Община КМНС</w:t>
      </w:r>
      <w:r>
        <w:t>, Общественная организация</w:t>
      </w:r>
      <w:r w:rsidRPr="00D235F2">
        <w:t xml:space="preserve"> может подать только один комплект документов, причём в случае, если председателем и или учредителем более, чем одной общины является одно и тоже физическое лицо, то возможно подача документов только от одной Общины КМНС</w:t>
      </w:r>
      <w:r>
        <w:t>, Общественной организации</w:t>
      </w:r>
      <w:r w:rsidRPr="00D235F2">
        <w:t>.</w:t>
      </w:r>
    </w:p>
    <w:p w14:paraId="1D65C2FA" w14:textId="77777777" w:rsidR="00FC1088" w:rsidRPr="004C3F60" w:rsidRDefault="00FC1088" w:rsidP="00FC1088">
      <w:pPr>
        <w:jc w:val="both"/>
      </w:pPr>
      <w:r w:rsidRPr="00AD2C7E">
        <w:t xml:space="preserve">            </w:t>
      </w:r>
      <w:r w:rsidRPr="004C3F60">
        <w:t>Документы, предоставленные позже установленного в объявлении срока, не принимаются</w:t>
      </w:r>
      <w:r>
        <w:t>.</w:t>
      </w:r>
    </w:p>
    <w:p w14:paraId="63F5B48E" w14:textId="77777777" w:rsidR="00FC1088" w:rsidRPr="004C3F60" w:rsidRDefault="00FC1088" w:rsidP="00FC1088">
      <w:pPr>
        <w:jc w:val="both"/>
      </w:pPr>
      <w:r>
        <w:t xml:space="preserve">           </w:t>
      </w:r>
      <w:r w:rsidRPr="004C3F60">
        <w:t xml:space="preserve"> Документы, поданные на получение субсидии, после окончания срока их подачи документов возврату не подлежат.</w:t>
      </w:r>
    </w:p>
    <w:p w14:paraId="641C8D37" w14:textId="77777777" w:rsidR="00FC1088" w:rsidRPr="00CD2D98" w:rsidRDefault="00FC1088" w:rsidP="00FC1088">
      <w:pPr>
        <w:ind w:firstLine="709"/>
        <w:jc w:val="both"/>
        <w:rPr>
          <w:b/>
          <w:bCs/>
          <w:u w:val="single"/>
        </w:rPr>
      </w:pPr>
    </w:p>
    <w:p w14:paraId="36626AD2" w14:textId="77777777" w:rsidR="00FC1088" w:rsidRPr="00CD2D98" w:rsidRDefault="00FC1088" w:rsidP="00FC1088">
      <w:pPr>
        <w:ind w:firstLine="709"/>
        <w:jc w:val="both"/>
        <w:rPr>
          <w:b/>
          <w:bCs/>
          <w:u w:val="single"/>
        </w:rPr>
      </w:pPr>
      <w:r w:rsidRPr="00CD2D98">
        <w:rPr>
          <w:b/>
          <w:bCs/>
          <w:u w:val="single"/>
        </w:rPr>
        <w:t>Порядок отзыва Заявок.</w:t>
      </w:r>
    </w:p>
    <w:p w14:paraId="78A8CD15" w14:textId="77777777" w:rsidR="00FC1088" w:rsidRPr="00D235F2" w:rsidRDefault="00FC1088" w:rsidP="00FC1088">
      <w:pPr>
        <w:ind w:firstLine="709"/>
        <w:jc w:val="both"/>
      </w:pPr>
      <w:r w:rsidRPr="00D235F2">
        <w:t xml:space="preserve">В случае необходимости внесения изменений (дополнений) в уже поданный в администрацию </w:t>
      </w:r>
      <w:r>
        <w:t>КМР</w:t>
      </w:r>
      <w:r w:rsidRPr="00D235F2">
        <w:t xml:space="preserve"> комплект документов, Община КМНС</w:t>
      </w:r>
      <w:r>
        <w:t>, Общественная организация</w:t>
      </w:r>
      <w:r w:rsidRPr="00D235F2">
        <w:t xml:space="preserve"> вправе отозвать документы, направив письменное обращение о возврате документов с указанием лица (лиц), которому документы могут быть возвращены. При этом повторное направление документов должно быть осуществлено не позже срока окончания приёма документов.</w:t>
      </w:r>
    </w:p>
    <w:p w14:paraId="7ED093D0" w14:textId="77777777" w:rsidR="00FC1088" w:rsidRPr="00E8181E" w:rsidRDefault="00FC1088" w:rsidP="00FC1088">
      <w:pPr>
        <w:ind w:firstLine="709"/>
        <w:jc w:val="both"/>
      </w:pPr>
      <w:r w:rsidRPr="00E8181E">
        <w:t>Возврат документов осуществляется руководителю (председателю) Общины КМНС</w:t>
      </w:r>
      <w:r>
        <w:t>, Общественной организации</w:t>
      </w:r>
      <w:r w:rsidRPr="00E8181E">
        <w:t xml:space="preserve"> или лицу, указанному в письменном обращении о возврате документов</w:t>
      </w:r>
      <w:r>
        <w:t>.</w:t>
      </w:r>
    </w:p>
    <w:p w14:paraId="22C39610" w14:textId="77777777" w:rsidR="00FC1088" w:rsidRDefault="00FC1088" w:rsidP="00FC1088">
      <w:pPr>
        <w:ind w:firstLine="709"/>
        <w:jc w:val="both"/>
      </w:pPr>
    </w:p>
    <w:p w14:paraId="4460B542" w14:textId="77777777" w:rsidR="00FC1088" w:rsidRPr="00CD2D98" w:rsidRDefault="00FC1088" w:rsidP="00FC1088">
      <w:pPr>
        <w:ind w:firstLine="709"/>
        <w:jc w:val="both"/>
        <w:rPr>
          <w:b/>
          <w:bCs/>
          <w:u w:val="single"/>
        </w:rPr>
      </w:pPr>
      <w:r w:rsidRPr="00CD2D98">
        <w:rPr>
          <w:b/>
          <w:bCs/>
          <w:u w:val="single"/>
        </w:rPr>
        <w:t>Правила рассмотрения и оценки Заявок.</w:t>
      </w:r>
    </w:p>
    <w:p w14:paraId="4D168FD3" w14:textId="77777777" w:rsidR="00FC1088" w:rsidRPr="004C3F60" w:rsidRDefault="00FC1088" w:rsidP="00FC1088">
      <w:pPr>
        <w:ind w:firstLine="851"/>
        <w:jc w:val="both"/>
      </w:pPr>
      <w:bookmarkStart w:id="0" w:name="_Hlk129895449"/>
      <w:r>
        <w:t xml:space="preserve">1. </w:t>
      </w:r>
      <w:r w:rsidRPr="004C3F60">
        <w:t>Администрация КМР, в лице отдела по экономическому развитию и инвестициям</w:t>
      </w:r>
      <w:bookmarkEnd w:id="0"/>
      <w:r w:rsidRPr="004C3F60">
        <w:t>, проводит предварительную проверку предоставленных Общиной КМНС</w:t>
      </w:r>
      <w:r>
        <w:t>, Общественной организацией</w:t>
      </w:r>
      <w:r w:rsidRPr="004C3F60">
        <w:t xml:space="preserve"> документов на предмет соответствия Порядку не позднее 10-ти рабочих дней, после окончания приёма документов.</w:t>
      </w:r>
    </w:p>
    <w:p w14:paraId="75986C3D" w14:textId="77777777" w:rsidR="00FC1088" w:rsidRPr="004C3F60" w:rsidRDefault="00FC1088" w:rsidP="00FC1088">
      <w:pPr>
        <w:ind w:firstLine="851"/>
        <w:jc w:val="both"/>
      </w:pPr>
      <w:r>
        <w:t xml:space="preserve">2. </w:t>
      </w:r>
      <w:r w:rsidRPr="004C3F60">
        <w:t xml:space="preserve"> Документы предоставленные Общиной КМНС, </w:t>
      </w:r>
      <w:r>
        <w:t xml:space="preserve">Общественной организацией </w:t>
      </w:r>
      <w:r w:rsidRPr="004C3F60">
        <w:t xml:space="preserve">для получения субсидии направляются в </w:t>
      </w:r>
      <w:bookmarkStart w:id="1" w:name="_Hlk86247916"/>
      <w:r w:rsidRPr="004C3F60">
        <w:t>Централизованную бухгалтерию муниципального казённого учреждения «Центр бухгалтерского обеспечения и материально-технического обеспечения»</w:t>
      </w:r>
      <w:r w:rsidRPr="004C3F60">
        <w:rPr>
          <w:sz w:val="28"/>
          <w:szCs w:val="28"/>
        </w:rPr>
        <w:t xml:space="preserve"> </w:t>
      </w:r>
      <w:r w:rsidRPr="004C3F60">
        <w:t xml:space="preserve">(далее - ЦБ МКУ ЦБО и МТО) </w:t>
      </w:r>
      <w:bookmarkEnd w:id="1"/>
      <w:r w:rsidRPr="004C3F60">
        <w:t>для проверки в пределах их компетенции.</w:t>
      </w:r>
    </w:p>
    <w:p w14:paraId="737D5126" w14:textId="77777777" w:rsidR="00FC1088" w:rsidRPr="004C3F60" w:rsidRDefault="00FC1088" w:rsidP="00FC1088">
      <w:pPr>
        <w:ind w:firstLine="851"/>
        <w:jc w:val="both"/>
      </w:pPr>
      <w:r>
        <w:t xml:space="preserve">3. </w:t>
      </w:r>
      <w:r w:rsidRPr="004C3F60">
        <w:t xml:space="preserve"> По итогам проверки ЦБ МКУ ЦБО и МТО в отдел по экономическому развитию и инвестициям Администрации КМР предоставляет заключение об обоснованности (подтверждении) планируемых (произведенных) расходов.</w:t>
      </w:r>
    </w:p>
    <w:p w14:paraId="299F1BB6" w14:textId="77777777" w:rsidR="00FC1088" w:rsidRPr="004C3F60" w:rsidRDefault="00FC1088" w:rsidP="00FC1088">
      <w:pPr>
        <w:ind w:firstLine="851"/>
        <w:jc w:val="both"/>
        <w:rPr>
          <w:sz w:val="28"/>
          <w:szCs w:val="28"/>
        </w:rPr>
      </w:pPr>
      <w:r>
        <w:t xml:space="preserve"> 4. </w:t>
      </w:r>
      <w:r w:rsidRPr="004C3F60">
        <w:t xml:space="preserve"> В целях проверки достоверности сведений, указанных в предоставленных документах, Администрация КМР вправе осуществлять запросы.</w:t>
      </w:r>
    </w:p>
    <w:p w14:paraId="57F6E72A" w14:textId="77777777" w:rsidR="00FC1088" w:rsidRPr="004C3F60" w:rsidRDefault="00FC1088" w:rsidP="00FC1088">
      <w:pPr>
        <w:ind w:firstLine="851"/>
        <w:jc w:val="both"/>
      </w:pPr>
      <w:r w:rsidRPr="004C3F60">
        <w:t xml:space="preserve"> </w:t>
      </w:r>
      <w:r>
        <w:t>5.</w:t>
      </w:r>
      <w:r w:rsidRPr="004C3F60">
        <w:t xml:space="preserve"> По результатам рассмотрения Заявок и документов, Заявки и документы, не соответствующие п. 3.2., раздела </w:t>
      </w:r>
      <w:r w:rsidRPr="004C3F60">
        <w:rPr>
          <w:lang w:val="en-US"/>
        </w:rPr>
        <w:t>III</w:t>
      </w:r>
      <w:r w:rsidRPr="004C3F60">
        <w:t xml:space="preserve"> Порядка, отклоняются.</w:t>
      </w:r>
    </w:p>
    <w:p w14:paraId="360F0C20" w14:textId="77777777" w:rsidR="00FC1088" w:rsidRPr="004C3F60" w:rsidRDefault="00FC1088" w:rsidP="00FC1088">
      <w:pPr>
        <w:ind w:firstLine="851"/>
        <w:jc w:val="both"/>
      </w:pPr>
      <w:r>
        <w:t>6.</w:t>
      </w:r>
      <w:r w:rsidRPr="004C3F60">
        <w:t xml:space="preserve"> Основания для отклонения Заявки участника запроса предложений на стадии рассмотрения и оценки предложений (заявок), в частности:</w:t>
      </w:r>
    </w:p>
    <w:p w14:paraId="7A51079B" w14:textId="77777777" w:rsidR="00FC1088" w:rsidRPr="004C3F60" w:rsidRDefault="00FC1088" w:rsidP="00FC1088">
      <w:pPr>
        <w:ind w:firstLine="851"/>
        <w:jc w:val="both"/>
      </w:pPr>
      <w:r w:rsidRPr="004C3F60">
        <w:t xml:space="preserve">а) несоответствие участника запроса предложений    требованиям, установленным в пункте 1.7., раздела </w:t>
      </w:r>
      <w:r w:rsidRPr="004C3F60">
        <w:rPr>
          <w:lang w:val="en-US"/>
        </w:rPr>
        <w:t>I</w:t>
      </w:r>
      <w:r w:rsidRPr="004C3F60">
        <w:t>, настоящего Порядка;</w:t>
      </w:r>
    </w:p>
    <w:p w14:paraId="119DB94D" w14:textId="77777777" w:rsidR="00FC1088" w:rsidRPr="004C3F60" w:rsidRDefault="00FC1088" w:rsidP="00FC1088">
      <w:pPr>
        <w:ind w:firstLine="851"/>
        <w:jc w:val="both"/>
      </w:pPr>
      <w:r w:rsidRPr="004C3F60">
        <w:t xml:space="preserve"> б) несоответствие представленных участником отбора Заявки требованиям к Заявкам и документам, установленным в объявлении о проведении   запроса предложений;</w:t>
      </w:r>
    </w:p>
    <w:p w14:paraId="6ADA7957" w14:textId="77777777" w:rsidR="00FC1088" w:rsidRPr="004C3F60" w:rsidRDefault="00FC1088" w:rsidP="00FC1088">
      <w:pPr>
        <w:ind w:firstLine="851"/>
        <w:jc w:val="both"/>
      </w:pPr>
      <w:r w:rsidRPr="004C3F60">
        <w:lastRenderedPageBreak/>
        <w:t>в) недостоверность представленной участником запроса предложений информации, в том числе информации о месте нахождения и адресе юридического лица;</w:t>
      </w:r>
    </w:p>
    <w:p w14:paraId="5A6DEB8D" w14:textId="77777777" w:rsidR="00FC1088" w:rsidRPr="004C3F60" w:rsidRDefault="00FC1088" w:rsidP="00FC1088">
      <w:pPr>
        <w:ind w:firstLine="851"/>
        <w:jc w:val="both"/>
      </w:pPr>
      <w:r w:rsidRPr="004C3F60">
        <w:t>г) подача участником запроса предложений Заявки после даты и (или) времени, определенных для подачи Заявок;</w:t>
      </w:r>
    </w:p>
    <w:p w14:paraId="45F25E42" w14:textId="77777777" w:rsidR="00FC1088" w:rsidRPr="004C3F60" w:rsidRDefault="00FC1088" w:rsidP="00FC1088">
      <w:pPr>
        <w:ind w:firstLine="851"/>
        <w:jc w:val="both"/>
      </w:pPr>
      <w:r>
        <w:t>7.</w:t>
      </w:r>
      <w:r w:rsidRPr="004C3F60">
        <w:t xml:space="preserve"> Не может являться основанием для отказа в представлении субсидии наличие в предоставленных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документах.</w:t>
      </w:r>
    </w:p>
    <w:p w14:paraId="7E16E23D" w14:textId="77777777" w:rsidR="00FC1088" w:rsidRPr="004C3F60" w:rsidRDefault="00FC1088" w:rsidP="00FC1088">
      <w:pPr>
        <w:ind w:firstLine="851"/>
        <w:jc w:val="both"/>
      </w:pPr>
      <w:r>
        <w:t xml:space="preserve">8. </w:t>
      </w:r>
      <w:r w:rsidRPr="004C3F60">
        <w:t xml:space="preserve"> По итогам предварительного рассмотрения Заявок и документов Администрация КМР направляет пакет документов в Совет </w:t>
      </w:r>
      <w:r>
        <w:t xml:space="preserve">по вопросам коренных малочисленных народов Севера, проживающих в Карагинском муниципальном районе при Главе Карагинского муниципального района. </w:t>
      </w:r>
    </w:p>
    <w:p w14:paraId="4EF23D50" w14:textId="77777777" w:rsidR="00FC1088" w:rsidRPr="00E8181E" w:rsidRDefault="00FC1088" w:rsidP="00FC1088">
      <w:pPr>
        <w:ind w:firstLine="709"/>
        <w:jc w:val="both"/>
      </w:pPr>
    </w:p>
    <w:p w14:paraId="3E270958" w14:textId="77777777" w:rsidR="00FC1088" w:rsidRPr="00902842" w:rsidRDefault="00FC1088" w:rsidP="00FC1088">
      <w:pPr>
        <w:ind w:firstLine="709"/>
        <w:jc w:val="both"/>
        <w:rPr>
          <w:b/>
          <w:bCs/>
          <w:u w:val="single"/>
        </w:rPr>
      </w:pPr>
      <w:r w:rsidRPr="00902842">
        <w:rPr>
          <w:b/>
          <w:bCs/>
          <w:u w:val="single"/>
        </w:rPr>
        <w:t>Порядок предоставления участникам запроса предложений разъяснений положений объявления о проведении запроса предложений</w:t>
      </w:r>
      <w:r>
        <w:rPr>
          <w:b/>
          <w:bCs/>
          <w:u w:val="single"/>
        </w:rPr>
        <w:t>.</w:t>
      </w:r>
    </w:p>
    <w:p w14:paraId="7A9E424B" w14:textId="77777777" w:rsidR="00FC1088" w:rsidRPr="0091063D" w:rsidRDefault="00FC1088" w:rsidP="00FC1088">
      <w:pPr>
        <w:shd w:val="clear" w:color="auto" w:fill="FFFFFF"/>
        <w:ind w:firstLine="708"/>
        <w:jc w:val="both"/>
      </w:pPr>
      <w:r w:rsidRPr="0091063D">
        <w:t xml:space="preserve">Разъяснение положений объявления о проведении отбора проводятся с 9.00-13.00 и с 14.00-17.00 в рабочие дни отделом по экономическому развитию и инвестициям </w:t>
      </w:r>
      <w:r>
        <w:t>А</w:t>
      </w:r>
      <w:r w:rsidRPr="0091063D">
        <w:t xml:space="preserve">дминистрации </w:t>
      </w:r>
      <w:r>
        <w:t>КМР</w:t>
      </w:r>
      <w:r w:rsidRPr="0091063D">
        <w:t>.</w:t>
      </w:r>
    </w:p>
    <w:p w14:paraId="24622278" w14:textId="77777777" w:rsidR="00FC1088" w:rsidRPr="0091063D" w:rsidRDefault="00FC1088" w:rsidP="00FC1088">
      <w:pPr>
        <w:shd w:val="clear" w:color="auto" w:fill="FFFFFF"/>
        <w:ind w:firstLine="708"/>
        <w:jc w:val="both"/>
      </w:pPr>
      <w:r w:rsidRPr="0091063D">
        <w:t>Письменные консультации предоставляются при наличии письменного обращения заявителя и осуществляются путем направления ответов почтовым отправлением (по электронной почте).</w:t>
      </w:r>
    </w:p>
    <w:p w14:paraId="63D12CBC" w14:textId="77777777" w:rsidR="00FC1088" w:rsidRPr="0095428C" w:rsidRDefault="00FC1088" w:rsidP="00FC1088">
      <w:pPr>
        <w:shd w:val="clear" w:color="auto" w:fill="FFFFFF"/>
        <w:jc w:val="both"/>
        <w:rPr>
          <w:sz w:val="23"/>
          <w:szCs w:val="23"/>
        </w:rPr>
      </w:pPr>
      <w:r w:rsidRPr="0091063D">
        <w:t>Консультации осуществляются по телефону: 8 (415 45)41</w:t>
      </w:r>
      <w:r>
        <w:t>-13-</w:t>
      </w:r>
      <w:r w:rsidRPr="0091063D">
        <w:t>36</w:t>
      </w:r>
      <w:r w:rsidRPr="0095428C">
        <w:rPr>
          <w:sz w:val="23"/>
          <w:szCs w:val="23"/>
        </w:rPr>
        <w:t>.</w:t>
      </w:r>
    </w:p>
    <w:p w14:paraId="6AAE0BA6" w14:textId="77777777" w:rsidR="00FC1088" w:rsidRDefault="00FC1088" w:rsidP="00FC1088">
      <w:pPr>
        <w:ind w:firstLine="709"/>
        <w:jc w:val="both"/>
        <w:rPr>
          <w:b/>
          <w:bCs/>
          <w:u w:val="single"/>
        </w:rPr>
      </w:pPr>
    </w:p>
    <w:p w14:paraId="3201D9F7" w14:textId="77777777" w:rsidR="00FC1088" w:rsidRPr="00340FA4" w:rsidRDefault="00FC1088" w:rsidP="00FC1088">
      <w:pPr>
        <w:ind w:firstLine="709"/>
        <w:jc w:val="both"/>
        <w:rPr>
          <w:b/>
          <w:bCs/>
          <w:u w:val="single"/>
        </w:rPr>
      </w:pPr>
      <w:r w:rsidRPr="00340FA4">
        <w:rPr>
          <w:b/>
          <w:bCs/>
          <w:u w:val="single"/>
        </w:rPr>
        <w:t>Срок, в течение которого победитель запроса предложений должен подписать соглашение о предоставлении субсидии.</w:t>
      </w:r>
    </w:p>
    <w:p w14:paraId="0C139979" w14:textId="77777777" w:rsidR="00FC1088" w:rsidRPr="00E8181E" w:rsidRDefault="00FC1088" w:rsidP="00FC1088">
      <w:pPr>
        <w:ind w:firstLine="709"/>
        <w:jc w:val="both"/>
      </w:pPr>
      <w:r w:rsidRPr="00E8181E">
        <w:t xml:space="preserve"> Администрацией КМР в течение 10 рабочих дней с момента издания Распоряжения АКМР о предоставлении субсидии заключает с Общиной КМНС</w:t>
      </w:r>
      <w:r>
        <w:t xml:space="preserve">, Общественной организацией </w:t>
      </w:r>
      <w:r w:rsidRPr="00E8181E">
        <w:t xml:space="preserve">Соглашение на предоставление субсидии, по форме утверждённой Приказом финансового управления от </w:t>
      </w:r>
      <w:r>
        <w:t>05.10.2021</w:t>
      </w:r>
      <w:r w:rsidRPr="00E8181E">
        <w:t xml:space="preserve"> года № </w:t>
      </w:r>
      <w:r>
        <w:t>53</w:t>
      </w:r>
      <w:r w:rsidRPr="00E8181E">
        <w:t xml:space="preserve"> «Об утверждении Типовых форм соглашений (договоров) о предоставлении субсидий некоммерческим организациям, не являющимся государственными (муниципальными) учреждениями.</w:t>
      </w:r>
    </w:p>
    <w:p w14:paraId="66F36808" w14:textId="77777777" w:rsidR="00FC1088" w:rsidRDefault="00FC1088" w:rsidP="00FC1088">
      <w:pPr>
        <w:shd w:val="clear" w:color="auto" w:fill="FFFFFF"/>
        <w:ind w:firstLine="709"/>
        <w:rPr>
          <w:b/>
          <w:bCs/>
          <w:u w:val="single"/>
        </w:rPr>
      </w:pPr>
    </w:p>
    <w:p w14:paraId="22EAFA23" w14:textId="77777777" w:rsidR="00FC1088" w:rsidRPr="00084CC4" w:rsidRDefault="00FC1088" w:rsidP="00FC1088">
      <w:pPr>
        <w:shd w:val="clear" w:color="auto" w:fill="FFFFFF"/>
        <w:ind w:firstLine="709"/>
        <w:rPr>
          <w:b/>
          <w:bCs/>
          <w:u w:val="single"/>
        </w:rPr>
      </w:pPr>
      <w:r w:rsidRPr="00084CC4">
        <w:rPr>
          <w:b/>
          <w:bCs/>
          <w:u w:val="single"/>
        </w:rPr>
        <w:t>Условий признания победителя (победителей) запроса предложений уклонившимся от заключения соглашения.</w:t>
      </w:r>
    </w:p>
    <w:p w14:paraId="2B8AD487" w14:textId="77777777" w:rsidR="00FC1088" w:rsidRPr="00084CC4" w:rsidRDefault="00FC1088" w:rsidP="00FC1088">
      <w:pPr>
        <w:shd w:val="clear" w:color="auto" w:fill="FFFFFF"/>
        <w:ind w:firstLine="709"/>
      </w:pPr>
      <w:r w:rsidRPr="00084CC4">
        <w:t xml:space="preserve"> В случае отказа </w:t>
      </w:r>
      <w:r>
        <w:t>Общины КМНС, Общественной организации</w:t>
      </w:r>
      <w:r w:rsidRPr="00084CC4">
        <w:t xml:space="preserve"> от подписания Соглашения, победитель отбора признается уклонившимся от заключения соглашения.</w:t>
      </w:r>
    </w:p>
    <w:p w14:paraId="08080149" w14:textId="77777777" w:rsidR="00FC1088" w:rsidRDefault="00FC1088" w:rsidP="00FC1088">
      <w:pPr>
        <w:ind w:firstLine="709"/>
        <w:jc w:val="both"/>
      </w:pPr>
    </w:p>
    <w:p w14:paraId="3625F083" w14:textId="77777777" w:rsidR="00FC1088" w:rsidRPr="006413D0" w:rsidRDefault="00FC1088" w:rsidP="00FC1088">
      <w:pPr>
        <w:shd w:val="clear" w:color="auto" w:fill="FFFFFF"/>
        <w:ind w:firstLine="708"/>
        <w:jc w:val="both"/>
        <w:rPr>
          <w:b/>
          <w:bCs/>
          <w:u w:val="single"/>
        </w:rPr>
      </w:pPr>
      <w:r w:rsidRPr="006413D0">
        <w:rPr>
          <w:b/>
          <w:bCs/>
          <w:u w:val="single"/>
        </w:rPr>
        <w:t>Дата размещения результатов запроса предложений на официальном сайте Администрации КМР.</w:t>
      </w:r>
    </w:p>
    <w:p w14:paraId="6888A4C2" w14:textId="77777777" w:rsidR="00FC1088" w:rsidRPr="006413D0" w:rsidRDefault="00FC1088" w:rsidP="00FC1088">
      <w:pPr>
        <w:shd w:val="clear" w:color="auto" w:fill="FFFFFF"/>
        <w:ind w:firstLine="708"/>
        <w:jc w:val="both"/>
      </w:pPr>
      <w:r w:rsidRPr="006413D0">
        <w:t xml:space="preserve">Информация о результатах рассмотрения Заявок размещается в официальном </w:t>
      </w:r>
      <w:r>
        <w:t>Администрации КМР</w:t>
      </w:r>
      <w:r w:rsidRPr="006413D0">
        <w:t xml:space="preserve"> – Карагинский.рф, в течение 5 рабочих дней с даты принятия Главой Карагинского муниципального района решения о предоставлении субсидии, включая следующие сведения:</w:t>
      </w:r>
    </w:p>
    <w:p w14:paraId="5D259824" w14:textId="77777777" w:rsidR="00FC1088" w:rsidRPr="006413D0" w:rsidRDefault="00FC1088" w:rsidP="00FC1088">
      <w:pPr>
        <w:shd w:val="clear" w:color="auto" w:fill="FFFFFF"/>
        <w:jc w:val="both"/>
      </w:pPr>
      <w:r w:rsidRPr="006413D0">
        <w:t>а) дата, время и место проведения рассмотрения заявок участников отбора;</w:t>
      </w:r>
    </w:p>
    <w:p w14:paraId="064A8BFA" w14:textId="77777777" w:rsidR="00FC1088" w:rsidRPr="006413D0" w:rsidRDefault="00FC1088" w:rsidP="00FC1088">
      <w:pPr>
        <w:shd w:val="clear" w:color="auto" w:fill="FFFFFF"/>
        <w:jc w:val="both"/>
      </w:pPr>
      <w:r w:rsidRPr="006413D0">
        <w:t>б) информация об участниках отбора, заявки которых были рассмотрены;</w:t>
      </w:r>
    </w:p>
    <w:p w14:paraId="74E8A2B3" w14:textId="77777777" w:rsidR="00FC1088" w:rsidRPr="006413D0" w:rsidRDefault="00FC1088" w:rsidP="00FC1088">
      <w:pPr>
        <w:shd w:val="clear" w:color="auto" w:fill="FFFFFF"/>
        <w:jc w:val="both"/>
      </w:pPr>
      <w:r w:rsidRPr="006413D0"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1BB6A5AA" w14:textId="77777777" w:rsidR="00FC1088" w:rsidRPr="006413D0" w:rsidRDefault="00FC1088" w:rsidP="00FC1088">
      <w:pPr>
        <w:shd w:val="clear" w:color="auto" w:fill="FFFFFF"/>
        <w:jc w:val="both"/>
      </w:pPr>
      <w:r w:rsidRPr="006413D0"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339685EA" w14:textId="77777777" w:rsidR="0052787B" w:rsidRDefault="0052787B"/>
    <w:sectPr w:rsidR="0052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50"/>
    <w:rsid w:val="00051424"/>
    <w:rsid w:val="0052787B"/>
    <w:rsid w:val="009B7550"/>
    <w:rsid w:val="00EB5A98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2FAA"/>
  <w15:chartTrackingRefBased/>
  <w15:docId w15:val="{D0D14E7E-B631-4B4C-9D62-CB706D4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0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@karag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2364</Words>
  <Characters>13477</Characters>
  <Application>Microsoft Office Word</Application>
  <DocSecurity>0</DocSecurity>
  <Lines>112</Lines>
  <Paragraphs>31</Paragraphs>
  <ScaleCrop>false</ScaleCrop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 Елена Васильевна</cp:lastModifiedBy>
  <cp:revision>6</cp:revision>
  <dcterms:created xsi:type="dcterms:W3CDTF">2023-04-24T04:29:00Z</dcterms:created>
  <dcterms:modified xsi:type="dcterms:W3CDTF">2023-12-04T04:52:00Z</dcterms:modified>
</cp:coreProperties>
</file>