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E8" w:rsidRDefault="007A7696">
      <w:pPr>
        <w:pStyle w:val="20"/>
        <w:ind w:firstLine="620"/>
        <w:jc w:val="both"/>
      </w:pPr>
      <w:bookmarkStart w:id="0" w:name="_GoBack"/>
      <w:bookmarkEnd w:id="0"/>
      <w:r>
        <w:rPr>
          <w:rStyle w:val="2"/>
        </w:rPr>
        <w:t>Управление Роспотребнадзора по Камчатскому краю (далее – Управление) информирует.</w:t>
      </w:r>
    </w:p>
    <w:p w:rsidR="00D77AE8" w:rsidRDefault="007A7696">
      <w:pPr>
        <w:pStyle w:val="20"/>
        <w:jc w:val="both"/>
      </w:pPr>
      <w:r>
        <w:rPr>
          <w:rStyle w:val="2"/>
        </w:rPr>
        <w:t xml:space="preserve">В Федеральную службу по надзору в сфере защиты прав потребителей и благополучия человека из Генеральной прокуратуры Российской Федерации (письмо от 22.11.2024 № 74/2-461-2024), поступило обращение депутата Государственной Думы Федерального Собрания Российской Федерации </w:t>
      </w:r>
      <w:proofErr w:type="spellStart"/>
      <w:r>
        <w:rPr>
          <w:rStyle w:val="2"/>
        </w:rPr>
        <w:t>Таймазова</w:t>
      </w:r>
      <w:proofErr w:type="spellEnd"/>
      <w:r>
        <w:rPr>
          <w:rStyle w:val="2"/>
        </w:rPr>
        <w:t xml:space="preserve"> А.Б. в связи с заявлением вице-президента международной ассоциации «</w:t>
      </w:r>
      <w:proofErr w:type="spellStart"/>
      <w:r>
        <w:rPr>
          <w:rStyle w:val="2"/>
        </w:rPr>
        <w:t>Антиконтрафакт</w:t>
      </w:r>
      <w:proofErr w:type="spellEnd"/>
      <w:r>
        <w:rPr>
          <w:rStyle w:val="2"/>
        </w:rPr>
        <w:t>» Маркина Н.А. о нарушениях федерального законодательства при реализации товаров под видом лекарственных препаратов и по иным вопросам.</w:t>
      </w:r>
    </w:p>
    <w:p w:rsidR="00D77AE8" w:rsidRDefault="007A7696">
      <w:pPr>
        <w:pStyle w:val="20"/>
        <w:jc w:val="both"/>
      </w:pPr>
      <w:r>
        <w:rPr>
          <w:rStyle w:val="2"/>
        </w:rPr>
        <w:t>Так в ряде регионов России по почтовым ящикам жилых домов распространяется рекламная продукция в газетном формате с заголовком «</w:t>
      </w:r>
      <w:proofErr w:type="spellStart"/>
      <w:r>
        <w:rPr>
          <w:rStyle w:val="2"/>
        </w:rPr>
        <w:t>ПроЗдоровье</w:t>
      </w:r>
      <w:proofErr w:type="spellEnd"/>
      <w:r>
        <w:rPr>
          <w:rStyle w:val="2"/>
        </w:rPr>
        <w:t>». При этом, издание не является газетой, не имеет ни тиража, ни каких-либо данных о издателе.</w:t>
      </w:r>
    </w:p>
    <w:p w:rsidR="00D77AE8" w:rsidRDefault="007A7696">
      <w:pPr>
        <w:pStyle w:val="20"/>
        <w:jc w:val="both"/>
      </w:pPr>
      <w:r>
        <w:rPr>
          <w:rStyle w:val="2"/>
        </w:rPr>
        <w:t>Указанная продукция содержит статьи рекламного характера о препаратах, способствующих излечению от различных заболеваний, размещены изображения врачей из России, Израиля, Германии, Швеции. Эти специалисты отмечают высокую эффективность рекламируемых препаратов и призывают к их покупке. Также в издании приведены отзывы счастливых пенсионеров, которые приобретают такие препараты и получают серьезный эффект.</w:t>
      </w:r>
    </w:p>
    <w:p w:rsidR="00D77AE8" w:rsidRDefault="007A7696">
      <w:pPr>
        <w:pStyle w:val="20"/>
        <w:jc w:val="both"/>
      </w:pPr>
      <w:r>
        <w:rPr>
          <w:rStyle w:val="2"/>
        </w:rPr>
        <w:t>В действительности, размещенная информация, по результатам проверки, проведенной «</w:t>
      </w:r>
      <w:proofErr w:type="spellStart"/>
      <w:r>
        <w:rPr>
          <w:rStyle w:val="2"/>
        </w:rPr>
        <w:t>Антиконтрафактом</w:t>
      </w:r>
      <w:proofErr w:type="spellEnd"/>
      <w:r>
        <w:rPr>
          <w:rStyle w:val="2"/>
        </w:rPr>
        <w:t>», не соответствует действительности, а рекламируемые препараты не имеют государственной регистрации, либо зарегистрированы как косметика, парфюм и биологически активные добавки.</w:t>
      </w:r>
    </w:p>
    <w:p w:rsidR="00D77AE8" w:rsidRDefault="007A7696">
      <w:pPr>
        <w:pStyle w:val="20"/>
        <w:jc w:val="both"/>
      </w:pPr>
      <w:r>
        <w:rPr>
          <w:rStyle w:val="2"/>
        </w:rPr>
        <w:t>Реализация товаров осуществляется на «распродажах», которые проходят в различных общественных местах регионов России на протяжении нескольких часов, а после чего прекращается.</w:t>
      </w:r>
      <w:r>
        <w:br w:type="page"/>
      </w:r>
    </w:p>
    <w:p w:rsidR="00D77AE8" w:rsidRDefault="007A7696">
      <w:pPr>
        <w:pStyle w:val="20"/>
        <w:ind w:left="0" w:firstLine="660"/>
        <w:jc w:val="both"/>
      </w:pPr>
      <w:r>
        <w:rPr>
          <w:rStyle w:val="2"/>
        </w:rPr>
        <w:lastRenderedPageBreak/>
        <w:t>Управление предлагает принять к сведению вышеизложенное и не доверять информации о чудо-препаратах, размещенной в рекламных листовках. Кроме того, необходимо учесть данную информацию при организации размещения ярмарок на территории Камчатского края.</w:t>
      </w:r>
    </w:p>
    <w:p w:rsidR="00D77AE8" w:rsidRDefault="007A7696">
      <w:pPr>
        <w:pStyle w:val="20"/>
        <w:ind w:left="0" w:firstLine="740"/>
        <w:jc w:val="both"/>
      </w:pPr>
      <w:r>
        <w:rPr>
          <w:rStyle w:val="2"/>
        </w:rPr>
        <w:t>В целях принятия мер по ограничению рисков и профилактики нахождения в обращении на территории Камчатского края небезопасной продукции, а также реализации товаров под видом лекарственных препаратов и биологически активных добавок к пище, предлагаем опубликовать данную информацию на официальном сайте Администрации.</w:t>
      </w:r>
    </w:p>
    <w:p w:rsidR="00D77AE8" w:rsidRDefault="007A7696">
      <w:pPr>
        <w:pStyle w:val="20"/>
        <w:spacing w:after="320"/>
        <w:ind w:left="0" w:firstLine="740"/>
        <w:jc w:val="both"/>
      </w:pPr>
      <w:r>
        <w:rPr>
          <w:rStyle w:val="2"/>
        </w:rPr>
        <w:t xml:space="preserve">О выполненных мероприятиях необходимо информировать Управление в установленный законом срок по электронной почте: </w:t>
      </w:r>
      <w:hyperlink r:id="rId8" w:history="1">
        <w:r>
          <w:rPr>
            <w:rStyle w:val="2"/>
            <w:lang w:val="en-US" w:eastAsia="en-US"/>
          </w:rPr>
          <w:t>kamchatka</w:t>
        </w:r>
        <w:r w:rsidRPr="00A3061C">
          <w:rPr>
            <w:rStyle w:val="2"/>
            <w:lang w:eastAsia="en-US"/>
          </w:rPr>
          <w:t>@</w:t>
        </w:r>
        <w:r>
          <w:rPr>
            <w:rStyle w:val="2"/>
            <w:lang w:val="en-US" w:eastAsia="en-US"/>
          </w:rPr>
          <w:t>rpn</w:t>
        </w:r>
        <w:r w:rsidRPr="00A3061C">
          <w:rPr>
            <w:rStyle w:val="2"/>
            <w:lang w:eastAsia="en-US"/>
          </w:rPr>
          <w:t>41.</w:t>
        </w:r>
        <w:r>
          <w:rPr>
            <w:rStyle w:val="2"/>
            <w:lang w:val="en-US" w:eastAsia="en-US"/>
          </w:rPr>
          <w:t>ru</w:t>
        </w:r>
      </w:hyperlink>
      <w:r w:rsidRPr="00A3061C">
        <w:rPr>
          <w:rStyle w:val="2"/>
          <w:lang w:eastAsia="en-US"/>
        </w:rPr>
        <w:t>.</w:t>
      </w:r>
    </w:p>
    <w:p w:rsidR="00D77AE8" w:rsidRDefault="007A7696">
      <w:pPr>
        <w:pStyle w:val="20"/>
        <w:ind w:left="0" w:firstLine="740"/>
        <w:jc w:val="both"/>
      </w:pPr>
      <w:r>
        <w:rPr>
          <w:rStyle w:val="2"/>
        </w:rPr>
        <w:t>Приложение: на 11 л. в 1 экз.</w:t>
      </w:r>
    </w:p>
    <w:p w:rsidR="00D77AE8" w:rsidRDefault="007A7696">
      <w:pPr>
        <w:spacing w:line="1" w:lineRule="exact"/>
      </w:pPr>
      <w:r>
        <w:rPr>
          <w:noProof/>
        </w:rPr>
        <mc:AlternateContent>
          <mc:Choice Requires="wps">
            <w:drawing>
              <wp:anchor distT="317500" distB="134620" distL="0" distR="0" simplePos="0" relativeHeight="125829380" behindDoc="0" locked="0" layoutInCell="1" allowOverlap="1" wp14:anchorId="3ADAFB08" wp14:editId="7DDD3958">
                <wp:simplePos x="0" y="0"/>
                <wp:positionH relativeFrom="page">
                  <wp:posOffset>1029335</wp:posOffset>
                </wp:positionH>
                <wp:positionV relativeFrom="paragraph">
                  <wp:posOffset>317500</wp:posOffset>
                </wp:positionV>
                <wp:extent cx="1078865" cy="22225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7AE8" w:rsidRDefault="007A7696">
                            <w:pPr>
                              <w:pStyle w:val="20"/>
                              <w:ind w:left="0" w:firstLine="0"/>
                            </w:pPr>
                            <w:r>
                              <w:rPr>
                                <w:rStyle w:val="2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8" type="#_x0000_t202" style="position:absolute;margin-left:81.049999999999997pt;margin-top:25.pt;width:84.950000000000003pt;height:17.5pt;z-index:-125829373;mso-wrap-distance-left:0;mso-wrap-distance-top:25.pt;mso-wrap-distance-right:0;mso-wrap-distance-bottom:10.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Руководитель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0" distB="134620" distL="0" distR="0" simplePos="0" relativeHeight="125829383" behindDoc="0" locked="0" layoutInCell="1" allowOverlap="1" wp14:anchorId="2AEDE433" wp14:editId="03583C7E">
                <wp:simplePos x="0" y="0"/>
                <wp:positionH relativeFrom="page">
                  <wp:posOffset>5628640</wp:posOffset>
                </wp:positionH>
                <wp:positionV relativeFrom="paragraph">
                  <wp:posOffset>317500</wp:posOffset>
                </wp:positionV>
                <wp:extent cx="1313815" cy="22225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7AE8" w:rsidRDefault="007A7696">
                            <w:pPr>
                              <w:pStyle w:val="20"/>
                              <w:ind w:left="0" w:firstLine="0"/>
                              <w:jc w:val="right"/>
                            </w:pPr>
                            <w:r>
                              <w:rPr>
                                <w:rStyle w:val="2"/>
                              </w:rPr>
                              <w:t xml:space="preserve">Я.Н. </w:t>
                            </w:r>
                            <w:proofErr w:type="spellStart"/>
                            <w:r>
                              <w:rPr>
                                <w:rStyle w:val="2"/>
                              </w:rPr>
                              <w:t>Господарик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8" o:spid="_x0000_s1028" type="#_x0000_t202" style="position:absolute;margin-left:443.2pt;margin-top:25pt;width:103.45pt;height:17.5pt;z-index:125829383;visibility:visible;mso-wrap-style:none;mso-wrap-distance-left:0;mso-wrap-distance-top:25pt;mso-wrap-distance-right:0;mso-wrap-distance-bottom:1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" filled="f" stroked="f">
                <v:textbox inset="0,0,0,0">
                  <w:txbxContent>
                    <w:p w:rsidR="00D77AE8" w:rsidRDefault="007A7696">
                      <w:pPr>
                        <w:pStyle w:val="20"/>
                        <w:ind w:left="0" w:firstLine="0"/>
                        <w:jc w:val="right"/>
                      </w:pPr>
                      <w:r>
                        <w:rPr>
                          <w:rStyle w:val="2"/>
                        </w:rPr>
                        <w:t xml:space="preserve">Я.Н. </w:t>
                      </w:r>
                      <w:proofErr w:type="spellStart"/>
                      <w:r>
                        <w:rPr>
                          <w:rStyle w:val="2"/>
                        </w:rPr>
                        <w:t>Господарик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7AE8" w:rsidRDefault="007A7696">
      <w:pPr>
        <w:pStyle w:val="a4"/>
        <w:rPr>
          <w:sz w:val="18"/>
          <w:szCs w:val="18"/>
        </w:rPr>
      </w:pPr>
      <w:r>
        <w:br w:type="page"/>
      </w:r>
    </w:p>
    <w:p w:rsidR="00D77AE8" w:rsidRDefault="007A7696">
      <w:pPr>
        <w:pStyle w:val="1"/>
        <w:spacing w:after="100" w:line="259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125829385" behindDoc="0" locked="0" layoutInCell="1" allowOverlap="1" wp14:anchorId="6B155795" wp14:editId="2CCDD69B">
            <wp:simplePos x="0" y="0"/>
            <wp:positionH relativeFrom="page">
              <wp:posOffset>6072505</wp:posOffset>
            </wp:positionH>
            <wp:positionV relativeFrom="margin">
              <wp:posOffset>-496570</wp:posOffset>
            </wp:positionV>
            <wp:extent cx="1207135" cy="494030"/>
            <wp:effectExtent l="0" t="0" r="0" b="0"/>
            <wp:wrapTopAndBottom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0713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27000" distB="0" distL="114300" distR="114300" simplePos="0" relativeHeight="125829386" behindDoc="0" locked="0" layoutInCell="1" allowOverlap="1" wp14:anchorId="6FAECC4D" wp14:editId="1FE09791">
            <wp:simplePos x="0" y="0"/>
            <wp:positionH relativeFrom="page">
              <wp:posOffset>3484245</wp:posOffset>
            </wp:positionH>
            <wp:positionV relativeFrom="margin">
              <wp:posOffset>60960</wp:posOffset>
            </wp:positionV>
            <wp:extent cx="3481070" cy="963295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48107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5"/>
          <w:color w:val="343038"/>
        </w:rPr>
        <w:t>ГОСУДАРСТВЕННАЯ ДУМА</w:t>
      </w:r>
      <w:r>
        <w:rPr>
          <w:rStyle w:val="a5"/>
          <w:color w:val="343038"/>
        </w:rPr>
        <w:br/>
        <w:t>ФЕДЕРАЛЬНОГО СОБРАНИЯ РОССИЙСКОЙ ФЕДЕРАЦИИ</w:t>
      </w:r>
      <w:r>
        <w:rPr>
          <w:rStyle w:val="a5"/>
          <w:color w:val="343038"/>
        </w:rPr>
        <w:br/>
        <w:t>ВОСЬМОГО СОЗЫВА</w:t>
      </w:r>
    </w:p>
    <w:p w:rsidR="00D77AE8" w:rsidRDefault="007A7696">
      <w:pPr>
        <w:pStyle w:val="11"/>
        <w:keepNext/>
        <w:keepLines/>
      </w:pPr>
      <w:bookmarkStart w:id="1" w:name="bookmark0"/>
      <w:r>
        <w:rPr>
          <w:rStyle w:val="10"/>
          <w:b/>
          <w:bCs/>
        </w:rPr>
        <w:t>ДЕПУТАТ</w:t>
      </w:r>
      <w:bookmarkEnd w:id="1"/>
    </w:p>
    <w:p w:rsidR="00D77AE8" w:rsidRDefault="007A7696">
      <w:pPr>
        <w:pStyle w:val="24"/>
        <w:keepNext/>
        <w:keepLines/>
      </w:pPr>
      <w:bookmarkStart w:id="2" w:name="bookmark2"/>
      <w:r>
        <w:rPr>
          <w:rStyle w:val="23"/>
        </w:rPr>
        <w:t>ГОСУДАРСТВЕННОЙ ДУМЫ</w:t>
      </w:r>
      <w:bookmarkEnd w:id="2"/>
    </w:p>
    <w:p w:rsidR="00D77AE8" w:rsidRDefault="007A7696">
      <w:pPr>
        <w:pStyle w:val="1"/>
        <w:spacing w:after="480"/>
      </w:pPr>
      <w:r>
        <w:rPr>
          <w:rStyle w:val="a5"/>
        </w:rPr>
        <w:t xml:space="preserve">/£ </w:t>
      </w:r>
      <w:r>
        <w:rPr>
          <w:rStyle w:val="a5"/>
          <w:u w:val="single"/>
          <w:lang w:val="en-US" w:eastAsia="en-US"/>
        </w:rPr>
        <w:t>Z</w:t>
      </w:r>
      <w:r w:rsidRPr="00A3061C">
        <w:rPr>
          <w:rStyle w:val="a5"/>
          <w:u w:val="single"/>
          <w:lang w:eastAsia="en-US"/>
        </w:rPr>
        <w:t xml:space="preserve">&amp;&gt;^^ </w:t>
      </w:r>
      <w:r>
        <w:rPr>
          <w:rStyle w:val="a5"/>
        </w:rPr>
        <w:t>20^г,</w:t>
      </w:r>
    </w:p>
    <w:p w:rsidR="00D77AE8" w:rsidRDefault="007A7696">
      <w:pPr>
        <w:pStyle w:val="20"/>
        <w:spacing w:after="320"/>
        <w:ind w:left="51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0623573E" wp14:editId="14D69688">
                <wp:simplePos x="0" y="0"/>
                <wp:positionH relativeFrom="page">
                  <wp:posOffset>5715635</wp:posOffset>
                </wp:positionH>
                <wp:positionV relativeFrom="margin">
                  <wp:posOffset>2377440</wp:posOffset>
                </wp:positionV>
                <wp:extent cx="1283335" cy="216535"/>
                <wp:effectExtent l="0" t="0" r="0" b="0"/>
                <wp:wrapSquare wrapText="lef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7AE8" w:rsidRDefault="00D77AE8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0" type="#_x0000_t202" style="position:absolute;margin-left:450.05000000000001pt;margin-top:187.20000000000002pt;width:101.05pt;height:17.050000000000001pt;z-index:-125829366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2"/>
          <w:color w:val="211F26"/>
        </w:rPr>
        <w:t>Генеральному прокурору Российской Федерации,</w:t>
      </w:r>
    </w:p>
    <w:p w:rsidR="00D77AE8" w:rsidRDefault="007A7696">
      <w:pPr>
        <w:pStyle w:val="20"/>
        <w:ind w:left="5100" w:firstLine="0"/>
      </w:pPr>
      <w:r>
        <w:rPr>
          <w:rStyle w:val="2"/>
          <w:color w:val="211F26"/>
        </w:rPr>
        <w:t>действительному государственному советнику юстиции</w:t>
      </w:r>
    </w:p>
    <w:p w:rsidR="00D77AE8" w:rsidRDefault="007A7696">
      <w:pPr>
        <w:pStyle w:val="20"/>
        <w:spacing w:after="320"/>
        <w:ind w:left="5100" w:firstLine="0"/>
      </w:pPr>
      <w:r>
        <w:rPr>
          <w:rStyle w:val="2"/>
          <w:b/>
          <w:bCs/>
          <w:color w:val="211F26"/>
        </w:rPr>
        <w:t>И.В.КРАСНОВУ</w:t>
      </w:r>
    </w:p>
    <w:p w:rsidR="00D77AE8" w:rsidRDefault="007A7696">
      <w:pPr>
        <w:pStyle w:val="20"/>
        <w:tabs>
          <w:tab w:val="left" w:pos="8676"/>
          <w:tab w:val="left" w:leader="hyphen" w:pos="9209"/>
        </w:tabs>
        <w:spacing w:line="254" w:lineRule="auto"/>
        <w:ind w:left="5100" w:firstLine="0"/>
        <w:sectPr w:rsidR="00D77AE8">
          <w:footerReference w:type="even" r:id="rId11"/>
          <w:footerReference w:type="default" r:id="rId12"/>
          <w:type w:val="continuous"/>
          <w:pgSz w:w="11900" w:h="16840"/>
          <w:pgMar w:top="785" w:right="590" w:bottom="515" w:left="1326" w:header="0" w:footer="3" w:gutter="0"/>
          <w:cols w:space="720"/>
          <w:noEndnote/>
          <w:docGrid w:linePitch="360"/>
        </w:sectPr>
      </w:pPr>
      <w:proofErr w:type="spellStart"/>
      <w:r>
        <w:rPr>
          <w:rStyle w:val="2"/>
        </w:rPr>
        <w:t>ул.Большая</w:t>
      </w:r>
      <w:proofErr w:type="spellEnd"/>
      <w:r>
        <w:rPr>
          <w:rStyle w:val="2"/>
        </w:rPr>
        <w:t xml:space="preserve"> Дмитровка, д.15а, стр.1, </w:t>
      </w:r>
      <w:proofErr w:type="spellStart"/>
      <w:r>
        <w:rPr>
          <w:rStyle w:val="2"/>
        </w:rPr>
        <w:t>г.Москва</w:t>
      </w:r>
      <w:proofErr w:type="spellEnd"/>
      <w:r>
        <w:rPr>
          <w:rStyle w:val="2"/>
        </w:rPr>
        <w:t>,</w:t>
      </w:r>
      <w:r>
        <w:rPr>
          <w:rStyle w:val="2"/>
        </w:rPr>
        <w:tab/>
      </w:r>
      <w:r>
        <w:rPr>
          <w:rStyle w:val="2"/>
          <w:color w:val="4F4A54"/>
        </w:rPr>
        <w:tab/>
        <w:t>—</w:t>
      </w:r>
    </w:p>
    <w:p w:rsidR="00D77AE8" w:rsidRDefault="00D77AE8">
      <w:pPr>
        <w:spacing w:line="154" w:lineRule="exact"/>
        <w:rPr>
          <w:sz w:val="12"/>
          <w:szCs w:val="12"/>
        </w:rPr>
      </w:pPr>
    </w:p>
    <w:p w:rsidR="00D77AE8" w:rsidRDefault="00D77AE8">
      <w:pPr>
        <w:spacing w:line="1" w:lineRule="exact"/>
        <w:sectPr w:rsidR="00D77AE8">
          <w:type w:val="continuous"/>
          <w:pgSz w:w="11900" w:h="16840"/>
          <w:pgMar w:top="880" w:right="0" w:bottom="462" w:left="0" w:header="0" w:footer="3" w:gutter="0"/>
          <w:cols w:space="720"/>
          <w:noEndnote/>
          <w:docGrid w:linePitch="360"/>
        </w:sectPr>
      </w:pPr>
    </w:p>
    <w:p w:rsidR="00D77AE8" w:rsidRDefault="00D77AE8">
      <w:pPr>
        <w:spacing w:line="1" w:lineRule="exact"/>
      </w:pPr>
    </w:p>
    <w:p w:rsidR="00D77AE8" w:rsidRDefault="007A7696">
      <w:pPr>
        <w:pStyle w:val="20"/>
        <w:spacing w:after="240"/>
        <w:ind w:left="3300" w:firstLine="0"/>
      </w:pPr>
      <w:r>
        <w:rPr>
          <w:rStyle w:val="2"/>
          <w:b/>
          <w:bCs/>
        </w:rPr>
        <w:t>Уважаемый Игорь Викторович!;</w:t>
      </w:r>
    </w:p>
    <w:p w:rsidR="00D77AE8" w:rsidRDefault="007A7696">
      <w:pPr>
        <w:pStyle w:val="20"/>
        <w:spacing w:line="360" w:lineRule="auto"/>
        <w:ind w:left="320" w:firstLine="720"/>
      </w:pPr>
      <w:r>
        <w:rPr>
          <w:rStyle w:val="2"/>
          <w:color w:val="211F26"/>
        </w:rPr>
        <w:t xml:space="preserve">В мой адрес поступило обращение </w:t>
      </w:r>
      <w:proofErr w:type="spellStart"/>
      <w:r>
        <w:rPr>
          <w:rStyle w:val="2"/>
          <w:color w:val="211F26"/>
        </w:rPr>
        <w:t>МёжйуйгфЬдаойг</w:t>
      </w:r>
      <w:proofErr w:type="spellEnd"/>
      <w:r>
        <w:rPr>
          <w:rStyle w:val="2"/>
          <w:color w:val="211F26"/>
        </w:rPr>
        <w:t xml:space="preserve">^.а^ организаций, осуществляющих деятельность по </w:t>
      </w:r>
      <w:proofErr w:type="spellStart"/>
      <w:r>
        <w:rPr>
          <w:rStyle w:val="2"/>
          <w:color w:val="211F26"/>
        </w:rPr>
        <w:t>противодеи</w:t>
      </w:r>
      <w:proofErr w:type="spellEnd"/>
    </w:p>
    <w:p w:rsidR="00D77AE8" w:rsidRDefault="007A7696">
      <w:pPr>
        <w:pStyle w:val="20"/>
        <w:spacing w:after="140"/>
        <w:ind w:left="0" w:firstLine="320"/>
        <w:jc w:val="both"/>
      </w:pPr>
      <w:r>
        <w:rPr>
          <w:rStyle w:val="2"/>
        </w:rPr>
        <w:t>незаконному обороту контрафактной продукции «</w:t>
      </w:r>
      <w:proofErr w:type="spellStart"/>
      <w:r>
        <w:rPr>
          <w:rStyle w:val="2"/>
        </w:rPr>
        <w:t>Антиконтрафакт</w:t>
      </w:r>
      <w:proofErr w:type="spellEnd"/>
      <w:r>
        <w:rPr>
          <w:rStyle w:val="2"/>
        </w:rPr>
        <w:t xml:space="preserve">» (далее </w:t>
      </w:r>
      <w:r>
        <w:rPr>
          <w:rStyle w:val="2"/>
          <w:color w:val="343038"/>
        </w:rPr>
        <w:t>-</w:t>
      </w:r>
    </w:p>
    <w:p w:rsidR="00D77AE8" w:rsidRDefault="007A7696">
      <w:pPr>
        <w:pStyle w:val="20"/>
        <w:spacing w:line="360" w:lineRule="auto"/>
        <w:ind w:left="320" w:firstLine="0"/>
      </w:pPr>
      <w:r>
        <w:rPr>
          <w:rStyle w:val="2"/>
          <w:color w:val="211F26"/>
        </w:rPr>
        <w:t>ассоциация «</w:t>
      </w:r>
      <w:proofErr w:type="spellStart"/>
      <w:r>
        <w:rPr>
          <w:rStyle w:val="2"/>
          <w:color w:val="211F26"/>
        </w:rPr>
        <w:t>Антиконтрафакт</w:t>
      </w:r>
      <w:proofErr w:type="spellEnd"/>
      <w:r>
        <w:rPr>
          <w:rStyle w:val="2"/>
          <w:color w:val="211F26"/>
        </w:rPr>
        <w:t>»), в связи с распространением в ряде регионов России рекламной продукции «</w:t>
      </w:r>
      <w:proofErr w:type="spellStart"/>
      <w:r>
        <w:rPr>
          <w:rStyle w:val="2"/>
          <w:color w:val="211F26"/>
        </w:rPr>
        <w:t>ПроЗдоровье</w:t>
      </w:r>
      <w:proofErr w:type="spellEnd"/>
      <w:r>
        <w:rPr>
          <w:rStyle w:val="2"/>
          <w:color w:val="211F26"/>
        </w:rPr>
        <w:t>».</w:t>
      </w:r>
    </w:p>
    <w:p w:rsidR="00D77AE8" w:rsidRDefault="007A7696">
      <w:pPr>
        <w:pStyle w:val="20"/>
        <w:spacing w:line="360" w:lineRule="auto"/>
        <w:ind w:left="1020" w:firstLine="0"/>
      </w:pPr>
      <w:r>
        <w:rPr>
          <w:rStyle w:val="2"/>
          <w:color w:val="211F26"/>
        </w:rPr>
        <w:t>Указанная продукция (фотокопия прилагается) содержит статьи</w:t>
      </w:r>
    </w:p>
    <w:p w:rsidR="00D77AE8" w:rsidRDefault="007A7696">
      <w:pPr>
        <w:pStyle w:val="20"/>
        <w:spacing w:after="140"/>
        <w:ind w:left="0" w:firstLine="320"/>
        <w:jc w:val="both"/>
      </w:pPr>
      <w:r>
        <w:rPr>
          <w:rStyle w:val="2"/>
          <w:color w:val="211F26"/>
        </w:rPr>
        <w:t>рекламного характера о препаратах, способствующих излечению от</w:t>
      </w:r>
    </w:p>
    <w:p w:rsidR="00D77AE8" w:rsidRDefault="007A7696">
      <w:pPr>
        <w:pStyle w:val="20"/>
        <w:spacing w:after="140"/>
        <w:ind w:left="0" w:firstLine="320"/>
        <w:jc w:val="both"/>
      </w:pPr>
      <w:r>
        <w:rPr>
          <w:rStyle w:val="2"/>
          <w:color w:val="211F26"/>
        </w:rPr>
        <w:t>различных заболеваний. Для усиления позитивного восприятия</w:t>
      </w:r>
    </w:p>
    <w:p w:rsidR="00D77AE8" w:rsidRDefault="007A7696">
      <w:pPr>
        <w:pStyle w:val="20"/>
        <w:tabs>
          <w:tab w:val="left" w:pos="7472"/>
        </w:tabs>
        <w:spacing w:after="660" w:line="360" w:lineRule="auto"/>
        <w:ind w:left="320" w:firstLine="0"/>
      </w:pPr>
      <w:r>
        <w:rPr>
          <w:rStyle w:val="2"/>
          <w:color w:val="211F26"/>
        </w:rPr>
        <w:t>рекламируемых препаратов статьи содержат рекомендации; профильных врачей.</w:t>
      </w:r>
      <w:r>
        <w:rPr>
          <w:rStyle w:val="2"/>
          <w:color w:val="211F26"/>
        </w:rPr>
        <w:tab/>
        <w:t>&gt;</w:t>
      </w:r>
    </w:p>
    <w:p w:rsidR="00A3061C" w:rsidRDefault="007A7696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  <w:r>
        <w:rPr>
          <w:rStyle w:val="a3"/>
          <w:color w:val="84818A"/>
          <w:sz w:val="16"/>
          <w:szCs w:val="16"/>
          <w:lang w:val="en-US" w:eastAsia="en-US"/>
        </w:rPr>
        <w:t>j</w:t>
      </w:r>
      <w:r>
        <w:rPr>
          <w:rStyle w:val="a3"/>
          <w:color w:val="84818A"/>
          <w:sz w:val="16"/>
          <w:szCs w:val="16"/>
        </w:rPr>
        <w:t>.</w:t>
      </w:r>
    </w:p>
    <w:p w:rsidR="00A3061C" w:rsidRDefault="00A3061C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</w:p>
    <w:p w:rsidR="00A3061C" w:rsidRDefault="00A3061C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</w:p>
    <w:p w:rsidR="00A3061C" w:rsidRDefault="00A3061C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</w:p>
    <w:p w:rsidR="00A3061C" w:rsidRDefault="00A3061C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</w:p>
    <w:p w:rsidR="00A3061C" w:rsidRDefault="00A3061C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</w:p>
    <w:p w:rsidR="00A3061C" w:rsidRDefault="00A3061C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</w:p>
    <w:p w:rsidR="00A3061C" w:rsidRDefault="00A3061C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</w:p>
    <w:p w:rsidR="00A3061C" w:rsidRDefault="00A3061C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</w:p>
    <w:p w:rsidR="00A3061C" w:rsidRDefault="00A3061C" w:rsidP="00A3061C">
      <w:pPr>
        <w:pStyle w:val="a4"/>
        <w:tabs>
          <w:tab w:val="left" w:leader="underscore" w:pos="1282"/>
          <w:tab w:val="left" w:pos="4027"/>
        </w:tabs>
        <w:jc w:val="right"/>
        <w:rPr>
          <w:rStyle w:val="a3"/>
          <w:sz w:val="16"/>
          <w:szCs w:val="16"/>
        </w:rPr>
      </w:pPr>
    </w:p>
    <w:p w:rsidR="00D77AE8" w:rsidRDefault="007A7696" w:rsidP="00A3061C">
      <w:pPr>
        <w:pStyle w:val="a4"/>
        <w:tabs>
          <w:tab w:val="left" w:leader="underscore" w:pos="1282"/>
          <w:tab w:val="left" w:pos="4027"/>
        </w:tabs>
        <w:jc w:val="right"/>
        <w:rPr>
          <w:sz w:val="15"/>
          <w:szCs w:val="15"/>
        </w:rPr>
      </w:pPr>
      <w:r w:rsidRPr="00A3061C">
        <w:rPr>
          <w:rStyle w:val="a3"/>
          <w:b/>
          <w:bCs/>
          <w:color w:val="69656E"/>
          <w:sz w:val="15"/>
          <w:szCs w:val="15"/>
          <w:lang w:eastAsia="en-US"/>
        </w:rPr>
        <w:tab/>
      </w:r>
      <w:r>
        <w:rPr>
          <w:rStyle w:val="a3"/>
          <w:b/>
          <w:bCs/>
          <w:sz w:val="15"/>
          <w:szCs w:val="15"/>
        </w:rPr>
        <w:t>Дата: 14.11.2024 Время: 11:47</w:t>
      </w:r>
    </w:p>
    <w:p w:rsidR="00D77AE8" w:rsidRDefault="007A7696">
      <w:pPr>
        <w:pStyle w:val="a4"/>
        <w:spacing w:after="140"/>
        <w:ind w:right="1080"/>
        <w:jc w:val="right"/>
        <w:rPr>
          <w:sz w:val="15"/>
          <w:szCs w:val="15"/>
        </w:rPr>
        <w:sectPr w:rsidR="00D77AE8">
          <w:type w:val="continuous"/>
          <w:pgSz w:w="11900" w:h="16840"/>
          <w:pgMar w:top="880" w:right="715" w:bottom="462" w:left="1200" w:header="0" w:footer="3" w:gutter="0"/>
          <w:cols w:space="720"/>
          <w:noEndnote/>
          <w:docGrid w:linePitch="360"/>
        </w:sectPr>
      </w:pPr>
      <w:r>
        <w:rPr>
          <w:rStyle w:val="a3"/>
          <w:b/>
          <w:bCs/>
          <w:color w:val="343038"/>
          <w:sz w:val="15"/>
          <w:szCs w:val="15"/>
        </w:rPr>
        <w:t>№ОДГД-18338-24</w:t>
      </w:r>
    </w:p>
    <w:p w:rsidR="00D77AE8" w:rsidRDefault="007A7696">
      <w:pPr>
        <w:pStyle w:val="20"/>
        <w:spacing w:line="360" w:lineRule="auto"/>
        <w:ind w:left="280" w:firstLine="720"/>
        <w:jc w:val="both"/>
      </w:pPr>
      <w:r>
        <w:rPr>
          <w:rStyle w:val="2"/>
          <w:color w:val="211F26"/>
        </w:rPr>
        <w:lastRenderedPageBreak/>
        <w:t>По результатам проверки, проведенной ассоциацией «</w:t>
      </w:r>
      <w:proofErr w:type="spellStart"/>
      <w:r>
        <w:rPr>
          <w:rStyle w:val="2"/>
          <w:color w:val="211F26"/>
        </w:rPr>
        <w:t>Антиконтрафакт</w:t>
      </w:r>
      <w:proofErr w:type="spellEnd"/>
      <w:r>
        <w:rPr>
          <w:rStyle w:val="2"/>
          <w:color w:val="211F26"/>
        </w:rPr>
        <w:t>», по части препаратов государственная регистрация приостановлена, а часть зарегистрирована в качестве биологически активных добавок.</w:t>
      </w:r>
    </w:p>
    <w:p w:rsidR="00D77AE8" w:rsidRDefault="007A7696">
      <w:pPr>
        <w:pStyle w:val="20"/>
        <w:spacing w:line="360" w:lineRule="auto"/>
        <w:ind w:left="280" w:firstLine="720"/>
        <w:jc w:val="both"/>
      </w:pPr>
      <w:r>
        <w:rPr>
          <w:rStyle w:val="2"/>
          <w:color w:val="211F26"/>
        </w:rPr>
        <w:t xml:space="preserve">Учитывая тот </w:t>
      </w:r>
      <w:r>
        <w:rPr>
          <w:rStyle w:val="2"/>
          <w:color w:val="343038"/>
        </w:rPr>
        <w:t xml:space="preserve">факт, </w:t>
      </w:r>
      <w:r>
        <w:rPr>
          <w:rStyle w:val="2"/>
          <w:color w:val="211F26"/>
        </w:rPr>
        <w:t>что распространяемая продукция представляет потенциальную угрозу жизни и здоровью ее потребителей, прошу Вас, уважаемый Игорь Викторович, осуществить проверку фактов, изложенных в обращении ассоциации «</w:t>
      </w:r>
      <w:proofErr w:type="spellStart"/>
      <w:r>
        <w:rPr>
          <w:rStyle w:val="2"/>
          <w:color w:val="211F26"/>
        </w:rPr>
        <w:t>Антиконтрафакт</w:t>
      </w:r>
      <w:proofErr w:type="spellEnd"/>
      <w:r>
        <w:rPr>
          <w:rStyle w:val="2"/>
          <w:color w:val="211F26"/>
        </w:rPr>
        <w:t>», и в случае необходимости применить меры прокурорского реагирования.</w:t>
      </w:r>
    </w:p>
    <w:p w:rsidR="00D77AE8" w:rsidRDefault="007A7696">
      <w:pPr>
        <w:pStyle w:val="20"/>
        <w:spacing w:after="480" w:line="360" w:lineRule="auto"/>
        <w:ind w:left="0" w:firstLine="1000"/>
      </w:pPr>
      <w:r>
        <w:rPr>
          <w:rStyle w:val="2"/>
          <w:color w:val="211F26"/>
        </w:rPr>
        <w:t xml:space="preserve">Приложение: на 9 л. в </w:t>
      </w:r>
      <w:r>
        <w:rPr>
          <w:rStyle w:val="2"/>
          <w:color w:val="343038"/>
        </w:rPr>
        <w:t xml:space="preserve">1 </w:t>
      </w:r>
      <w:r>
        <w:rPr>
          <w:rStyle w:val="2"/>
          <w:color w:val="211F26"/>
        </w:rPr>
        <w:t>экз.</w:t>
      </w:r>
    </w:p>
    <w:p w:rsidR="00D77AE8" w:rsidRDefault="007A7696">
      <w:pPr>
        <w:spacing w:line="1" w:lineRule="exact"/>
        <w:sectPr w:rsidR="00D77AE8">
          <w:footerReference w:type="even" r:id="rId13"/>
          <w:footerReference w:type="default" r:id="rId14"/>
          <w:type w:val="continuous"/>
          <w:pgSz w:w="11900" w:h="16840"/>
          <w:pgMar w:top="880" w:right="715" w:bottom="462" w:left="1200" w:header="452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3757930" distR="1506220" simplePos="0" relativeHeight="125829398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307975</wp:posOffset>
                </wp:positionV>
                <wp:extent cx="1075690" cy="21653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7AE8" w:rsidRDefault="007A7696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a6"/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А.Б.Таймазов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69" type="#_x0000_t202" style="position:absolute;margin-left:414.44999999999999pt;margin-top:24.25pt;width:84.700000000000003pt;height:17.050000000000001pt;z-index:-125829355;mso-wrap-distance-left:295.90000000000003pt;mso-wrap-distance-right:118.60000000000001pt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CharStyle20"/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А.Б.Таймазов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77AE8" w:rsidRDefault="007A7696">
      <w:pPr>
        <w:spacing w:line="1" w:lineRule="exact"/>
      </w:pPr>
      <w:r>
        <w:rPr>
          <w:noProof/>
        </w:rPr>
        <w:lastRenderedPageBreak/>
        <w:drawing>
          <wp:anchor distT="0" distB="0" distL="114300" distR="492125" simplePos="0" relativeHeight="125829400" behindDoc="0" locked="0" layoutInCell="1" allowOverlap="1">
            <wp:simplePos x="0" y="0"/>
            <wp:positionH relativeFrom="page">
              <wp:posOffset>748665</wp:posOffset>
            </wp:positionH>
            <wp:positionV relativeFrom="paragraph">
              <wp:posOffset>12700</wp:posOffset>
            </wp:positionV>
            <wp:extent cx="731520" cy="755650"/>
            <wp:effectExtent l="0" t="0" r="0" b="0"/>
            <wp:wrapSquare wrapText="right"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3152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00330" distB="226060" distL="358140" distR="114300" simplePos="0" relativeHeight="125829401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113030</wp:posOffset>
                </wp:positionV>
                <wp:extent cx="862330" cy="426720"/>
                <wp:effectExtent l="0" t="0" r="0" b="0"/>
                <wp:wrapSquare wrapText="righ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7AE8" w:rsidRDefault="007A7696">
                            <w:pPr>
                              <w:pStyle w:val="a4"/>
                              <w:spacing w:line="18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3"/>
                                <w:sz w:val="28"/>
                                <w:szCs w:val="28"/>
                              </w:rPr>
                              <w:t xml:space="preserve">Анти контрафакт </w:t>
                            </w:r>
                            <w:r>
                              <w:rPr>
                                <w:rStyle w:val="a3"/>
                                <w:color w:val="343038"/>
                                <w:sz w:val="16"/>
                                <w:szCs w:val="16"/>
                              </w:rPr>
                              <w:t xml:space="preserve">Международная </w:t>
                            </w:r>
                            <w:proofErr w:type="spellStart"/>
                            <w:r>
                              <w:rPr>
                                <w:rStyle w:val="a3"/>
                                <w:color w:val="343038"/>
                                <w:sz w:val="16"/>
                                <w:szCs w:val="16"/>
                              </w:rPr>
                              <w:t>кооцизую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73" type="#_x0000_t202" style="position:absolute;margin-left:78.150000000000006pt;margin-top:8.9000000000000004pt;width:67.900000000000006pt;height:33.600000000000001pt;z-index:-125829352;mso-wrap-distance-left:28.199999999999999pt;mso-wrap-distance-top:7.9000000000000004pt;mso-wrap-distance-right:9.pt;mso-wrap-distance-bottom:17.8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sz w:val="28"/>
                          <w:szCs w:val="28"/>
                        </w:rPr>
                        <w:t xml:space="preserve">Анти контрафакт </w:t>
                      </w:r>
                      <w:r>
                        <w:rPr>
                          <w:rStyle w:val="CharStyle5"/>
                          <w:color w:val="343038"/>
                          <w:sz w:val="16"/>
                          <w:szCs w:val="16"/>
                        </w:rPr>
                        <w:t>Международная кооцизую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77AE8" w:rsidRDefault="007A7696">
      <w:pPr>
        <w:pStyle w:val="a4"/>
        <w:spacing w:after="120" w:line="276" w:lineRule="auto"/>
        <w:ind w:left="200" w:firstLine="20"/>
        <w:rPr>
          <w:sz w:val="18"/>
          <w:szCs w:val="18"/>
        </w:rPr>
      </w:pPr>
      <w:r>
        <w:rPr>
          <w:rStyle w:val="a3"/>
          <w:rFonts w:ascii="Arial" w:eastAsia="Arial" w:hAnsi="Arial" w:cs="Arial"/>
          <w:b/>
          <w:bCs/>
          <w:w w:val="80"/>
          <w:sz w:val="18"/>
          <w:szCs w:val="18"/>
        </w:rPr>
        <w:t xml:space="preserve">Международная ассоциация организаций осуществляющих деятельность по противодействию </w:t>
      </w:r>
      <w:r>
        <w:rPr>
          <w:rStyle w:val="a3"/>
          <w:rFonts w:ascii="Arial" w:eastAsia="Arial" w:hAnsi="Arial" w:cs="Arial"/>
          <w:b/>
          <w:bCs/>
          <w:color w:val="000000"/>
          <w:w w:val="80"/>
          <w:sz w:val="18"/>
          <w:szCs w:val="18"/>
        </w:rPr>
        <w:t xml:space="preserve">незаконному </w:t>
      </w:r>
      <w:r>
        <w:rPr>
          <w:rStyle w:val="a3"/>
          <w:rFonts w:ascii="Arial" w:eastAsia="Arial" w:hAnsi="Arial" w:cs="Arial"/>
          <w:b/>
          <w:bCs/>
          <w:w w:val="80"/>
          <w:sz w:val="18"/>
          <w:szCs w:val="18"/>
        </w:rPr>
        <w:t xml:space="preserve">обороту контрафактной </w:t>
      </w:r>
      <w:r>
        <w:rPr>
          <w:rStyle w:val="a3"/>
          <w:rFonts w:ascii="Arial" w:eastAsia="Arial" w:hAnsi="Arial" w:cs="Arial"/>
          <w:b/>
          <w:bCs/>
          <w:color w:val="000000"/>
          <w:w w:val="80"/>
          <w:sz w:val="18"/>
          <w:szCs w:val="18"/>
        </w:rPr>
        <w:t>продукции «</w:t>
      </w:r>
      <w:proofErr w:type="spellStart"/>
      <w:r>
        <w:rPr>
          <w:rStyle w:val="a3"/>
          <w:rFonts w:ascii="Arial" w:eastAsia="Arial" w:hAnsi="Arial" w:cs="Arial"/>
          <w:b/>
          <w:bCs/>
          <w:color w:val="000000"/>
          <w:w w:val="80"/>
          <w:sz w:val="18"/>
          <w:szCs w:val="18"/>
        </w:rPr>
        <w:t>Антиконтрафакт</w:t>
      </w:r>
      <w:proofErr w:type="spellEnd"/>
      <w:r>
        <w:rPr>
          <w:rStyle w:val="a3"/>
          <w:rFonts w:ascii="Arial" w:eastAsia="Arial" w:hAnsi="Arial" w:cs="Arial"/>
          <w:b/>
          <w:bCs/>
          <w:color w:val="000000"/>
          <w:w w:val="80"/>
          <w:sz w:val="18"/>
          <w:szCs w:val="18"/>
        </w:rPr>
        <w:t xml:space="preserve">» </w:t>
      </w:r>
      <w:r>
        <w:rPr>
          <w:rStyle w:val="a3"/>
          <w:rFonts w:ascii="Arial" w:eastAsia="Arial" w:hAnsi="Arial" w:cs="Arial"/>
          <w:b/>
          <w:bCs/>
          <w:w w:val="80"/>
          <w:sz w:val="18"/>
          <w:szCs w:val="18"/>
        </w:rPr>
        <w:t>109004, г. Москва, ул. Станиславского, д. 22, стр. 2.</w:t>
      </w:r>
    </w:p>
    <w:p w:rsidR="00D77AE8" w:rsidRDefault="007A7696">
      <w:pPr>
        <w:pStyle w:val="a4"/>
        <w:spacing w:after="300" w:line="276" w:lineRule="auto"/>
        <w:ind w:firstLine="200"/>
        <w:rPr>
          <w:sz w:val="18"/>
          <w:szCs w:val="18"/>
        </w:rPr>
      </w:pPr>
      <w:r>
        <w:rPr>
          <w:rStyle w:val="a3"/>
          <w:rFonts w:ascii="Arial" w:eastAsia="Arial" w:hAnsi="Arial" w:cs="Arial"/>
          <w:b/>
          <w:bCs/>
          <w:w w:val="80"/>
          <w:sz w:val="18"/>
          <w:szCs w:val="18"/>
        </w:rPr>
        <w:t xml:space="preserve">Тел.: +7 (926) 096-61-41, факс: +7 (495) 911-7441, </w:t>
      </w:r>
      <w:hyperlink r:id="rId16" w:history="1">
        <w:r>
          <w:rPr>
            <w:rStyle w:val="a3"/>
            <w:rFonts w:ascii="Arial" w:eastAsia="Arial" w:hAnsi="Arial" w:cs="Arial"/>
            <w:b/>
            <w:bCs/>
            <w:w w:val="80"/>
            <w:sz w:val="18"/>
            <w:szCs w:val="18"/>
            <w:lang w:val="en-US" w:eastAsia="en-US"/>
          </w:rPr>
          <w:t>org</w:t>
        </w:r>
        <w:r w:rsidRPr="00A3061C">
          <w:rPr>
            <w:rStyle w:val="a3"/>
            <w:rFonts w:ascii="Arial" w:eastAsia="Arial" w:hAnsi="Arial" w:cs="Arial"/>
            <w:b/>
            <w:bCs/>
            <w:w w:val="80"/>
            <w:sz w:val="18"/>
            <w:szCs w:val="18"/>
            <w:lang w:eastAsia="en-US"/>
          </w:rPr>
          <w:t>@</w:t>
        </w:r>
        <w:r>
          <w:rPr>
            <w:rStyle w:val="a3"/>
            <w:rFonts w:ascii="Arial" w:eastAsia="Arial" w:hAnsi="Arial" w:cs="Arial"/>
            <w:b/>
            <w:bCs/>
            <w:w w:val="80"/>
            <w:sz w:val="18"/>
            <w:szCs w:val="18"/>
            <w:lang w:val="en-US" w:eastAsia="en-US"/>
          </w:rPr>
          <w:t>anti</w:t>
        </w:r>
        <w:r w:rsidRPr="00A3061C">
          <w:rPr>
            <w:rStyle w:val="a3"/>
            <w:rFonts w:ascii="Arial" w:eastAsia="Arial" w:hAnsi="Arial" w:cs="Arial"/>
            <w:b/>
            <w:bCs/>
            <w:w w:val="80"/>
            <w:sz w:val="18"/>
            <w:szCs w:val="18"/>
            <w:lang w:eastAsia="en-US"/>
          </w:rPr>
          <w:t>-</w:t>
        </w:r>
        <w:r>
          <w:rPr>
            <w:rStyle w:val="a3"/>
            <w:rFonts w:ascii="Arial" w:eastAsia="Arial" w:hAnsi="Arial" w:cs="Arial"/>
            <w:b/>
            <w:bCs/>
            <w:w w:val="80"/>
            <w:sz w:val="18"/>
            <w:szCs w:val="18"/>
            <w:lang w:val="en-US" w:eastAsia="en-US"/>
          </w:rPr>
          <w:t>counterfeiting</w:t>
        </w:r>
        <w:r w:rsidRPr="00A3061C">
          <w:rPr>
            <w:rStyle w:val="a3"/>
            <w:rFonts w:ascii="Arial" w:eastAsia="Arial" w:hAnsi="Arial" w:cs="Arial"/>
            <w:b/>
            <w:bCs/>
            <w:w w:val="80"/>
            <w:sz w:val="18"/>
            <w:szCs w:val="18"/>
            <w:lang w:eastAsia="en-US"/>
          </w:rPr>
          <w:t>.</w:t>
        </w:r>
        <w:proofErr w:type="spellStart"/>
        <w:r>
          <w:rPr>
            <w:rStyle w:val="a3"/>
            <w:rFonts w:ascii="Arial" w:eastAsia="Arial" w:hAnsi="Arial" w:cs="Arial"/>
            <w:b/>
            <w:bCs/>
            <w:w w:val="80"/>
            <w:sz w:val="18"/>
            <w:szCs w:val="18"/>
            <w:lang w:val="en-US" w:eastAsia="en-US"/>
          </w:rPr>
          <w:t>ru</w:t>
        </w:r>
        <w:proofErr w:type="spellEnd"/>
      </w:hyperlink>
    </w:p>
    <w:p w:rsidR="00D77AE8" w:rsidRDefault="007A7696">
      <w:pPr>
        <w:pStyle w:val="1"/>
        <w:spacing w:after="160"/>
        <w:jc w:val="both"/>
        <w:rPr>
          <w:sz w:val="20"/>
          <w:szCs w:val="20"/>
        </w:rPr>
      </w:pPr>
      <w:r>
        <w:rPr>
          <w:rStyle w:val="a5"/>
          <w:b/>
          <w:bCs/>
          <w:i/>
          <w:iCs/>
          <w:sz w:val="20"/>
          <w:szCs w:val="20"/>
        </w:rPr>
        <w:t>Исх.№ 112/2024 от «2» ноября 2024 г.</w:t>
      </w:r>
    </w:p>
    <w:p w:rsidR="00D77AE8" w:rsidRDefault="007A7696">
      <w:pPr>
        <w:pStyle w:val="1"/>
        <w:spacing w:after="120" w:line="264" w:lineRule="auto"/>
        <w:jc w:val="center"/>
      </w:pPr>
      <w:r>
        <w:rPr>
          <w:rStyle w:val="a5"/>
          <w:b/>
          <w:bCs/>
          <w:color w:val="000000"/>
        </w:rPr>
        <w:t>Депутату Госдумы РФ, члену Попечительского сонета</w:t>
      </w:r>
      <w:r>
        <w:rPr>
          <w:rStyle w:val="a5"/>
          <w:b/>
          <w:bCs/>
          <w:color w:val="000000"/>
        </w:rPr>
        <w:br/>
        <w:t>Ассоциации «</w:t>
      </w:r>
      <w:proofErr w:type="spellStart"/>
      <w:r>
        <w:rPr>
          <w:rStyle w:val="a5"/>
          <w:b/>
          <w:bCs/>
          <w:color w:val="000000"/>
        </w:rPr>
        <w:t>Антиконтрафакт</w:t>
      </w:r>
      <w:proofErr w:type="spellEnd"/>
      <w:r>
        <w:rPr>
          <w:rStyle w:val="a5"/>
          <w:b/>
          <w:bCs/>
          <w:color w:val="000000"/>
        </w:rPr>
        <w:t>»</w:t>
      </w:r>
    </w:p>
    <w:p w:rsidR="00D77AE8" w:rsidRDefault="007A7696">
      <w:pPr>
        <w:pStyle w:val="1"/>
        <w:spacing w:after="240" w:line="264" w:lineRule="auto"/>
        <w:jc w:val="center"/>
      </w:pPr>
      <w:r>
        <w:rPr>
          <w:rStyle w:val="a5"/>
          <w:b/>
          <w:bCs/>
          <w:color w:val="000000"/>
        </w:rPr>
        <w:t xml:space="preserve">А. Б. </w:t>
      </w:r>
      <w:proofErr w:type="spellStart"/>
      <w:r>
        <w:rPr>
          <w:rStyle w:val="a5"/>
          <w:b/>
          <w:bCs/>
          <w:color w:val="000000"/>
        </w:rPr>
        <w:t>Таймазову</w:t>
      </w:r>
      <w:proofErr w:type="spellEnd"/>
    </w:p>
    <w:p w:rsidR="00D77AE8" w:rsidRDefault="007A7696">
      <w:pPr>
        <w:pStyle w:val="a4"/>
        <w:spacing w:after="440" w:line="331" w:lineRule="auto"/>
        <w:ind w:left="420" w:firstLine="40"/>
        <w:jc w:val="both"/>
        <w:rPr>
          <w:sz w:val="16"/>
          <w:szCs w:val="16"/>
        </w:rPr>
      </w:pPr>
      <w:r>
        <w:rPr>
          <w:rStyle w:val="a3"/>
          <w:rFonts w:ascii="Arial" w:eastAsia="Arial" w:hAnsi="Arial" w:cs="Arial"/>
          <w:i/>
          <w:iCs/>
          <w:color w:val="343038"/>
          <w:sz w:val="16"/>
          <w:szCs w:val="16"/>
        </w:rPr>
        <w:t>О незаконной продаже товаров под видом лекарственных препаратов</w:t>
      </w:r>
    </w:p>
    <w:p w:rsidR="00D77AE8" w:rsidRDefault="007A7696">
      <w:pPr>
        <w:pStyle w:val="1"/>
        <w:spacing w:after="160"/>
        <w:jc w:val="center"/>
      </w:pPr>
      <w:r>
        <w:rPr>
          <w:rStyle w:val="a5"/>
        </w:rPr>
        <w:t>Уважаемый Артур Борисович!</w:t>
      </w:r>
    </w:p>
    <w:p w:rsidR="00D77AE8" w:rsidRDefault="007A7696">
      <w:pPr>
        <w:pStyle w:val="1"/>
        <w:spacing w:after="240" w:line="252" w:lineRule="auto"/>
        <w:ind w:left="420" w:firstLine="40"/>
        <w:jc w:val="both"/>
      </w:pPr>
      <w:r>
        <w:rPr>
          <w:rStyle w:val="a5"/>
        </w:rPr>
        <w:t>На горячую линию по противодействию контрафакту, запущенную Международной ассоциацией «</w:t>
      </w:r>
      <w:proofErr w:type="spellStart"/>
      <w:r>
        <w:rPr>
          <w:rStyle w:val="a5"/>
        </w:rPr>
        <w:t>Антиконтрафакт</w:t>
      </w:r>
      <w:proofErr w:type="spellEnd"/>
      <w:r>
        <w:rPr>
          <w:rStyle w:val="a5"/>
        </w:rPr>
        <w:t>», поступил ряд сообщений о возможных мошеннических действиях, распространении недоброкачественных товаров, недобросовестной рекламе, введении в заблуждение социально незащищенных слоев общества.</w:t>
      </w:r>
    </w:p>
    <w:p w:rsidR="00D77AE8" w:rsidRDefault="007A7696">
      <w:pPr>
        <w:pStyle w:val="1"/>
        <w:spacing w:after="240"/>
        <w:ind w:left="420" w:firstLine="40"/>
        <w:jc w:val="both"/>
      </w:pPr>
      <w:r>
        <w:rPr>
          <w:rStyle w:val="a5"/>
        </w:rPr>
        <w:t>В ряде регионов России по почтовым ящикам жилых домов распространяется рекламная продукция в газетном формате с заголовком «</w:t>
      </w:r>
      <w:proofErr w:type="spellStart"/>
      <w:r>
        <w:rPr>
          <w:rStyle w:val="a5"/>
        </w:rPr>
        <w:t>ПроЗдоровье</w:t>
      </w:r>
      <w:proofErr w:type="spellEnd"/>
      <w:r>
        <w:rPr>
          <w:rStyle w:val="a5"/>
        </w:rPr>
        <w:t>». Она рекламирует препараты, которые, по сообщениям экспертов, приведенных в ней, лечат различные заболевания. При этом, издание не является газетой, не имеет ни тиража, ни каких-либо данных о издателе. Ассоциация связалась с изданием по номеру телефона, указанному в нем. Там сообщили, что это рекламная продукция и они рекламируют таким образом собственные препараты.</w:t>
      </w:r>
    </w:p>
    <w:p w:rsidR="00D77AE8" w:rsidRDefault="007A7696">
      <w:pPr>
        <w:pStyle w:val="1"/>
        <w:spacing w:after="240"/>
        <w:ind w:left="420" w:firstLine="40"/>
        <w:jc w:val="both"/>
      </w:pPr>
      <w:r>
        <w:rPr>
          <w:rStyle w:val="a5"/>
        </w:rPr>
        <w:t xml:space="preserve">Издание содержит изображения врачей: нейрохирургов, кардиологов, сексологов, </w:t>
      </w:r>
      <w:proofErr w:type="spellStart"/>
      <w:r>
        <w:rPr>
          <w:rStyle w:val="a5"/>
        </w:rPr>
        <w:t>андрологов</w:t>
      </w:r>
      <w:proofErr w:type="spellEnd"/>
      <w:r>
        <w:rPr>
          <w:rStyle w:val="a5"/>
        </w:rPr>
        <w:t xml:space="preserve">, урологов, дерматологов, отоларингологов и т.д., из России, Израиля, Германии, Швеции. Указанные специалисты якобы отмечают высокую эффективность рекламируемых препаратов и призывают к их покупке. Также в издании приведены отзывы счастливых пенсионеров, которые приобретают такие препараты и получают серьезный </w:t>
      </w:r>
      <w:proofErr w:type="spellStart"/>
      <w:r>
        <w:rPr>
          <w:rStyle w:val="a5"/>
        </w:rPr>
        <w:t>эффект</w:t>
      </w:r>
      <w:proofErr w:type="gramStart"/>
      <w:r>
        <w:rPr>
          <w:rStyle w:val="a5"/>
        </w:rPr>
        <w:t>.Д</w:t>
      </w:r>
      <w:proofErr w:type="gramEnd"/>
      <w:r>
        <w:rPr>
          <w:rStyle w:val="a5"/>
        </w:rPr>
        <w:t>ля</w:t>
      </w:r>
      <w:proofErr w:type="spellEnd"/>
      <w:r>
        <w:rPr>
          <w:rStyle w:val="a5"/>
        </w:rPr>
        <w:t xml:space="preserve"> рекламы одного из своих препаратов авторы использовали псевдоисторические факты о якобы запрещенном Сталиным чудодейственном препарате, которым пользовалась мать самого Берии.</w:t>
      </w:r>
    </w:p>
    <w:p w:rsidR="00D77AE8" w:rsidRDefault="007A7696">
      <w:pPr>
        <w:pStyle w:val="1"/>
        <w:spacing w:after="240"/>
        <w:ind w:left="420" w:firstLine="40"/>
        <w:jc w:val="both"/>
      </w:pPr>
      <w:r>
        <w:rPr>
          <w:rStyle w:val="a5"/>
        </w:rPr>
        <w:t>В действительности же, ни данных фактов, ни специалистов, ни потребителей, по результатам проверки, проведенной «</w:t>
      </w:r>
      <w:proofErr w:type="spellStart"/>
      <w:r>
        <w:rPr>
          <w:rStyle w:val="a5"/>
        </w:rPr>
        <w:t>Антиконтрафактом</w:t>
      </w:r>
      <w:proofErr w:type="spellEnd"/>
      <w:r>
        <w:rPr>
          <w:rStyle w:val="a5"/>
        </w:rPr>
        <w:t xml:space="preserve">», не существует, препараты, рекламируемые в газете, не имеют государственной регистрации, либо зарегистрированы как косметика, парфюм, пищевые добавки. По части государственная регистрация приостановлена, то есть нарушается федеральный закон 184 «О </w:t>
      </w:r>
      <w:proofErr w:type="spellStart"/>
      <w:r>
        <w:rPr>
          <w:rStyle w:val="a5"/>
        </w:rPr>
        <w:t>техрегулировании</w:t>
      </w:r>
      <w:proofErr w:type="spellEnd"/>
      <w:r>
        <w:rPr>
          <w:rStyle w:val="a5"/>
        </w:rPr>
        <w:t>», продавать такие товары нельзя. Продукция производится различными предприятиями на контрактной основе в интересах заказчиков - индивидуальных предпринимателей.</w:t>
      </w:r>
    </w:p>
    <w:p w:rsidR="00D77AE8" w:rsidRDefault="007A7696">
      <w:pPr>
        <w:pStyle w:val="1"/>
        <w:spacing w:after="240" w:line="252" w:lineRule="auto"/>
        <w:ind w:left="420" w:firstLine="40"/>
        <w:jc w:val="both"/>
      </w:pPr>
      <w:r>
        <w:rPr>
          <w:rStyle w:val="a5"/>
        </w:rPr>
        <w:t>Реализация товаров осуществляется на «распродажах», которые проходят в различных общественных местах спальных районов городов России на протяжении нескольких часов, после чего прекращается, что не позволяет правоохранительным органам вовремя отреагировать на возможное правонарушение. При этом, данные «распродажи» анонсируются в том же рекламном издании. Ближайшие такие мероприятия пройдут в Москве, Королеве,</w:t>
      </w:r>
    </w:p>
    <w:p w:rsidR="00D77AE8" w:rsidRDefault="007A7696">
      <w:pPr>
        <w:pStyle w:val="1"/>
        <w:spacing w:after="280" w:line="233" w:lineRule="auto"/>
        <w:ind w:left="420" w:firstLine="40"/>
        <w:jc w:val="both"/>
      </w:pPr>
      <w:r>
        <w:rPr>
          <w:rStyle w:val="a5"/>
        </w:rPr>
        <w:t xml:space="preserve">Долгопрудном, Сергиев Посаде, </w:t>
      </w:r>
      <w:proofErr w:type="spellStart"/>
      <w:r>
        <w:rPr>
          <w:rStyle w:val="a5"/>
        </w:rPr>
        <w:t>Пересвете</w:t>
      </w:r>
      <w:proofErr w:type="spellEnd"/>
      <w:r>
        <w:rPr>
          <w:rStyle w:val="a5"/>
        </w:rPr>
        <w:t xml:space="preserve">, Краснозаводске и Хотьково уже с 13 ноября 2024 года. В газете указан адрес сайта, через который также производится реализация товара: </w:t>
      </w:r>
      <w:hyperlink r:id="rId17" w:history="1">
        <w:r>
          <w:rPr>
            <w:rStyle w:val="a5"/>
            <w:lang w:val="en-US" w:eastAsia="en-US"/>
          </w:rPr>
          <w:t>https</w:t>
        </w:r>
        <w:r w:rsidRPr="00A3061C">
          <w:rPr>
            <w:rStyle w:val="a5"/>
            <w:lang w:eastAsia="en-US"/>
          </w:rPr>
          <w:t>://</w:t>
        </w:r>
        <w:proofErr w:type="spellStart"/>
        <w:r>
          <w:rPr>
            <w:rStyle w:val="a5"/>
            <w:lang w:val="en-US" w:eastAsia="en-US"/>
          </w:rPr>
          <w:t>zdravomed</w:t>
        </w:r>
        <w:proofErr w:type="spellEnd"/>
        <w:r w:rsidRPr="00A3061C">
          <w:rPr>
            <w:rStyle w:val="a5"/>
            <w:lang w:eastAsia="en-US"/>
          </w:rPr>
          <w:t>.</w:t>
        </w:r>
        <w:r>
          <w:rPr>
            <w:rStyle w:val="a5"/>
            <w:lang w:val="en-US" w:eastAsia="en-US"/>
          </w:rPr>
          <w:t>shop</w:t>
        </w:r>
        <w:r w:rsidRPr="00A3061C">
          <w:rPr>
            <w:rStyle w:val="a5"/>
            <w:lang w:eastAsia="en-US"/>
          </w:rPr>
          <w:t>/</w:t>
        </w:r>
      </w:hyperlink>
      <w:r w:rsidRPr="00A3061C">
        <w:rPr>
          <w:rStyle w:val="a5"/>
          <w:lang w:eastAsia="en-US"/>
        </w:rPr>
        <w:t xml:space="preserve">. </w:t>
      </w:r>
      <w:r>
        <w:rPr>
          <w:rStyle w:val="a5"/>
        </w:rPr>
        <w:t xml:space="preserve">Кроме того, рекламируемую в газете продукцию можно приобрести на </w:t>
      </w:r>
      <w:proofErr w:type="spellStart"/>
      <w:r>
        <w:rPr>
          <w:rStyle w:val="a5"/>
        </w:rPr>
        <w:t>маркетплейсах</w:t>
      </w:r>
      <w:proofErr w:type="spellEnd"/>
      <w:r>
        <w:rPr>
          <w:rStyle w:val="a5"/>
        </w:rPr>
        <w:t>.</w:t>
      </w:r>
    </w:p>
    <w:p w:rsidR="00D77AE8" w:rsidRDefault="007A7696">
      <w:pPr>
        <w:pStyle w:val="1"/>
        <w:spacing w:after="240"/>
        <w:ind w:left="420" w:firstLine="40"/>
        <w:jc w:val="both"/>
      </w:pPr>
      <w:r>
        <w:rPr>
          <w:rStyle w:val="a5"/>
        </w:rPr>
        <w:t>Данный формат нацелен на доверчивых пенсионеров, которые выкладывают последние деньги за якобы чудодейственные препараты, доверяя газетному формату и словам людей в белых халатах. Если не принять меры по пресечению реализации нелегальных «чудо-средств» с волшебными эффектами, пострадают старики, которые не толы© потеряют свои пенсионные сбережения, но и потратят время на ложное лечение, чем могут усугубить состояние своего здоровья, не обратившись вовремя к врачу или нарушив схему лечения.</w:t>
      </w:r>
    </w:p>
    <w:p w:rsidR="00D77AE8" w:rsidRDefault="007A7696">
      <w:pPr>
        <w:pStyle w:val="1"/>
        <w:spacing w:after="240"/>
        <w:ind w:left="420" w:firstLine="40"/>
        <w:jc w:val="both"/>
      </w:pPr>
      <w:r>
        <w:rPr>
          <w:rStyle w:val="a5"/>
        </w:rPr>
        <w:t>Мы считаем, что в данном случае необходимо принять срочные меры и уберечь наших дедушек и бабушек, пап и мам от возможных рисков жизни и здоровью. Это наш долг!</w:t>
      </w:r>
    </w:p>
    <w:p w:rsidR="00D77AE8" w:rsidRDefault="007A7696">
      <w:pPr>
        <w:pStyle w:val="1"/>
        <w:spacing w:after="240"/>
        <w:ind w:left="420" w:firstLine="40"/>
        <w:jc w:val="both"/>
      </w:pPr>
      <w:r>
        <w:rPr>
          <w:rStyle w:val="a5"/>
        </w:rPr>
        <w:t>Признаки приведенные выше позволяют рассматривать действия лиц занимающихся описанными деяния в качестве наказуемого по Уголовному кодексу РФ, по таким статьям как: 171 «Незаконное предпринимательство», 238 «Производство, хранение, перевозка либо сбыт товаров и продукции, выполнение работ или оказание услуг, не отвечающих требованиям безопасности», а также покушения на деяния, уголовная ответственность за совершение которых установлена статьями- 159 «Мошенничество», 238.1 «Обращение фальсифицированных, недоброкачественных и незарегистрированных лекарственных средств, медицинских изделий и оборот фальсифицированных биологически активных добавок». При этом надо учитывать, что согласно статье 5 Федерального закона «О рекламе» недобросовестная реклама и недостоверная реклама не допускаются, также российскими законами запрещено использовать образы врачей в рекламных целях.</w:t>
      </w:r>
    </w:p>
    <w:p w:rsidR="00D77AE8" w:rsidRDefault="007A7696">
      <w:pPr>
        <w:pStyle w:val="1"/>
        <w:spacing w:after="3660"/>
        <w:ind w:left="420" w:firstLine="40"/>
        <w:jc w:val="both"/>
      </w:pPr>
      <w:r>
        <w:rPr>
          <w:rStyle w:val="a5"/>
        </w:rPr>
        <w:t>Просим вас обратить внимание на данную проблему, содействовать в информировании о ситуации Прокуратуры, МВД, Роспотребнадзора, в организации проверочных мероприятий, в пресечении недобросовестных действий, в урегулировании данной ситуации на законодательном уровне. ' .</w:t>
      </w:r>
    </w:p>
    <w:p w:rsidR="00D77AE8" w:rsidRDefault="007A7696">
      <w:pPr>
        <w:spacing w:line="1" w:lineRule="exact"/>
        <w:sectPr w:rsidR="00D77AE8">
          <w:pgSz w:w="11900" w:h="16840"/>
          <w:pgMar w:top="1736" w:right="1069" w:bottom="1770" w:left="1040" w:header="1308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4404360" simplePos="0" relativeHeight="12582940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475615</wp:posOffset>
                </wp:positionV>
                <wp:extent cx="1813560" cy="186055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7AE8" w:rsidRDefault="007A7696">
                            <w:pPr>
                              <w:pStyle w:val="a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6"/>
                                <w:rFonts w:ascii="Times New Roman" w:eastAsia="Times New Roman" w:hAnsi="Times New Roman" w:cs="Times New Roman"/>
                                <w:color w:val="343038"/>
                                <w:sz w:val="22"/>
                                <w:szCs w:val="22"/>
                              </w:rPr>
                              <w:t>Вице-президент Ассоциации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76" type="#_x0000_t202" style="position:absolute;margin-left:0;margin-top:37.450000000000003pt;width:142.80000000000001pt;height:14.65pt;z-index:-125829350;mso-wrap-distance-left:0;mso-wrap-distance-right:346.80000000000001pt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20"/>
                          <w:rFonts w:ascii="Times New Roman" w:eastAsia="Times New Roman" w:hAnsi="Times New Roman" w:cs="Times New Roman"/>
                          <w:color w:val="343038"/>
                          <w:sz w:val="22"/>
                          <w:szCs w:val="22"/>
                        </w:rPr>
                        <w:t>Вице-президент Ассоциации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77AE8" w:rsidRDefault="00D77AE8">
      <w:pPr>
        <w:spacing w:line="360" w:lineRule="exact"/>
      </w:pPr>
    </w:p>
    <w:p w:rsidR="00D77AE8" w:rsidRDefault="007A7696">
      <w:pPr>
        <w:pStyle w:val="1"/>
        <w:spacing w:line="264" w:lineRule="auto"/>
      </w:pPr>
      <w:r>
        <w:rPr>
          <w:rStyle w:val="a5"/>
        </w:rPr>
        <w:t>Прил. 2 Информация о товарах, рекламируемых в издании</w:t>
      </w:r>
    </w:p>
    <w:p w:rsidR="00D77AE8" w:rsidRDefault="007A7696">
      <w:pPr>
        <w:pStyle w:val="1"/>
        <w:numPr>
          <w:ilvl w:val="0"/>
          <w:numId w:val="1"/>
        </w:numPr>
        <w:tabs>
          <w:tab w:val="left" w:pos="346"/>
        </w:tabs>
        <w:spacing w:line="264" w:lineRule="auto"/>
        <w:jc w:val="both"/>
      </w:pPr>
      <w:proofErr w:type="spellStart"/>
      <w:r>
        <w:rPr>
          <w:rStyle w:val="a5"/>
          <w:lang w:val="en-US" w:eastAsia="en-US"/>
        </w:rPr>
        <w:t>Toxifree</w:t>
      </w:r>
      <w:proofErr w:type="spellEnd"/>
      <w:r w:rsidRPr="00A3061C">
        <w:rPr>
          <w:rStyle w:val="a5"/>
          <w:lang w:eastAsia="en-US"/>
        </w:rPr>
        <w:t xml:space="preserve"> </w:t>
      </w:r>
      <w:r>
        <w:rPr>
          <w:rStyle w:val="a5"/>
        </w:rPr>
        <w:t xml:space="preserve">(Сухая чистка); </w:t>
      </w:r>
      <w:proofErr w:type="spellStart"/>
      <w:r>
        <w:rPr>
          <w:rStyle w:val="a5"/>
        </w:rPr>
        <w:t>патчи</w:t>
      </w:r>
      <w:proofErr w:type="spellEnd"/>
      <w:r>
        <w:rPr>
          <w:rStyle w:val="a5"/>
        </w:rPr>
        <w:t xml:space="preserve"> для ног; </w:t>
      </w:r>
      <w:proofErr w:type="spellStart"/>
      <w:r>
        <w:rPr>
          <w:rStyle w:val="a5"/>
        </w:rPr>
        <w:t>детокс</w:t>
      </w:r>
      <w:proofErr w:type="spellEnd"/>
    </w:p>
    <w:p w:rsidR="00D77AE8" w:rsidRDefault="007A7696">
      <w:pPr>
        <w:pStyle w:val="1"/>
        <w:spacing w:line="264" w:lineRule="auto"/>
        <w:jc w:val="both"/>
      </w:pPr>
      <w:r>
        <w:rPr>
          <w:rStyle w:val="a5"/>
        </w:rPr>
        <w:t xml:space="preserve">Декларация о соответствии: ЕАЭС </w:t>
      </w:r>
      <w:r>
        <w:rPr>
          <w:rStyle w:val="a5"/>
          <w:lang w:val="en-US" w:eastAsia="en-US"/>
        </w:rPr>
        <w:t>N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</w:rPr>
        <w:t>Д</w:t>
      </w:r>
      <w:r w:rsidRPr="00A3061C">
        <w:rPr>
          <w:rStyle w:val="a5"/>
          <w:lang w:eastAsia="en-US"/>
        </w:rPr>
        <w:t>-</w:t>
      </w:r>
      <w:r>
        <w:rPr>
          <w:rStyle w:val="a5"/>
          <w:lang w:val="en-US" w:eastAsia="en-US"/>
        </w:rPr>
        <w:t>CN</w:t>
      </w:r>
      <w:r w:rsidRPr="00A3061C">
        <w:rPr>
          <w:rStyle w:val="a5"/>
          <w:lang w:eastAsia="en-US"/>
        </w:rPr>
        <w:t xml:space="preserve">. </w:t>
      </w:r>
      <w:r>
        <w:rPr>
          <w:rStyle w:val="a5"/>
        </w:rPr>
        <w:t>НВ42.В.11539/20 от 10.11.2020 г.</w:t>
      </w:r>
    </w:p>
    <w:p w:rsidR="00D77AE8" w:rsidRDefault="007A7696">
      <w:pPr>
        <w:pStyle w:val="1"/>
        <w:spacing w:line="264" w:lineRule="auto"/>
        <w:jc w:val="both"/>
      </w:pPr>
      <w:r>
        <w:rPr>
          <w:rStyle w:val="a5"/>
        </w:rPr>
        <w:t>Статус декларации: Недействителен. Действие прекращено в 2022 году по решению суда. Продажа данного товара незаконна</w:t>
      </w:r>
    </w:p>
    <w:p w:rsidR="00D77AE8" w:rsidRDefault="007A7696">
      <w:pPr>
        <w:pStyle w:val="1"/>
        <w:spacing w:line="252" w:lineRule="auto"/>
        <w:jc w:val="both"/>
      </w:pPr>
      <w:r>
        <w:rPr>
          <w:rStyle w:val="a5"/>
        </w:rPr>
        <w:t xml:space="preserve">В издании приводятся слова доктора </w:t>
      </w:r>
      <w:proofErr w:type="spellStart"/>
      <w:r>
        <w:rPr>
          <w:rStyle w:val="a5"/>
        </w:rPr>
        <w:t>Робан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Голдберг</w:t>
      </w:r>
      <w:proofErr w:type="spellEnd"/>
      <w:r>
        <w:rPr>
          <w:rStyle w:val="a5"/>
        </w:rPr>
        <w:t xml:space="preserve"> (Израиль) по поводу препарата </w:t>
      </w:r>
      <w:proofErr w:type="spellStart"/>
      <w:r>
        <w:rPr>
          <w:rStyle w:val="a5"/>
          <w:lang w:val="en-US" w:eastAsia="en-US"/>
        </w:rPr>
        <w:t>Toxifree</w:t>
      </w:r>
      <w:proofErr w:type="spellEnd"/>
      <w:r w:rsidRPr="00A3061C">
        <w:rPr>
          <w:rStyle w:val="a5"/>
          <w:lang w:eastAsia="en-US"/>
        </w:rPr>
        <w:t xml:space="preserve"> </w:t>
      </w:r>
      <w:r>
        <w:rPr>
          <w:rStyle w:val="a5"/>
        </w:rPr>
        <w:t>- активизация обменных процессов в организме, улучшение памяти, улучшение состояния в суставах, улучшение дыхания и сердцебиения, избавление от одышки, нормализация всех показателей здоровья. Данный врач вымышлен.</w:t>
      </w:r>
    </w:p>
    <w:p w:rsidR="00D77AE8" w:rsidRDefault="007A7696">
      <w:pPr>
        <w:pStyle w:val="1"/>
        <w:numPr>
          <w:ilvl w:val="0"/>
          <w:numId w:val="1"/>
        </w:numPr>
        <w:tabs>
          <w:tab w:val="left" w:pos="370"/>
        </w:tabs>
        <w:spacing w:line="252" w:lineRule="auto"/>
      </w:pPr>
      <w:proofErr w:type="spellStart"/>
      <w:r>
        <w:rPr>
          <w:rStyle w:val="a5"/>
        </w:rPr>
        <w:t>Лорика</w:t>
      </w:r>
      <w:proofErr w:type="spellEnd"/>
      <w:r>
        <w:rPr>
          <w:rStyle w:val="a5"/>
        </w:rPr>
        <w:t xml:space="preserve">; для улучшения слуха от шума в ушах при отите ЕАЭС </w:t>
      </w:r>
      <w:r>
        <w:rPr>
          <w:rStyle w:val="a5"/>
          <w:lang w:val="en-US" w:eastAsia="en-US"/>
        </w:rPr>
        <w:t>N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</w:rPr>
        <w:t>Д</w:t>
      </w:r>
      <w:r w:rsidRPr="00A3061C">
        <w:rPr>
          <w:rStyle w:val="a5"/>
          <w:lang w:eastAsia="en-US"/>
        </w:rPr>
        <w:t>-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. </w:t>
      </w:r>
      <w:r>
        <w:rPr>
          <w:rStyle w:val="a5"/>
        </w:rPr>
        <w:t>РА02.В.79756/23 от 28.03.2023г.</w:t>
      </w:r>
    </w:p>
    <w:p w:rsidR="00D77AE8" w:rsidRDefault="007A7696">
      <w:pPr>
        <w:pStyle w:val="1"/>
        <w:spacing w:line="252" w:lineRule="auto"/>
      </w:pPr>
      <w:r>
        <w:rPr>
          <w:rStyle w:val="a5"/>
        </w:rPr>
        <w:t>Тип декларации</w:t>
      </w:r>
    </w:p>
    <w:p w:rsidR="00D77AE8" w:rsidRDefault="007A7696">
      <w:pPr>
        <w:pStyle w:val="1"/>
        <w:spacing w:line="254" w:lineRule="auto"/>
        <w:jc w:val="both"/>
      </w:pPr>
      <w:r>
        <w:rPr>
          <w:rStyle w:val="a5"/>
        </w:rPr>
        <w:t>Декларация о соответствии требованиям технического регламента Евразийского экономического союза (технического регламента Таможенного союза)</w:t>
      </w:r>
    </w:p>
    <w:p w:rsidR="00D77AE8" w:rsidRDefault="007A7696">
      <w:pPr>
        <w:pStyle w:val="1"/>
        <w:spacing w:line="254" w:lineRule="auto"/>
      </w:pPr>
      <w:r>
        <w:rPr>
          <w:rStyle w:val="a5"/>
        </w:rPr>
        <w:t>Технические регламенты</w:t>
      </w:r>
    </w:p>
    <w:p w:rsidR="00D77AE8" w:rsidRDefault="007A7696">
      <w:pPr>
        <w:pStyle w:val="1"/>
        <w:spacing w:line="264" w:lineRule="auto"/>
        <w:jc w:val="both"/>
      </w:pPr>
      <w:r>
        <w:rPr>
          <w:rStyle w:val="a5"/>
        </w:rPr>
        <w:t xml:space="preserve">ТР ТС 029/2012 Требования безопасности пищевых добавок, </w:t>
      </w:r>
      <w:proofErr w:type="spellStart"/>
      <w:r>
        <w:rPr>
          <w:rStyle w:val="a5"/>
        </w:rPr>
        <w:t>ароматизаторов</w:t>
      </w:r>
      <w:proofErr w:type="spellEnd"/>
      <w:r>
        <w:rPr>
          <w:rStyle w:val="a5"/>
        </w:rPr>
        <w:t xml:space="preserve"> и технологических вспомогательных средств</w:t>
      </w:r>
    </w:p>
    <w:p w:rsidR="00D77AE8" w:rsidRDefault="007A7696">
      <w:pPr>
        <w:pStyle w:val="1"/>
        <w:spacing w:line="252" w:lineRule="auto"/>
        <w:jc w:val="both"/>
      </w:pPr>
      <w:r>
        <w:rPr>
          <w:rStyle w:val="a5"/>
        </w:rPr>
        <w:t>ТР ТС 021/2011 О безопасности пищевой продукции</w:t>
      </w:r>
    </w:p>
    <w:p w:rsidR="00D77AE8" w:rsidRDefault="007A7696">
      <w:pPr>
        <w:pStyle w:val="1"/>
        <w:spacing w:line="252" w:lineRule="auto"/>
        <w:jc w:val="both"/>
      </w:pPr>
      <w:r>
        <w:rPr>
          <w:rStyle w:val="a5"/>
        </w:rPr>
        <w:t>ТР ТС 022/2011 Пищевая продукция в части ее маркировки</w:t>
      </w:r>
    </w:p>
    <w:p w:rsidR="00D77AE8" w:rsidRDefault="007A7696">
      <w:pPr>
        <w:pStyle w:val="1"/>
        <w:jc w:val="both"/>
      </w:pPr>
      <w:r>
        <w:rPr>
          <w:rStyle w:val="a5"/>
        </w:rPr>
        <w:t>Группа продукции ЕАЭС</w:t>
      </w:r>
    </w:p>
    <w:p w:rsidR="00D77AE8" w:rsidRDefault="007A7696">
      <w:pPr>
        <w:pStyle w:val="1"/>
        <w:spacing w:line="264" w:lineRule="auto"/>
        <w:jc w:val="both"/>
      </w:pPr>
      <w:r>
        <w:rPr>
          <w:rStyle w:val="a5"/>
        </w:rPr>
        <w:t xml:space="preserve">Концентраты (жидкие, пастообразные), смеси (порошкообразные, </w:t>
      </w:r>
      <w:proofErr w:type="spellStart"/>
      <w:r>
        <w:rPr>
          <w:rStyle w:val="a5"/>
        </w:rPr>
        <w:t>таблетированные</w:t>
      </w:r>
      <w:proofErr w:type="spellEnd"/>
      <w:r>
        <w:rPr>
          <w:rStyle w:val="a5"/>
        </w:rPr>
        <w:t>, гранулированные и т.п.) для безалкогольных напитков</w:t>
      </w:r>
    </w:p>
    <w:p w:rsidR="00D77AE8" w:rsidRDefault="007A7696">
      <w:pPr>
        <w:pStyle w:val="1"/>
        <w:spacing w:line="264" w:lineRule="auto"/>
        <w:jc w:val="both"/>
      </w:pPr>
      <w:r>
        <w:rPr>
          <w:rStyle w:val="a5"/>
        </w:rPr>
        <w:t>Статус регистрации - Приостановлен</w:t>
      </w:r>
    </w:p>
    <w:p w:rsidR="00D77AE8" w:rsidRDefault="007A7696">
      <w:pPr>
        <w:pStyle w:val="1"/>
        <w:spacing w:line="252" w:lineRule="auto"/>
        <w:jc w:val="both"/>
      </w:pPr>
      <w:r>
        <w:rPr>
          <w:rStyle w:val="a5"/>
        </w:rPr>
        <w:t xml:space="preserve">В издании приводятся слова врача-отоларинголога Петра Андреевича </w:t>
      </w:r>
      <w:proofErr w:type="spellStart"/>
      <w:r>
        <w:rPr>
          <w:rStyle w:val="a5"/>
        </w:rPr>
        <w:t>Зибрина</w:t>
      </w:r>
      <w:proofErr w:type="spellEnd"/>
      <w:r>
        <w:rPr>
          <w:rStyle w:val="a5"/>
        </w:rPr>
        <w:t xml:space="preserve"> о том, что врачи обманывают пациентов назначая им бестолковые операции, слуховые аппараты и лекарства. Как человек исцелившийся от тугоухости, врач </w:t>
      </w:r>
      <w:proofErr w:type="spellStart"/>
      <w:r>
        <w:rPr>
          <w:rStyle w:val="a5"/>
        </w:rPr>
        <w:t>Зибрин</w:t>
      </w:r>
      <w:proofErr w:type="spellEnd"/>
      <w:r>
        <w:rPr>
          <w:rStyle w:val="a5"/>
        </w:rPr>
        <w:t xml:space="preserve"> отмечает преимущества препарата </w:t>
      </w:r>
      <w:proofErr w:type="spellStart"/>
      <w:r>
        <w:rPr>
          <w:rStyle w:val="a5"/>
        </w:rPr>
        <w:t>Лорика</w:t>
      </w:r>
      <w:proofErr w:type="spellEnd"/>
      <w:r>
        <w:rPr>
          <w:rStyle w:val="a5"/>
        </w:rPr>
        <w:t>: стимуляция регенерации слуховых клеток, восстановление барабанной перепонки, восстановление слуховых косточек и других частей уха, нормализация работы слухового нерва. Такого врача не существует.</w:t>
      </w:r>
    </w:p>
    <w:p w:rsidR="00D77AE8" w:rsidRDefault="007A7696">
      <w:pPr>
        <w:pStyle w:val="1"/>
        <w:numPr>
          <w:ilvl w:val="0"/>
          <w:numId w:val="1"/>
        </w:numPr>
        <w:tabs>
          <w:tab w:val="left" w:pos="365"/>
        </w:tabs>
        <w:spacing w:line="252" w:lineRule="auto"/>
        <w:jc w:val="both"/>
      </w:pPr>
      <w:r>
        <w:rPr>
          <w:rStyle w:val="a5"/>
        </w:rPr>
        <w:t>Наружный гель «Железный молот»</w:t>
      </w:r>
    </w:p>
    <w:p w:rsidR="00D77AE8" w:rsidRDefault="007A7696">
      <w:pPr>
        <w:pStyle w:val="1"/>
        <w:spacing w:line="252" w:lineRule="auto"/>
      </w:pPr>
      <w:r>
        <w:rPr>
          <w:rStyle w:val="a5"/>
        </w:rPr>
        <w:t xml:space="preserve">ЕАЭС </w:t>
      </w:r>
      <w:r>
        <w:rPr>
          <w:rStyle w:val="a5"/>
          <w:lang w:val="en-US" w:eastAsia="en-US"/>
        </w:rPr>
        <w:t xml:space="preserve">N RU A-RU.PA02.B </w:t>
      </w:r>
      <w:r>
        <w:rPr>
          <w:rStyle w:val="a5"/>
        </w:rPr>
        <w:t>.32552/24 от 27.02.2024 г.</w:t>
      </w:r>
    </w:p>
    <w:p w:rsidR="00D77AE8" w:rsidRDefault="007A7696">
      <w:pPr>
        <w:pStyle w:val="1"/>
        <w:spacing w:line="252" w:lineRule="auto"/>
      </w:pPr>
      <w:proofErr w:type="spellStart"/>
      <w:r>
        <w:rPr>
          <w:rStyle w:val="a5"/>
        </w:rPr>
        <w:t>Тил</w:t>
      </w:r>
      <w:proofErr w:type="spellEnd"/>
      <w:r>
        <w:rPr>
          <w:rStyle w:val="a5"/>
        </w:rPr>
        <w:t xml:space="preserve"> декларации</w:t>
      </w:r>
    </w:p>
    <w:p w:rsidR="00D77AE8" w:rsidRDefault="007A7696">
      <w:pPr>
        <w:pStyle w:val="1"/>
        <w:spacing w:line="252" w:lineRule="auto"/>
        <w:jc w:val="both"/>
      </w:pPr>
      <w:r>
        <w:rPr>
          <w:rStyle w:val="a5"/>
        </w:rPr>
        <w:t>Декларация о соответствии требованиям технического регламента Евразийского экономического союза (технического регламента Таможенного союза)</w:t>
      </w:r>
    </w:p>
    <w:p w:rsidR="00D77AE8" w:rsidRDefault="007A7696">
      <w:pPr>
        <w:pStyle w:val="1"/>
        <w:spacing w:line="252" w:lineRule="auto"/>
      </w:pPr>
      <w:r>
        <w:rPr>
          <w:rStyle w:val="a5"/>
        </w:rPr>
        <w:t>Технические регламенты</w:t>
      </w:r>
    </w:p>
    <w:p w:rsidR="00D77AE8" w:rsidRDefault="007A7696">
      <w:pPr>
        <w:pStyle w:val="1"/>
        <w:spacing w:line="252" w:lineRule="auto"/>
      </w:pPr>
      <w:r>
        <w:rPr>
          <w:rStyle w:val="a5"/>
        </w:rPr>
        <w:t>ТР ТС 009/2011 О безопасности парфюмерно-косметической продукции</w:t>
      </w:r>
    </w:p>
    <w:p w:rsidR="00D77AE8" w:rsidRDefault="007A7696">
      <w:pPr>
        <w:pStyle w:val="1"/>
        <w:spacing w:line="252" w:lineRule="auto"/>
      </w:pPr>
      <w:r>
        <w:rPr>
          <w:rStyle w:val="a5"/>
        </w:rPr>
        <w:t>Группа продукции ЕАЭС</w:t>
      </w:r>
    </w:p>
    <w:p w:rsidR="00D77AE8" w:rsidRDefault="007A7696">
      <w:pPr>
        <w:pStyle w:val="1"/>
        <w:spacing w:line="252" w:lineRule="auto"/>
        <w:jc w:val="both"/>
      </w:pPr>
      <w:r>
        <w:rPr>
          <w:rStyle w:val="a5"/>
        </w:rPr>
        <w:t>Прочие косметические средства или средства для макияжа и средства ухода за колеей (кроме лекарственных), включая средства против загара или для загара</w:t>
      </w:r>
    </w:p>
    <w:p w:rsidR="00D77AE8" w:rsidRDefault="007A7696">
      <w:pPr>
        <w:pStyle w:val="1"/>
        <w:spacing w:line="252" w:lineRule="auto"/>
      </w:pPr>
      <w:r>
        <w:rPr>
          <w:rStyle w:val="a5"/>
        </w:rPr>
        <w:t>Общие сведения об области применения продукции-</w:t>
      </w:r>
    </w:p>
    <w:p w:rsidR="00D77AE8" w:rsidRDefault="007A7696">
      <w:pPr>
        <w:pStyle w:val="1"/>
        <w:spacing w:line="252" w:lineRule="auto"/>
      </w:pPr>
      <w:r>
        <w:rPr>
          <w:rStyle w:val="a5"/>
        </w:rPr>
        <w:t>уход за кожей</w:t>
      </w:r>
    </w:p>
    <w:p w:rsidR="00D77AE8" w:rsidRDefault="007A7696">
      <w:pPr>
        <w:pStyle w:val="1"/>
        <w:spacing w:line="252" w:lineRule="auto"/>
        <w:jc w:val="both"/>
      </w:pPr>
      <w:r>
        <w:rPr>
          <w:rStyle w:val="a5"/>
        </w:rPr>
        <w:t>Во всех рекламных материалах описывается как средство для «мужского здоровья» (</w:t>
      </w:r>
      <w:proofErr w:type="spellStart"/>
      <w:r>
        <w:rPr>
          <w:rStyle w:val="a5"/>
        </w:rPr>
        <w:t>эректильная</w:t>
      </w:r>
      <w:proofErr w:type="spellEnd"/>
      <w:r>
        <w:rPr>
          <w:rStyle w:val="a5"/>
        </w:rPr>
        <w:t xml:space="preserve"> дисфункция, повышения либидо и пр.). В таком случае товар должен быть зарегистрирован в группе продукции «Интимная косметика» и иметь СГР.</w:t>
      </w:r>
    </w:p>
    <w:p w:rsidR="00D77AE8" w:rsidRDefault="007A7696">
      <w:pPr>
        <w:pStyle w:val="1"/>
        <w:spacing w:line="252" w:lineRule="auto"/>
        <w:jc w:val="both"/>
      </w:pPr>
      <w:r>
        <w:rPr>
          <w:rStyle w:val="a5"/>
        </w:rPr>
        <w:t>С рекомендациями по применению данного препарата выступили группа врачей:</w:t>
      </w:r>
    </w:p>
    <w:p w:rsidR="00D77AE8" w:rsidRDefault="007A7696">
      <w:pPr>
        <w:pStyle w:val="1"/>
        <w:spacing w:line="252" w:lineRule="auto"/>
        <w:jc w:val="both"/>
      </w:pPr>
      <w:r>
        <w:rPr>
          <w:rStyle w:val="a5"/>
        </w:rPr>
        <w:t xml:space="preserve">Степан </w:t>
      </w:r>
      <w:proofErr w:type="spellStart"/>
      <w:r>
        <w:rPr>
          <w:rStyle w:val="a5"/>
        </w:rPr>
        <w:t>Былинков</w:t>
      </w:r>
      <w:proofErr w:type="spellEnd"/>
      <w:r>
        <w:rPr>
          <w:rStyle w:val="a5"/>
        </w:rPr>
        <w:t xml:space="preserve"> -хирург-уролог, Ростислав </w:t>
      </w:r>
      <w:proofErr w:type="spellStart"/>
      <w:r>
        <w:rPr>
          <w:rStyle w:val="a5"/>
        </w:rPr>
        <w:t>Кравин</w:t>
      </w:r>
      <w:proofErr w:type="spellEnd"/>
      <w:r>
        <w:rPr>
          <w:rStyle w:val="a5"/>
        </w:rPr>
        <w:t xml:space="preserve"> -врач-</w:t>
      </w:r>
      <w:proofErr w:type="spellStart"/>
      <w:r>
        <w:rPr>
          <w:rStyle w:val="a5"/>
        </w:rPr>
        <w:t>андролог</w:t>
      </w:r>
      <w:proofErr w:type="spellEnd"/>
      <w:r>
        <w:rPr>
          <w:rStyle w:val="a5"/>
        </w:rPr>
        <w:t xml:space="preserve">, Борис </w:t>
      </w:r>
      <w:proofErr w:type="spellStart"/>
      <w:r>
        <w:rPr>
          <w:rStyle w:val="a5"/>
        </w:rPr>
        <w:t>Ведарин</w:t>
      </w:r>
      <w:proofErr w:type="spellEnd"/>
      <w:r>
        <w:rPr>
          <w:rStyle w:val="a5"/>
        </w:rPr>
        <w:t xml:space="preserve"> -врач- сексолог, Иван </w:t>
      </w:r>
      <w:proofErr w:type="spellStart"/>
      <w:r>
        <w:rPr>
          <w:rStyle w:val="a5"/>
        </w:rPr>
        <w:t>Долянов</w:t>
      </w:r>
      <w:proofErr w:type="spellEnd"/>
      <w:r>
        <w:rPr>
          <w:rStyle w:val="a5"/>
        </w:rPr>
        <w:t xml:space="preserve"> - врач-кардиолог. Все эти врачи отрицают традиционные методы лечения </w:t>
      </w:r>
      <w:r>
        <w:rPr>
          <w:rStyle w:val="a5"/>
        </w:rPr>
        <w:lastRenderedPageBreak/>
        <w:t>и известные лекарственные препараты, как кровавые и болезненные, дорогостоящие. Взамен предлагают Железный молот, по их утверждениям обладающий следующими</w:t>
      </w:r>
    </w:p>
    <w:p w:rsidR="00D77AE8" w:rsidRDefault="007A7696">
      <w:pPr>
        <w:pStyle w:val="1"/>
      </w:pPr>
      <w:r>
        <w:rPr>
          <w:rStyle w:val="a5"/>
        </w:rPr>
        <w:t xml:space="preserve">возможностями </w:t>
      </w:r>
      <w:r>
        <w:rPr>
          <w:rStyle w:val="a5"/>
          <w:color w:val="343038"/>
        </w:rPr>
        <w:t xml:space="preserve">— восстановление кровообращения в мочеполовой </w:t>
      </w:r>
      <w:r>
        <w:rPr>
          <w:rStyle w:val="a5"/>
        </w:rPr>
        <w:t xml:space="preserve">системе, нормализация </w:t>
      </w:r>
      <w:r>
        <w:rPr>
          <w:rStyle w:val="a5"/>
          <w:color w:val="343038"/>
        </w:rPr>
        <w:t xml:space="preserve">потенции, увеличения </w:t>
      </w:r>
      <w:r>
        <w:rPr>
          <w:rStyle w:val="a5"/>
        </w:rPr>
        <w:t xml:space="preserve">либидо, продолжительности </w:t>
      </w:r>
      <w:r>
        <w:rPr>
          <w:rStyle w:val="a5"/>
          <w:color w:val="343038"/>
        </w:rPr>
        <w:t xml:space="preserve">полового акта, </w:t>
      </w:r>
      <w:r>
        <w:rPr>
          <w:rStyle w:val="a5"/>
        </w:rPr>
        <w:t xml:space="preserve">улучшение работы сердечно-сосудистой системы, очищение </w:t>
      </w:r>
      <w:r>
        <w:rPr>
          <w:rStyle w:val="a5"/>
          <w:color w:val="343038"/>
        </w:rPr>
        <w:t xml:space="preserve">сосудов, рост размеров </w:t>
      </w:r>
      <w:r>
        <w:rPr>
          <w:rStyle w:val="a5"/>
        </w:rPr>
        <w:t xml:space="preserve">полового органа. Все указанные врачи - </w:t>
      </w:r>
      <w:r>
        <w:rPr>
          <w:rStyle w:val="a5"/>
          <w:color w:val="343038"/>
        </w:rPr>
        <w:t>вымышленные</w:t>
      </w:r>
    </w:p>
    <w:p w:rsidR="00D77AE8" w:rsidRDefault="007A7696">
      <w:pPr>
        <w:pStyle w:val="1"/>
        <w:numPr>
          <w:ilvl w:val="0"/>
          <w:numId w:val="1"/>
        </w:numPr>
        <w:tabs>
          <w:tab w:val="left" w:pos="382"/>
        </w:tabs>
      </w:pPr>
      <w:proofErr w:type="spellStart"/>
      <w:r>
        <w:rPr>
          <w:rStyle w:val="a5"/>
        </w:rPr>
        <w:t>Ревиоронум</w:t>
      </w:r>
      <w:proofErr w:type="spellEnd"/>
      <w:r>
        <w:rPr>
          <w:rStyle w:val="a5"/>
        </w:rPr>
        <w:t xml:space="preserve"> с </w:t>
      </w:r>
      <w:r>
        <w:rPr>
          <w:rStyle w:val="a5"/>
          <w:color w:val="343038"/>
        </w:rPr>
        <w:t xml:space="preserve">зеленым грецким </w:t>
      </w:r>
      <w:r>
        <w:rPr>
          <w:rStyle w:val="a5"/>
        </w:rPr>
        <w:t xml:space="preserve">орехом; средство </w:t>
      </w:r>
      <w:r>
        <w:rPr>
          <w:rStyle w:val="a5"/>
          <w:color w:val="343038"/>
        </w:rPr>
        <w:t xml:space="preserve">от </w:t>
      </w:r>
      <w:r>
        <w:rPr>
          <w:rStyle w:val="a5"/>
        </w:rPr>
        <w:t>папиллом</w:t>
      </w:r>
    </w:p>
    <w:p w:rsidR="00D77AE8" w:rsidRDefault="007A7696">
      <w:pPr>
        <w:pStyle w:val="1"/>
      </w:pPr>
      <w:r>
        <w:rPr>
          <w:rStyle w:val="a5"/>
        </w:rPr>
        <w:t>Тип декларации</w:t>
      </w:r>
    </w:p>
    <w:p w:rsidR="00D77AE8" w:rsidRDefault="007A7696">
      <w:pPr>
        <w:pStyle w:val="1"/>
      </w:pPr>
      <w:r>
        <w:rPr>
          <w:rStyle w:val="a5"/>
        </w:rPr>
        <w:t xml:space="preserve">Декларация </w:t>
      </w:r>
      <w:r>
        <w:rPr>
          <w:rStyle w:val="a5"/>
          <w:color w:val="343038"/>
        </w:rPr>
        <w:t xml:space="preserve">о </w:t>
      </w:r>
      <w:r>
        <w:rPr>
          <w:rStyle w:val="a5"/>
        </w:rPr>
        <w:t xml:space="preserve">соответствии требованиям </w:t>
      </w:r>
      <w:r>
        <w:rPr>
          <w:rStyle w:val="a5"/>
          <w:color w:val="343038"/>
        </w:rPr>
        <w:t xml:space="preserve">технического </w:t>
      </w:r>
      <w:r>
        <w:rPr>
          <w:rStyle w:val="a5"/>
        </w:rPr>
        <w:t>регламента Евразийского экономического союза (технического регламента Таможенного союза)</w:t>
      </w:r>
    </w:p>
    <w:p w:rsidR="00D77AE8" w:rsidRDefault="007A7696">
      <w:pPr>
        <w:pStyle w:val="1"/>
      </w:pPr>
      <w:r>
        <w:rPr>
          <w:rStyle w:val="a5"/>
        </w:rPr>
        <w:t>Технические регламенты</w:t>
      </w:r>
    </w:p>
    <w:p w:rsidR="00D77AE8" w:rsidRDefault="007A7696">
      <w:pPr>
        <w:pStyle w:val="1"/>
      </w:pPr>
      <w:r>
        <w:rPr>
          <w:rStyle w:val="a5"/>
        </w:rPr>
        <w:t xml:space="preserve">ТР ТС 029/2012 Требования безопасности </w:t>
      </w:r>
      <w:r>
        <w:rPr>
          <w:rStyle w:val="a5"/>
          <w:color w:val="343038"/>
        </w:rPr>
        <w:t xml:space="preserve">пищевых </w:t>
      </w:r>
      <w:r>
        <w:rPr>
          <w:rStyle w:val="a5"/>
        </w:rPr>
        <w:t xml:space="preserve">добавок, </w:t>
      </w:r>
      <w:proofErr w:type="spellStart"/>
      <w:r>
        <w:rPr>
          <w:rStyle w:val="a5"/>
        </w:rPr>
        <w:t>ароматизаторов</w:t>
      </w:r>
      <w:proofErr w:type="spellEnd"/>
      <w:r>
        <w:rPr>
          <w:rStyle w:val="a5"/>
        </w:rPr>
        <w:t xml:space="preserve"> и технологических вспомогательных средств</w:t>
      </w:r>
    </w:p>
    <w:p w:rsidR="00D77AE8" w:rsidRDefault="007A7696">
      <w:pPr>
        <w:pStyle w:val="1"/>
      </w:pPr>
      <w:r>
        <w:rPr>
          <w:rStyle w:val="a5"/>
        </w:rPr>
        <w:t>ТРТС 021/2011 О безопасности пищевой продукции</w:t>
      </w:r>
    </w:p>
    <w:p w:rsidR="00D77AE8" w:rsidRDefault="007A7696">
      <w:pPr>
        <w:pStyle w:val="1"/>
      </w:pPr>
      <w:r>
        <w:rPr>
          <w:rStyle w:val="a5"/>
        </w:rPr>
        <w:t xml:space="preserve">ТР ТС 022/2011 </w:t>
      </w:r>
      <w:r>
        <w:rPr>
          <w:rStyle w:val="a5"/>
          <w:color w:val="343038"/>
        </w:rPr>
        <w:t xml:space="preserve">Пищевая продукция </w:t>
      </w:r>
      <w:r>
        <w:rPr>
          <w:rStyle w:val="a5"/>
        </w:rPr>
        <w:t xml:space="preserve">в </w:t>
      </w:r>
      <w:r>
        <w:rPr>
          <w:rStyle w:val="a5"/>
          <w:color w:val="343038"/>
        </w:rPr>
        <w:t>части ее маркировки</w:t>
      </w:r>
    </w:p>
    <w:p w:rsidR="00D77AE8" w:rsidRDefault="007A7696">
      <w:pPr>
        <w:pStyle w:val="1"/>
      </w:pPr>
      <w:r>
        <w:rPr>
          <w:rStyle w:val="a5"/>
        </w:rPr>
        <w:t>Группа продукции ЕАЭС</w:t>
      </w:r>
    </w:p>
    <w:p w:rsidR="00D77AE8" w:rsidRDefault="007A7696">
      <w:pPr>
        <w:pStyle w:val="1"/>
      </w:pPr>
      <w:r>
        <w:rPr>
          <w:rStyle w:val="a5"/>
        </w:rPr>
        <w:t xml:space="preserve">Концентраты </w:t>
      </w:r>
      <w:r>
        <w:rPr>
          <w:rStyle w:val="a5"/>
          <w:color w:val="343038"/>
        </w:rPr>
        <w:t xml:space="preserve">(жидкие, пастообразные), </w:t>
      </w:r>
      <w:r>
        <w:rPr>
          <w:rStyle w:val="a5"/>
        </w:rPr>
        <w:t xml:space="preserve">смеси </w:t>
      </w:r>
      <w:r>
        <w:rPr>
          <w:rStyle w:val="a5"/>
          <w:color w:val="343038"/>
        </w:rPr>
        <w:t xml:space="preserve">(порошкообразные, </w:t>
      </w:r>
      <w:proofErr w:type="spellStart"/>
      <w:r>
        <w:rPr>
          <w:rStyle w:val="a5"/>
        </w:rPr>
        <w:t>таблетированные</w:t>
      </w:r>
      <w:proofErr w:type="spellEnd"/>
      <w:r>
        <w:rPr>
          <w:rStyle w:val="a5"/>
        </w:rPr>
        <w:t xml:space="preserve">, гранулированные и </w:t>
      </w:r>
      <w:r>
        <w:rPr>
          <w:rStyle w:val="a5"/>
          <w:color w:val="343038"/>
        </w:rPr>
        <w:t>т.п.) для безалкогольных напитков</w:t>
      </w:r>
    </w:p>
    <w:p w:rsidR="00D77AE8" w:rsidRDefault="007A7696">
      <w:pPr>
        <w:pStyle w:val="1"/>
      </w:pPr>
      <w:r>
        <w:rPr>
          <w:rStyle w:val="a5"/>
        </w:rPr>
        <w:t xml:space="preserve">Врач-дерматолог </w:t>
      </w:r>
      <w:proofErr w:type="spellStart"/>
      <w:r>
        <w:rPr>
          <w:rStyle w:val="a5"/>
          <w:color w:val="343038"/>
        </w:rPr>
        <w:t>Воловницкая</w:t>
      </w:r>
      <w:proofErr w:type="spellEnd"/>
      <w:r>
        <w:rPr>
          <w:rStyle w:val="a5"/>
          <w:color w:val="343038"/>
        </w:rPr>
        <w:t xml:space="preserve"> Алла Руслановна предлагает альтернативу </w:t>
      </w:r>
      <w:r>
        <w:rPr>
          <w:rStyle w:val="a5"/>
        </w:rPr>
        <w:t xml:space="preserve">традиционному, и, по ее </w:t>
      </w:r>
      <w:r>
        <w:rPr>
          <w:rStyle w:val="a5"/>
          <w:color w:val="343038"/>
        </w:rPr>
        <w:t xml:space="preserve">мнению, бесполезному лечению: лечиться препаратом </w:t>
      </w:r>
      <w:proofErr w:type="spellStart"/>
      <w:r>
        <w:rPr>
          <w:rStyle w:val="a5"/>
        </w:rPr>
        <w:t>Ревиоронум</w:t>
      </w:r>
      <w:proofErr w:type="spellEnd"/>
      <w:r>
        <w:rPr>
          <w:rStyle w:val="a5"/>
        </w:rPr>
        <w:t xml:space="preserve"> на основе лекарственных </w:t>
      </w:r>
      <w:r>
        <w:rPr>
          <w:rStyle w:val="a5"/>
          <w:color w:val="343038"/>
        </w:rPr>
        <w:t xml:space="preserve">трав. Утверждает, что </w:t>
      </w:r>
      <w:r>
        <w:rPr>
          <w:rStyle w:val="a5"/>
        </w:rPr>
        <w:t xml:space="preserve">препарат </w:t>
      </w:r>
      <w:r>
        <w:rPr>
          <w:rStyle w:val="a5"/>
          <w:color w:val="343038"/>
        </w:rPr>
        <w:t xml:space="preserve">способен навсегда </w:t>
      </w:r>
      <w:r>
        <w:rPr>
          <w:rStyle w:val="a5"/>
        </w:rPr>
        <w:t xml:space="preserve">избавить от папиллом </w:t>
      </w:r>
      <w:r>
        <w:rPr>
          <w:rStyle w:val="a5"/>
          <w:color w:val="343038"/>
        </w:rPr>
        <w:t xml:space="preserve">за </w:t>
      </w:r>
      <w:r>
        <w:rPr>
          <w:rStyle w:val="a5"/>
        </w:rPr>
        <w:t xml:space="preserve">несколько курсов </w:t>
      </w:r>
      <w:r>
        <w:rPr>
          <w:rStyle w:val="a5"/>
          <w:color w:val="343038"/>
        </w:rPr>
        <w:t xml:space="preserve">применения препарата. </w:t>
      </w:r>
      <w:r>
        <w:rPr>
          <w:rStyle w:val="a5"/>
        </w:rPr>
        <w:t xml:space="preserve">Данного </w:t>
      </w:r>
      <w:r>
        <w:rPr>
          <w:rStyle w:val="a5"/>
          <w:color w:val="343038"/>
        </w:rPr>
        <w:t>врача не существует.</w:t>
      </w:r>
    </w:p>
    <w:p w:rsidR="00D77AE8" w:rsidRDefault="007A7696">
      <w:pPr>
        <w:pStyle w:val="1"/>
      </w:pPr>
      <w:r>
        <w:rPr>
          <w:rStyle w:val="a5"/>
        </w:rPr>
        <w:t>5)</w:t>
      </w:r>
      <w:proofErr w:type="spellStart"/>
      <w:r>
        <w:rPr>
          <w:rStyle w:val="a5"/>
        </w:rPr>
        <w:t>Сосудолитин</w:t>
      </w:r>
      <w:proofErr w:type="spellEnd"/>
      <w:r>
        <w:rPr>
          <w:rStyle w:val="a5"/>
        </w:rPr>
        <w:t xml:space="preserve">; </w:t>
      </w:r>
      <w:r>
        <w:rPr>
          <w:rStyle w:val="a5"/>
          <w:color w:val="343038"/>
        </w:rPr>
        <w:t xml:space="preserve">для </w:t>
      </w:r>
      <w:r>
        <w:rPr>
          <w:rStyle w:val="a5"/>
        </w:rPr>
        <w:t xml:space="preserve">сердца </w:t>
      </w:r>
      <w:r>
        <w:rPr>
          <w:rStyle w:val="a5"/>
          <w:color w:val="343038"/>
        </w:rPr>
        <w:t xml:space="preserve">и сосудов; </w:t>
      </w:r>
      <w:r>
        <w:rPr>
          <w:rStyle w:val="a5"/>
        </w:rPr>
        <w:t xml:space="preserve">от </w:t>
      </w:r>
      <w:r>
        <w:rPr>
          <w:rStyle w:val="a5"/>
          <w:color w:val="343038"/>
        </w:rPr>
        <w:t>давления</w:t>
      </w:r>
    </w:p>
    <w:p w:rsidR="00D77AE8" w:rsidRDefault="007A7696">
      <w:pPr>
        <w:pStyle w:val="1"/>
      </w:pPr>
      <w:r>
        <w:rPr>
          <w:rStyle w:val="a5"/>
        </w:rPr>
        <w:t xml:space="preserve">ЕАЭС </w:t>
      </w:r>
      <w:r>
        <w:rPr>
          <w:rStyle w:val="a5"/>
          <w:lang w:val="en-US" w:eastAsia="en-US"/>
        </w:rPr>
        <w:t>N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  <w:color w:val="343038"/>
        </w:rPr>
        <w:t>Д</w:t>
      </w:r>
      <w:r w:rsidRPr="00A3061C">
        <w:rPr>
          <w:rStyle w:val="a5"/>
          <w:color w:val="343038"/>
          <w:lang w:eastAsia="en-US"/>
        </w:rPr>
        <w:t>-</w:t>
      </w:r>
      <w:r>
        <w:rPr>
          <w:rStyle w:val="a5"/>
          <w:color w:val="343038"/>
          <w:lang w:val="en-US" w:eastAsia="en-US"/>
        </w:rPr>
        <w:t>RU</w:t>
      </w:r>
      <w:r w:rsidRPr="00A3061C">
        <w:rPr>
          <w:rStyle w:val="a5"/>
          <w:color w:val="343038"/>
          <w:lang w:eastAsia="en-US"/>
        </w:rPr>
        <w:t xml:space="preserve">. </w:t>
      </w:r>
      <w:r>
        <w:rPr>
          <w:rStyle w:val="a5"/>
        </w:rPr>
        <w:t xml:space="preserve">РА02.В.79756/23 </w:t>
      </w:r>
      <w:r>
        <w:rPr>
          <w:rStyle w:val="a5"/>
          <w:color w:val="343038"/>
        </w:rPr>
        <w:t>от 28.03.2023г.</w:t>
      </w:r>
    </w:p>
    <w:p w:rsidR="00D77AE8" w:rsidRDefault="007A7696">
      <w:pPr>
        <w:pStyle w:val="1"/>
      </w:pPr>
      <w:r>
        <w:rPr>
          <w:rStyle w:val="a5"/>
        </w:rPr>
        <w:t>Тип декларации</w:t>
      </w:r>
    </w:p>
    <w:p w:rsidR="00D77AE8" w:rsidRDefault="007A7696">
      <w:pPr>
        <w:pStyle w:val="1"/>
      </w:pPr>
      <w:r>
        <w:rPr>
          <w:rStyle w:val="a5"/>
        </w:rPr>
        <w:t xml:space="preserve">Декларация </w:t>
      </w:r>
      <w:r>
        <w:rPr>
          <w:rStyle w:val="a5"/>
          <w:color w:val="343038"/>
        </w:rPr>
        <w:t xml:space="preserve">о </w:t>
      </w:r>
      <w:r>
        <w:rPr>
          <w:rStyle w:val="a5"/>
        </w:rPr>
        <w:t>соответствии требованиям технического регламента Евразийского экономического союза (технического регламента Таможенного союза) Технические регламенты</w:t>
      </w:r>
    </w:p>
    <w:p w:rsidR="00D77AE8" w:rsidRDefault="007A7696">
      <w:pPr>
        <w:pStyle w:val="1"/>
      </w:pPr>
      <w:r>
        <w:rPr>
          <w:rStyle w:val="a5"/>
        </w:rPr>
        <w:t xml:space="preserve">ТР ТС 029/2012 Требования безопасности пищевых добавок, </w:t>
      </w:r>
      <w:proofErr w:type="spellStart"/>
      <w:r>
        <w:rPr>
          <w:rStyle w:val="a5"/>
        </w:rPr>
        <w:t>ароматизаторов</w:t>
      </w:r>
      <w:proofErr w:type="spellEnd"/>
      <w:r>
        <w:rPr>
          <w:rStyle w:val="a5"/>
        </w:rPr>
        <w:t xml:space="preserve"> и технологических вспомогательных средств</w:t>
      </w:r>
    </w:p>
    <w:p w:rsidR="00D77AE8" w:rsidRDefault="007A7696">
      <w:pPr>
        <w:pStyle w:val="1"/>
      </w:pPr>
      <w:r>
        <w:rPr>
          <w:rStyle w:val="a5"/>
        </w:rPr>
        <w:t xml:space="preserve">ТР ТС 021/2011 </w:t>
      </w:r>
      <w:r>
        <w:rPr>
          <w:rStyle w:val="a5"/>
          <w:color w:val="343038"/>
        </w:rPr>
        <w:t xml:space="preserve">О безопасности </w:t>
      </w:r>
      <w:r>
        <w:rPr>
          <w:rStyle w:val="a5"/>
        </w:rPr>
        <w:t>пищевой продукции</w:t>
      </w:r>
    </w:p>
    <w:p w:rsidR="00D77AE8" w:rsidRDefault="007A7696">
      <w:pPr>
        <w:pStyle w:val="1"/>
      </w:pPr>
      <w:r>
        <w:rPr>
          <w:rStyle w:val="a5"/>
          <w:color w:val="000000"/>
        </w:rPr>
        <w:t xml:space="preserve">ТР </w:t>
      </w:r>
      <w:r>
        <w:rPr>
          <w:rStyle w:val="a5"/>
        </w:rPr>
        <w:t xml:space="preserve">ТС 022/2011 Пищевая </w:t>
      </w:r>
      <w:r>
        <w:rPr>
          <w:rStyle w:val="a5"/>
          <w:color w:val="343038"/>
        </w:rPr>
        <w:t xml:space="preserve">продукция </w:t>
      </w:r>
      <w:r>
        <w:rPr>
          <w:rStyle w:val="a5"/>
        </w:rPr>
        <w:t xml:space="preserve">в </w:t>
      </w:r>
      <w:r>
        <w:rPr>
          <w:rStyle w:val="a5"/>
          <w:color w:val="343038"/>
        </w:rPr>
        <w:t xml:space="preserve">части </w:t>
      </w:r>
      <w:r>
        <w:rPr>
          <w:rStyle w:val="a5"/>
        </w:rPr>
        <w:t>ее маркировки</w:t>
      </w:r>
    </w:p>
    <w:p w:rsidR="00D77AE8" w:rsidRDefault="007A7696">
      <w:pPr>
        <w:pStyle w:val="1"/>
        <w:tabs>
          <w:tab w:val="left" w:pos="4814"/>
        </w:tabs>
      </w:pPr>
      <w:r>
        <w:rPr>
          <w:rStyle w:val="a5"/>
        </w:rPr>
        <w:t xml:space="preserve">Группа </w:t>
      </w:r>
      <w:r>
        <w:rPr>
          <w:rStyle w:val="a5"/>
          <w:color w:val="343038"/>
        </w:rPr>
        <w:t>продукции ЕАЭС</w:t>
      </w:r>
      <w:r>
        <w:rPr>
          <w:rStyle w:val="a5"/>
          <w:color w:val="343038"/>
        </w:rPr>
        <w:tab/>
        <w:t>'</w:t>
      </w:r>
    </w:p>
    <w:p w:rsidR="00D77AE8" w:rsidRDefault="007A7696">
      <w:pPr>
        <w:pStyle w:val="1"/>
      </w:pPr>
      <w:r>
        <w:rPr>
          <w:rStyle w:val="a5"/>
        </w:rPr>
        <w:t xml:space="preserve">Концентраты </w:t>
      </w:r>
      <w:r>
        <w:rPr>
          <w:rStyle w:val="a5"/>
          <w:color w:val="343038"/>
        </w:rPr>
        <w:t xml:space="preserve">(жидкие, пастообразные), </w:t>
      </w:r>
      <w:r>
        <w:rPr>
          <w:rStyle w:val="a5"/>
        </w:rPr>
        <w:t xml:space="preserve">смеси </w:t>
      </w:r>
      <w:r>
        <w:rPr>
          <w:rStyle w:val="a5"/>
          <w:color w:val="343038"/>
        </w:rPr>
        <w:t xml:space="preserve">(порошкообразные, </w:t>
      </w:r>
      <w:proofErr w:type="spellStart"/>
      <w:r>
        <w:rPr>
          <w:rStyle w:val="a5"/>
        </w:rPr>
        <w:t>таблетированные</w:t>
      </w:r>
      <w:proofErr w:type="spellEnd"/>
      <w:r>
        <w:rPr>
          <w:rStyle w:val="a5"/>
        </w:rPr>
        <w:t xml:space="preserve">, гранулированные </w:t>
      </w:r>
      <w:r>
        <w:rPr>
          <w:rStyle w:val="a5"/>
          <w:color w:val="343038"/>
        </w:rPr>
        <w:t xml:space="preserve">и т.п.) </w:t>
      </w:r>
      <w:r>
        <w:rPr>
          <w:rStyle w:val="a5"/>
        </w:rPr>
        <w:t xml:space="preserve">для </w:t>
      </w:r>
      <w:r>
        <w:rPr>
          <w:rStyle w:val="a5"/>
          <w:color w:val="343038"/>
        </w:rPr>
        <w:t>безалкогольных напитков</w:t>
      </w:r>
    </w:p>
    <w:p w:rsidR="00D77AE8" w:rsidRDefault="007A7696">
      <w:pPr>
        <w:pStyle w:val="1"/>
      </w:pPr>
      <w:r>
        <w:rPr>
          <w:rStyle w:val="a5"/>
        </w:rPr>
        <w:t xml:space="preserve">Статус регистрации </w:t>
      </w:r>
      <w:r>
        <w:rPr>
          <w:rStyle w:val="a5"/>
          <w:color w:val="000000"/>
        </w:rPr>
        <w:t xml:space="preserve">- </w:t>
      </w:r>
      <w:r>
        <w:rPr>
          <w:rStyle w:val="a5"/>
          <w:color w:val="343038"/>
        </w:rPr>
        <w:t>Приостановлен</w:t>
      </w:r>
    </w:p>
    <w:p w:rsidR="00D77AE8" w:rsidRDefault="007A7696">
      <w:pPr>
        <w:pStyle w:val="1"/>
      </w:pPr>
      <w:r>
        <w:rPr>
          <w:rStyle w:val="a5"/>
        </w:rPr>
        <w:t xml:space="preserve">Арнольд Рихтер </w:t>
      </w:r>
      <w:r>
        <w:rPr>
          <w:rStyle w:val="a5"/>
          <w:color w:val="343038"/>
        </w:rPr>
        <w:t xml:space="preserve">врач-нейрохирург, </w:t>
      </w:r>
      <w:r>
        <w:rPr>
          <w:rStyle w:val="a5"/>
        </w:rPr>
        <w:t xml:space="preserve">профессор из Германии советует его, как способ избавить больного от </w:t>
      </w:r>
      <w:r>
        <w:rPr>
          <w:rStyle w:val="a5"/>
          <w:color w:val="343038"/>
        </w:rPr>
        <w:t xml:space="preserve">стенокардии, аритмии, </w:t>
      </w:r>
      <w:r>
        <w:rPr>
          <w:rStyle w:val="a5"/>
        </w:rPr>
        <w:t xml:space="preserve">атеросклероза, ишемической болезни сердца, либо </w:t>
      </w:r>
      <w:r>
        <w:rPr>
          <w:rStyle w:val="a5"/>
          <w:color w:val="343038"/>
        </w:rPr>
        <w:t xml:space="preserve">от </w:t>
      </w:r>
      <w:r>
        <w:rPr>
          <w:rStyle w:val="a5"/>
        </w:rPr>
        <w:t xml:space="preserve">других сердечно-сосудистых болезней с </w:t>
      </w:r>
      <w:r>
        <w:rPr>
          <w:rStyle w:val="a5"/>
          <w:color w:val="343038"/>
        </w:rPr>
        <w:t xml:space="preserve">гарантией </w:t>
      </w:r>
      <w:r>
        <w:rPr>
          <w:rStyle w:val="a5"/>
        </w:rPr>
        <w:t xml:space="preserve">и </w:t>
      </w:r>
      <w:r>
        <w:rPr>
          <w:rStyle w:val="a5"/>
          <w:color w:val="343038"/>
        </w:rPr>
        <w:t xml:space="preserve">навсегда. </w:t>
      </w:r>
      <w:r>
        <w:rPr>
          <w:rStyle w:val="a5"/>
        </w:rPr>
        <w:t>Данного врача не существует.</w:t>
      </w:r>
    </w:p>
    <w:p w:rsidR="00D77AE8" w:rsidRDefault="007A7696">
      <w:pPr>
        <w:pStyle w:val="1"/>
        <w:numPr>
          <w:ilvl w:val="0"/>
          <w:numId w:val="2"/>
        </w:numPr>
        <w:tabs>
          <w:tab w:val="left" w:pos="368"/>
        </w:tabs>
      </w:pPr>
      <w:proofErr w:type="spellStart"/>
      <w:r>
        <w:rPr>
          <w:rStyle w:val="a5"/>
        </w:rPr>
        <w:t>Силафлекс</w:t>
      </w:r>
      <w:proofErr w:type="spellEnd"/>
      <w:r>
        <w:rPr>
          <w:rStyle w:val="a5"/>
        </w:rPr>
        <w:t xml:space="preserve">; </w:t>
      </w:r>
      <w:r>
        <w:rPr>
          <w:rStyle w:val="a5"/>
          <w:color w:val="343038"/>
        </w:rPr>
        <w:t xml:space="preserve">для суставов </w:t>
      </w:r>
      <w:r>
        <w:rPr>
          <w:rStyle w:val="a5"/>
        </w:rPr>
        <w:t>и связок</w:t>
      </w:r>
    </w:p>
    <w:p w:rsidR="00D77AE8" w:rsidRDefault="007A7696">
      <w:pPr>
        <w:pStyle w:val="1"/>
      </w:pPr>
      <w:r>
        <w:rPr>
          <w:rStyle w:val="a5"/>
        </w:rPr>
        <w:t xml:space="preserve">ЕАЭС </w:t>
      </w:r>
      <w:r>
        <w:rPr>
          <w:rStyle w:val="a5"/>
          <w:lang w:val="en-US" w:eastAsia="en-US"/>
        </w:rPr>
        <w:t>N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</w:rPr>
        <w:t>Д</w:t>
      </w:r>
      <w:r w:rsidRPr="00A3061C">
        <w:rPr>
          <w:rStyle w:val="a5"/>
          <w:lang w:eastAsia="en-US"/>
        </w:rPr>
        <w:t>-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. </w:t>
      </w:r>
      <w:r>
        <w:rPr>
          <w:rStyle w:val="a5"/>
        </w:rPr>
        <w:t>РА02.В.79756/23 от 28.03.2023г.</w:t>
      </w:r>
    </w:p>
    <w:p w:rsidR="00D77AE8" w:rsidRDefault="007A7696">
      <w:pPr>
        <w:pStyle w:val="1"/>
      </w:pPr>
      <w:r>
        <w:rPr>
          <w:rStyle w:val="a5"/>
        </w:rPr>
        <w:t>Тип декларации</w:t>
      </w:r>
    </w:p>
    <w:p w:rsidR="00D77AE8" w:rsidRDefault="007A7696">
      <w:pPr>
        <w:pStyle w:val="1"/>
      </w:pPr>
      <w:r>
        <w:rPr>
          <w:rStyle w:val="a5"/>
        </w:rPr>
        <w:t>Декларация о соответствии требованиям технического регламента Евразийского экономического союза (технического регламента Таможенного союза)</w:t>
      </w:r>
    </w:p>
    <w:p w:rsidR="00D77AE8" w:rsidRDefault="007A7696">
      <w:pPr>
        <w:pStyle w:val="1"/>
      </w:pPr>
      <w:r>
        <w:rPr>
          <w:rStyle w:val="a5"/>
        </w:rPr>
        <w:t>Технические регламенты</w:t>
      </w:r>
    </w:p>
    <w:p w:rsidR="00D77AE8" w:rsidRDefault="007A7696">
      <w:pPr>
        <w:pStyle w:val="1"/>
      </w:pPr>
      <w:r>
        <w:rPr>
          <w:rStyle w:val="a5"/>
        </w:rPr>
        <w:t xml:space="preserve">ТР ТС 029/2012 </w:t>
      </w:r>
      <w:r>
        <w:rPr>
          <w:rStyle w:val="a5"/>
          <w:color w:val="343038"/>
        </w:rPr>
        <w:t xml:space="preserve">Требования </w:t>
      </w:r>
      <w:r>
        <w:rPr>
          <w:rStyle w:val="a5"/>
        </w:rPr>
        <w:t xml:space="preserve">безопасности </w:t>
      </w:r>
      <w:r>
        <w:rPr>
          <w:rStyle w:val="a5"/>
          <w:color w:val="343038"/>
        </w:rPr>
        <w:t xml:space="preserve">пищевых </w:t>
      </w:r>
      <w:r>
        <w:rPr>
          <w:rStyle w:val="a5"/>
        </w:rPr>
        <w:t xml:space="preserve">добавок, </w:t>
      </w:r>
      <w:proofErr w:type="spellStart"/>
      <w:r>
        <w:rPr>
          <w:rStyle w:val="a5"/>
        </w:rPr>
        <w:t>ароматизаторов</w:t>
      </w:r>
      <w:proofErr w:type="spellEnd"/>
      <w:r>
        <w:rPr>
          <w:rStyle w:val="a5"/>
        </w:rPr>
        <w:t xml:space="preserve"> </w:t>
      </w:r>
      <w:r>
        <w:rPr>
          <w:rStyle w:val="a5"/>
          <w:color w:val="343038"/>
        </w:rPr>
        <w:t xml:space="preserve">и </w:t>
      </w:r>
      <w:r>
        <w:rPr>
          <w:rStyle w:val="a5"/>
        </w:rPr>
        <w:t xml:space="preserve">технологических </w:t>
      </w:r>
      <w:r>
        <w:rPr>
          <w:rStyle w:val="a5"/>
          <w:color w:val="343038"/>
        </w:rPr>
        <w:t xml:space="preserve">вспомогательных </w:t>
      </w:r>
      <w:r>
        <w:rPr>
          <w:rStyle w:val="a5"/>
        </w:rPr>
        <w:t>средств</w:t>
      </w:r>
    </w:p>
    <w:p w:rsidR="00D77AE8" w:rsidRDefault="007A7696">
      <w:pPr>
        <w:pStyle w:val="1"/>
      </w:pPr>
      <w:r>
        <w:rPr>
          <w:rStyle w:val="a5"/>
        </w:rPr>
        <w:t xml:space="preserve">ТР ТС 021/2011 О </w:t>
      </w:r>
      <w:r>
        <w:rPr>
          <w:rStyle w:val="a5"/>
          <w:color w:val="343038"/>
        </w:rPr>
        <w:t>безопасности пищевой продукции</w:t>
      </w:r>
    </w:p>
    <w:p w:rsidR="00D77AE8" w:rsidRDefault="007A7696">
      <w:pPr>
        <w:pStyle w:val="1"/>
      </w:pPr>
      <w:r>
        <w:rPr>
          <w:rStyle w:val="a5"/>
        </w:rPr>
        <w:t xml:space="preserve">ТР ТС </w:t>
      </w:r>
      <w:r>
        <w:rPr>
          <w:rStyle w:val="a5"/>
          <w:color w:val="343038"/>
        </w:rPr>
        <w:t>022/201</w:t>
      </w:r>
      <w:r>
        <w:rPr>
          <w:rStyle w:val="a5"/>
        </w:rPr>
        <w:t xml:space="preserve">1 </w:t>
      </w:r>
      <w:r>
        <w:rPr>
          <w:rStyle w:val="a5"/>
          <w:color w:val="343038"/>
        </w:rPr>
        <w:t xml:space="preserve">Пищевая продукция </w:t>
      </w:r>
      <w:r>
        <w:rPr>
          <w:rStyle w:val="a5"/>
        </w:rPr>
        <w:t xml:space="preserve">в части ее </w:t>
      </w:r>
      <w:r>
        <w:rPr>
          <w:rStyle w:val="a5"/>
          <w:color w:val="343038"/>
        </w:rPr>
        <w:t>маркировки</w:t>
      </w:r>
    </w:p>
    <w:p w:rsidR="00D77AE8" w:rsidRDefault="007A7696">
      <w:pPr>
        <w:pStyle w:val="1"/>
      </w:pPr>
      <w:r>
        <w:rPr>
          <w:rStyle w:val="a5"/>
        </w:rPr>
        <w:t xml:space="preserve">Группа </w:t>
      </w:r>
      <w:r>
        <w:rPr>
          <w:rStyle w:val="a5"/>
          <w:color w:val="343038"/>
        </w:rPr>
        <w:t>продукции ЕАЭС</w:t>
      </w:r>
    </w:p>
    <w:p w:rsidR="00D77AE8" w:rsidRDefault="007A7696">
      <w:pPr>
        <w:pStyle w:val="1"/>
        <w:jc w:val="both"/>
      </w:pPr>
      <w:r>
        <w:rPr>
          <w:rStyle w:val="a5"/>
        </w:rPr>
        <w:t xml:space="preserve">Концентраты (жидкие, пастообразные), смеси (порошкообразные, </w:t>
      </w:r>
      <w:proofErr w:type="spellStart"/>
      <w:r>
        <w:rPr>
          <w:rStyle w:val="a5"/>
        </w:rPr>
        <w:t>таблетированные</w:t>
      </w:r>
      <w:proofErr w:type="spellEnd"/>
      <w:r>
        <w:rPr>
          <w:rStyle w:val="a5"/>
        </w:rPr>
        <w:t>, гранулированные и т.п.) для безалкогольных напитков</w:t>
      </w:r>
    </w:p>
    <w:p w:rsidR="00D77AE8" w:rsidRDefault="007A7696">
      <w:pPr>
        <w:pStyle w:val="1"/>
        <w:jc w:val="both"/>
      </w:pPr>
      <w:r>
        <w:rPr>
          <w:rStyle w:val="a5"/>
        </w:rPr>
        <w:lastRenderedPageBreak/>
        <w:t>Статус регистрации - Приостановлен</w:t>
      </w:r>
    </w:p>
    <w:p w:rsidR="00D77AE8" w:rsidRDefault="007A7696">
      <w:pPr>
        <w:pStyle w:val="1"/>
        <w:jc w:val="both"/>
      </w:pPr>
      <w:r>
        <w:rPr>
          <w:rStyle w:val="a5"/>
        </w:rPr>
        <w:t xml:space="preserve">Врач- ревматолог, заслуженный врач России и молодая ученная в области ревматологии Анна Доронина рекомендуют </w:t>
      </w:r>
      <w:proofErr w:type="spellStart"/>
      <w:r>
        <w:rPr>
          <w:rStyle w:val="a5"/>
        </w:rPr>
        <w:t>Силафлекс</w:t>
      </w:r>
      <w:proofErr w:type="spellEnd"/>
      <w:r>
        <w:rPr>
          <w:rStyle w:val="a5"/>
        </w:rPr>
        <w:t xml:space="preserve">, как препарат, лечащий ревматизмы, артрит, артроз, остеохондроз, грыжи, </w:t>
      </w:r>
      <w:proofErr w:type="spellStart"/>
      <w:r>
        <w:rPr>
          <w:rStyle w:val="a5"/>
        </w:rPr>
        <w:t>протрузии</w:t>
      </w:r>
      <w:proofErr w:type="spellEnd"/>
      <w:r>
        <w:rPr>
          <w:rStyle w:val="a5"/>
        </w:rPr>
        <w:t xml:space="preserve"> и другие заболевания суставов и позвоночника. Этого врача не существует</w:t>
      </w:r>
    </w:p>
    <w:p w:rsidR="00D77AE8" w:rsidRDefault="007A7696">
      <w:pPr>
        <w:pStyle w:val="1"/>
        <w:numPr>
          <w:ilvl w:val="0"/>
          <w:numId w:val="2"/>
        </w:numPr>
        <w:tabs>
          <w:tab w:val="left" w:pos="363"/>
        </w:tabs>
      </w:pPr>
      <w:proofErr w:type="spellStart"/>
      <w:r>
        <w:rPr>
          <w:rStyle w:val="a5"/>
        </w:rPr>
        <w:t>Зоримикс</w:t>
      </w:r>
      <w:proofErr w:type="spellEnd"/>
      <w:r>
        <w:rPr>
          <w:rStyle w:val="a5"/>
        </w:rPr>
        <w:t>; Витамины для глаз; для улучшения зрения</w:t>
      </w:r>
    </w:p>
    <w:p w:rsidR="00D77AE8" w:rsidRDefault="007A7696">
      <w:pPr>
        <w:pStyle w:val="1"/>
      </w:pPr>
      <w:r>
        <w:rPr>
          <w:rStyle w:val="a5"/>
        </w:rPr>
        <w:t xml:space="preserve">ЕАЭС </w:t>
      </w:r>
      <w:r>
        <w:rPr>
          <w:rStyle w:val="a5"/>
          <w:lang w:val="en-US" w:eastAsia="en-US"/>
        </w:rPr>
        <w:t>N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</w:rPr>
        <w:t>Д</w:t>
      </w:r>
      <w:r w:rsidRPr="00A3061C">
        <w:rPr>
          <w:rStyle w:val="a5"/>
          <w:lang w:eastAsia="en-US"/>
        </w:rPr>
        <w:t>-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. </w:t>
      </w:r>
      <w:r>
        <w:rPr>
          <w:rStyle w:val="a5"/>
        </w:rPr>
        <w:t>РА02.В.79756/23 от 28.03.2023г.</w:t>
      </w:r>
    </w:p>
    <w:p w:rsidR="00D77AE8" w:rsidRDefault="007A7696">
      <w:pPr>
        <w:pStyle w:val="1"/>
      </w:pPr>
      <w:r>
        <w:rPr>
          <w:rStyle w:val="a5"/>
        </w:rPr>
        <w:t>Тип декларации</w:t>
      </w:r>
    </w:p>
    <w:p w:rsidR="00D77AE8" w:rsidRDefault="007A7696">
      <w:pPr>
        <w:pStyle w:val="1"/>
        <w:jc w:val="both"/>
      </w:pPr>
      <w:r>
        <w:rPr>
          <w:rStyle w:val="a5"/>
        </w:rPr>
        <w:t>Декларация о соответствии требованиям технического регламента Евразийского экономического союза (технического регламента Таможенного союза) Технические регламенты</w:t>
      </w:r>
    </w:p>
    <w:p w:rsidR="00D77AE8" w:rsidRDefault="007A7696">
      <w:pPr>
        <w:pStyle w:val="1"/>
        <w:jc w:val="both"/>
      </w:pPr>
      <w:r>
        <w:rPr>
          <w:rStyle w:val="a5"/>
        </w:rPr>
        <w:t xml:space="preserve">ТР ТС 029/2012 Требования безопасности пищевых добавок, </w:t>
      </w:r>
      <w:proofErr w:type="spellStart"/>
      <w:r>
        <w:rPr>
          <w:rStyle w:val="a5"/>
        </w:rPr>
        <w:t>ароматизаторов</w:t>
      </w:r>
      <w:proofErr w:type="spellEnd"/>
      <w:r>
        <w:rPr>
          <w:rStyle w:val="a5"/>
        </w:rPr>
        <w:t xml:space="preserve"> и технологических вспомогательных средств</w:t>
      </w:r>
    </w:p>
    <w:p w:rsidR="00D77AE8" w:rsidRDefault="007A7696">
      <w:pPr>
        <w:pStyle w:val="1"/>
        <w:jc w:val="both"/>
      </w:pPr>
      <w:r>
        <w:rPr>
          <w:rStyle w:val="a5"/>
        </w:rPr>
        <w:t>ТР ТС 021/2011 О безопасности пищевой продукции</w:t>
      </w:r>
    </w:p>
    <w:p w:rsidR="00D77AE8" w:rsidRDefault="007A7696">
      <w:pPr>
        <w:pStyle w:val="1"/>
        <w:tabs>
          <w:tab w:val="left" w:pos="8246"/>
        </w:tabs>
        <w:jc w:val="both"/>
      </w:pPr>
      <w:r>
        <w:rPr>
          <w:rStyle w:val="a5"/>
        </w:rPr>
        <w:t>ТР ТС 022/2011 Пищевая продукция в части ее маркировки</w:t>
      </w:r>
      <w:r>
        <w:rPr>
          <w:rStyle w:val="a5"/>
        </w:rPr>
        <w:tab/>
      </w:r>
      <w:r>
        <w:rPr>
          <w:rStyle w:val="a5"/>
          <w:color w:val="69656E"/>
        </w:rPr>
        <w:t>,</w:t>
      </w:r>
    </w:p>
    <w:p w:rsidR="00D77AE8" w:rsidRDefault="007A7696">
      <w:pPr>
        <w:pStyle w:val="1"/>
        <w:jc w:val="both"/>
      </w:pPr>
      <w:r>
        <w:rPr>
          <w:rStyle w:val="a5"/>
        </w:rPr>
        <w:t>Группа продукции ЕАЭС</w:t>
      </w:r>
    </w:p>
    <w:p w:rsidR="00D77AE8" w:rsidRDefault="007A7696">
      <w:pPr>
        <w:pStyle w:val="1"/>
        <w:jc w:val="both"/>
      </w:pPr>
      <w:r>
        <w:rPr>
          <w:rStyle w:val="a5"/>
        </w:rPr>
        <w:t xml:space="preserve">Концентраты (жидкие, пастообразные), смеси (порошкообразные, </w:t>
      </w:r>
      <w:proofErr w:type="spellStart"/>
      <w:r>
        <w:rPr>
          <w:rStyle w:val="a5"/>
        </w:rPr>
        <w:t>таблетированные</w:t>
      </w:r>
      <w:proofErr w:type="spellEnd"/>
      <w:r>
        <w:rPr>
          <w:rStyle w:val="a5"/>
        </w:rPr>
        <w:t>, гранулированные и т.п.) для безалкогольных напитков</w:t>
      </w:r>
    </w:p>
    <w:p w:rsidR="00D77AE8" w:rsidRDefault="007A7696">
      <w:pPr>
        <w:pStyle w:val="1"/>
        <w:jc w:val="both"/>
      </w:pPr>
      <w:r>
        <w:rPr>
          <w:rStyle w:val="a5"/>
        </w:rPr>
        <w:t>Статус регистрации - Приостановлен ’</w:t>
      </w:r>
    </w:p>
    <w:p w:rsidR="00D77AE8" w:rsidRDefault="007A7696">
      <w:pPr>
        <w:pStyle w:val="1"/>
        <w:jc w:val="both"/>
      </w:pPr>
      <w:r>
        <w:rPr>
          <w:rStyle w:val="a5"/>
        </w:rPr>
        <w:t xml:space="preserve">Шведский врач-офтальмолог Ларс </w:t>
      </w:r>
      <w:proofErr w:type="spellStart"/>
      <w:r>
        <w:rPr>
          <w:rStyle w:val="a5"/>
        </w:rPr>
        <w:t>Свандер</w:t>
      </w:r>
      <w:proofErr w:type="spellEnd"/>
      <w:r>
        <w:rPr>
          <w:rStyle w:val="a5"/>
        </w:rPr>
        <w:t xml:space="preserve"> предлагает гарантированно вернуть 100% зрения. Шведский врач утверждает, что препарат </w:t>
      </w:r>
      <w:proofErr w:type="spellStart"/>
      <w:r>
        <w:rPr>
          <w:rStyle w:val="a5"/>
        </w:rPr>
        <w:t>Зоримикс</w:t>
      </w:r>
      <w:proofErr w:type="spellEnd"/>
      <w:r>
        <w:rPr>
          <w:rStyle w:val="a5"/>
        </w:rPr>
        <w:t xml:space="preserve"> восстанавливает зрительные клетки, восстанавливает клетки роговицы, сетчатки, хрусталика и зрительного нерва. А </w:t>
      </w:r>
      <w:r>
        <w:rPr>
          <w:rStyle w:val="a5"/>
          <w:color w:val="000000"/>
        </w:rPr>
        <w:t xml:space="preserve">те </w:t>
      </w:r>
      <w:r>
        <w:rPr>
          <w:rStyle w:val="a5"/>
        </w:rPr>
        <w:t>клетки, которые восстановить нельзя заменяются новыми. Врача не существует.</w:t>
      </w:r>
    </w:p>
    <w:p w:rsidR="00D77AE8" w:rsidRDefault="007A7696">
      <w:pPr>
        <w:pStyle w:val="1"/>
        <w:jc w:val="both"/>
      </w:pPr>
      <w:r>
        <w:rPr>
          <w:rStyle w:val="a5"/>
        </w:rPr>
        <w:t>8)</w:t>
      </w:r>
      <w:proofErr w:type="spellStart"/>
      <w:r>
        <w:rPr>
          <w:rStyle w:val="a5"/>
        </w:rPr>
        <w:t>Дефакон</w:t>
      </w:r>
      <w:proofErr w:type="spellEnd"/>
      <w:r>
        <w:rPr>
          <w:rStyle w:val="a5"/>
        </w:rPr>
        <w:t>; от запоров; слабительное</w:t>
      </w:r>
    </w:p>
    <w:p w:rsidR="00D77AE8" w:rsidRDefault="007A7696">
      <w:pPr>
        <w:pStyle w:val="1"/>
        <w:tabs>
          <w:tab w:val="left" w:pos="6446"/>
        </w:tabs>
      </w:pPr>
      <w:r>
        <w:rPr>
          <w:rStyle w:val="a5"/>
        </w:rPr>
        <w:t xml:space="preserve">ЕАЭС </w:t>
      </w:r>
      <w:r>
        <w:rPr>
          <w:rStyle w:val="a5"/>
          <w:lang w:val="en-US" w:eastAsia="en-US"/>
        </w:rPr>
        <w:t>N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</w:rPr>
        <w:t>Д</w:t>
      </w:r>
      <w:r w:rsidRPr="00A3061C">
        <w:rPr>
          <w:rStyle w:val="a5"/>
          <w:lang w:eastAsia="en-US"/>
        </w:rPr>
        <w:t>-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. </w:t>
      </w:r>
      <w:r>
        <w:rPr>
          <w:rStyle w:val="a5"/>
        </w:rPr>
        <w:t>РА02.В.79756/23 от 28.03.2023г.</w:t>
      </w:r>
      <w:r>
        <w:rPr>
          <w:rStyle w:val="a5"/>
        </w:rPr>
        <w:tab/>
        <w:t>.</w:t>
      </w:r>
    </w:p>
    <w:p w:rsidR="00D77AE8" w:rsidRDefault="007A7696">
      <w:pPr>
        <w:pStyle w:val="1"/>
        <w:jc w:val="both"/>
      </w:pPr>
      <w:r>
        <w:rPr>
          <w:rStyle w:val="a5"/>
        </w:rPr>
        <w:t>Тип декларации</w:t>
      </w:r>
      <w:proofErr w:type="gramStart"/>
      <w:r>
        <w:rPr>
          <w:rStyle w:val="a5"/>
        </w:rPr>
        <w:t xml:space="preserve"> .</w:t>
      </w:r>
      <w:proofErr w:type="gramEnd"/>
    </w:p>
    <w:p w:rsidR="00D77AE8" w:rsidRDefault="007A7696">
      <w:pPr>
        <w:pStyle w:val="1"/>
        <w:jc w:val="both"/>
      </w:pPr>
      <w:r>
        <w:rPr>
          <w:rStyle w:val="a5"/>
        </w:rPr>
        <w:t>Декларация о соответствии требованиям технического регламента Евразийского экономического союза (технического регламента Таможенного союза) Технические регламенты</w:t>
      </w:r>
    </w:p>
    <w:p w:rsidR="00D77AE8" w:rsidRDefault="007A7696">
      <w:pPr>
        <w:pStyle w:val="1"/>
        <w:jc w:val="both"/>
      </w:pPr>
      <w:r>
        <w:rPr>
          <w:rStyle w:val="a5"/>
        </w:rPr>
        <w:t xml:space="preserve">ТР ТС 029/2012 Требования безопасности пищевых добавок, </w:t>
      </w:r>
      <w:proofErr w:type="spellStart"/>
      <w:r>
        <w:rPr>
          <w:rStyle w:val="a5"/>
        </w:rPr>
        <w:t>ароматизаторов</w:t>
      </w:r>
      <w:proofErr w:type="spellEnd"/>
      <w:r>
        <w:rPr>
          <w:rStyle w:val="a5"/>
        </w:rPr>
        <w:t xml:space="preserve"> и технологических вспомогательных средств</w:t>
      </w:r>
    </w:p>
    <w:p w:rsidR="00D77AE8" w:rsidRDefault="007A7696">
      <w:pPr>
        <w:pStyle w:val="1"/>
        <w:jc w:val="both"/>
      </w:pPr>
      <w:r>
        <w:rPr>
          <w:rStyle w:val="a5"/>
        </w:rPr>
        <w:t>ТР ТС 021/2011 О безопасности пищевой продукции</w:t>
      </w:r>
    </w:p>
    <w:p w:rsidR="00D77AE8" w:rsidRDefault="007A7696">
      <w:pPr>
        <w:pStyle w:val="1"/>
        <w:jc w:val="both"/>
      </w:pPr>
      <w:r>
        <w:rPr>
          <w:rStyle w:val="a5"/>
        </w:rPr>
        <w:t>ТР ТС 022/2011 Пищевая продукция в части ее маркировки</w:t>
      </w:r>
    </w:p>
    <w:p w:rsidR="00D77AE8" w:rsidRDefault="007A7696">
      <w:pPr>
        <w:pStyle w:val="1"/>
        <w:jc w:val="both"/>
      </w:pPr>
      <w:r>
        <w:rPr>
          <w:rStyle w:val="a5"/>
        </w:rPr>
        <w:t>Группа продукции ЕАЭС</w:t>
      </w:r>
    </w:p>
    <w:p w:rsidR="00D77AE8" w:rsidRDefault="007A7696">
      <w:pPr>
        <w:pStyle w:val="1"/>
        <w:jc w:val="both"/>
      </w:pPr>
      <w:r>
        <w:rPr>
          <w:rStyle w:val="a5"/>
        </w:rPr>
        <w:t xml:space="preserve">Концентраты (жидкие, пастообразные), смеси (порошкообразные, </w:t>
      </w:r>
      <w:proofErr w:type="spellStart"/>
      <w:r>
        <w:rPr>
          <w:rStyle w:val="a5"/>
        </w:rPr>
        <w:t>таблетированные</w:t>
      </w:r>
      <w:proofErr w:type="spellEnd"/>
      <w:r>
        <w:rPr>
          <w:rStyle w:val="a5"/>
        </w:rPr>
        <w:t>, гранулированные и т.п.) для безалкогольных напитков</w:t>
      </w:r>
    </w:p>
    <w:p w:rsidR="00D77AE8" w:rsidRDefault="007A7696">
      <w:pPr>
        <w:pStyle w:val="1"/>
        <w:jc w:val="both"/>
      </w:pPr>
      <w:r>
        <w:rPr>
          <w:rStyle w:val="a5"/>
        </w:rPr>
        <w:t xml:space="preserve">Статус декларации ЕАЭС </w:t>
      </w:r>
      <w:r>
        <w:rPr>
          <w:rStyle w:val="a5"/>
          <w:lang w:val="en-US" w:eastAsia="en-US"/>
        </w:rPr>
        <w:t>N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 </w:t>
      </w:r>
      <w:r>
        <w:rPr>
          <w:rStyle w:val="a5"/>
        </w:rPr>
        <w:t>Д</w:t>
      </w:r>
      <w:r w:rsidRPr="00A3061C">
        <w:rPr>
          <w:rStyle w:val="a5"/>
          <w:lang w:eastAsia="en-US"/>
        </w:rPr>
        <w:t>-</w:t>
      </w:r>
      <w:r>
        <w:rPr>
          <w:rStyle w:val="a5"/>
          <w:lang w:val="en-US" w:eastAsia="en-US"/>
        </w:rPr>
        <w:t>RU</w:t>
      </w:r>
      <w:r w:rsidRPr="00A3061C">
        <w:rPr>
          <w:rStyle w:val="a5"/>
          <w:lang w:eastAsia="en-US"/>
        </w:rPr>
        <w:t xml:space="preserve">. </w:t>
      </w:r>
      <w:r>
        <w:rPr>
          <w:rStyle w:val="a5"/>
        </w:rPr>
        <w:t>РА02.В.79756/23 от 28.03.2023г. «приостановлен» по результатам контрольных мероприятий РПН. Срок устранения несоответствий: до 19.11.2024 года. Если по истечению срока несоответствия не будут устранены, продукция должна быть отозвана е рынка</w:t>
      </w:r>
    </w:p>
    <w:p w:rsidR="00D77AE8" w:rsidRDefault="007A7696">
      <w:pPr>
        <w:pStyle w:val="1"/>
        <w:jc w:val="both"/>
      </w:pPr>
      <w:r>
        <w:rPr>
          <w:rStyle w:val="a5"/>
        </w:rPr>
        <w:t>По данному препарату эксперты издания со ссылкой на ведущих гастроэнтерологов утверждают, что оно выводит токсичные вещества из организма, заживляют микротрещины в кишечнике. Этих экспертов также не существует.</w:t>
      </w:r>
    </w:p>
    <w:sectPr w:rsidR="00D77AE8">
      <w:footerReference w:type="even" r:id="rId18"/>
      <w:footerReference w:type="default" r:id="rId19"/>
      <w:pgSz w:w="11900" w:h="16840"/>
      <w:pgMar w:top="2004" w:right="1078" w:bottom="1830" w:left="1457" w:header="157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96" w:rsidRDefault="007A7696">
      <w:r>
        <w:separator/>
      </w:r>
    </w:p>
  </w:endnote>
  <w:endnote w:type="continuationSeparator" w:id="0">
    <w:p w:rsidR="007A7696" w:rsidRDefault="007A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E8" w:rsidRDefault="007A769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1DE47BD" wp14:editId="6772DF98">
              <wp:simplePos x="0" y="0"/>
              <wp:positionH relativeFrom="page">
                <wp:posOffset>6646545</wp:posOffset>
              </wp:positionH>
              <wp:positionV relativeFrom="page">
                <wp:posOffset>10429875</wp:posOffset>
              </wp:positionV>
              <wp:extent cx="875030" cy="25908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7AE8" w:rsidRDefault="007A769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4237C" wp14:editId="7B62019E">
                                <wp:extent cx="877570" cy="262255"/>
                                <wp:effectExtent l="0" t="0" r="0" b="0"/>
                                <wp:docPr id="7" name="Picut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62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_x0000_s1033" type="#_x0000_t202" style="position:absolute;margin-left:523.35000000000002pt;margin-top:821.25pt;width:68.900000000000006pt;height:20.400000000000002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77570" cy="262255"/>
                          <wp:docPr id="9" name="Picutre 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77570" cy="26225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E8" w:rsidRDefault="007A7696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3CF8C46D" wp14:editId="2E946D4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4576363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0;margin-top:814pt;width:594.95pt;height:0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E8" w:rsidRDefault="007A7696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2329701" id="_x0000_t32" coordsize="21600,21600" o:spt="32" o:oned="t" path="m,l21600,21600e" filled="f">
              <v:path arrowok="t" fillok="f" o:connecttype="none"/>
              <o:lock v:ext="edit" shapetype="t"/>
            </v:shapetype>
            <v:shape id="Shape 42" o:spid="_x0000_s1026" type="#_x0000_t32" style="position:absolute;margin-left:0;margin-top:814pt;width:594.95pt;height: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E8" w:rsidRDefault="007A7696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F283B1C" id="_x0000_t32" coordsize="21600,21600" o:spt="32" o:oned="t" path="m,l21600,21600e" filled="f">
              <v:path arrowok="t" fillok="f" o:connecttype="none"/>
              <o:lock v:ext="edit" shapetype="t"/>
            </v:shapetype>
            <v:shape id="Shape 39" o:spid="_x0000_s1026" type="#_x0000_t32" style="position:absolute;margin-left:0;margin-top:814pt;width:594.95pt;height:0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E8" w:rsidRDefault="007A769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76200</wp:posOffset>
              </wp:positionH>
              <wp:positionV relativeFrom="page">
                <wp:posOffset>10463530</wp:posOffset>
              </wp:positionV>
              <wp:extent cx="5196840" cy="194945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7AE8" w:rsidRDefault="007A7696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Документ создан в электронной форме. № 41-00-05/21-101-2025 от 22.01.2025. Исполнитель: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Барышева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О.И.</w:t>
                          </w:r>
                        </w:p>
                        <w:p w:rsidR="00D77AE8" w:rsidRDefault="007A7696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06B2" w:rsidRPr="006706B2">
                            <w:rPr>
                              <w:rStyle w:val="21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из 13. Страница создана: 22.01.2025 03:19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4" o:spid="_x0000_s1033" type="#_x0000_t202" style="position:absolute;margin-left:6pt;margin-top:823.9pt;width:409.2pt;height:15.3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" filled="f" stroked="f">
              <v:textbox style="mso-fit-shape-to-text:t" inset="0,0,0,0">
                <w:txbxContent>
                  <w:p w:rsidR="00D77AE8" w:rsidRDefault="007A7696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 xml:space="preserve">Документ создан в электронной форме. № 41-00-05/21-101-2025 от 22.01.2025. Исполнитель: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>Барышева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 xml:space="preserve"> О.И.</w:t>
                    </w:r>
                  </w:p>
                  <w:p w:rsidR="00D77AE8" w:rsidRDefault="007A7696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06B2" w:rsidRPr="006706B2">
                      <w:rPr>
                        <w:rStyle w:val="21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 xml:space="preserve"> из 13. Страница создана: 22.01.2025 03:19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o:spt="32" o:oned="true" path="m,l21600,21600e" style="position:absolute;margin-left:0;margin-top:814.pt;width:594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E8" w:rsidRDefault="007A769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76200</wp:posOffset>
              </wp:positionH>
              <wp:positionV relativeFrom="page">
                <wp:posOffset>10463530</wp:posOffset>
              </wp:positionV>
              <wp:extent cx="5196840" cy="19494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7AE8" w:rsidRDefault="007A7696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Документ создан в электронной форме. № 41-00-05/21-101-2025 от 22.01.2025. Исполнитель: </w:t>
                          </w:r>
                          <w:proofErr w:type="spellStart"/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Барышева</w:t>
                          </w:r>
                          <w:proofErr w:type="spellEnd"/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О.И.</w:t>
                          </w:r>
                        </w:p>
                        <w:p w:rsidR="00D77AE8" w:rsidRDefault="007A7696">
                          <w:pPr>
                            <w:pStyle w:val="2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06B2" w:rsidRPr="006706B2">
                            <w:rPr>
                              <w:rStyle w:val="21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из 13. Страница создана: 22.01.2025 03:19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34" type="#_x0000_t202" style="position:absolute;margin-left:6pt;margin-top:823.9pt;width:409.2pt;height:15.3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" filled="f" stroked="f">
              <v:textbox style="mso-fit-shape-to-text:t" inset="0,0,0,0">
                <w:txbxContent>
                  <w:p w:rsidR="00D77AE8" w:rsidRDefault="007A7696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 xml:space="preserve">Документ создан в электронной форме. № 41-00-05/21-101-2025 от 22.01.2025. Исполнитель: </w:t>
                    </w:r>
                    <w:proofErr w:type="spellStart"/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>Барышева</w:t>
                    </w:r>
                    <w:proofErr w:type="spellEnd"/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 xml:space="preserve"> О.И.</w:t>
                    </w:r>
                  </w:p>
                  <w:p w:rsidR="00D77AE8" w:rsidRDefault="007A7696">
                    <w:pPr>
                      <w:pStyle w:val="22"/>
                      <w:rPr>
                        <w:sz w:val="16"/>
                        <w:szCs w:val="16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06B2" w:rsidRPr="006706B2">
                      <w:rPr>
                        <w:rStyle w:val="21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21"/>
                        <w:rFonts w:ascii="Arial" w:eastAsia="Arial" w:hAnsi="Arial" w:cs="Arial"/>
                        <w:sz w:val="16"/>
                        <w:szCs w:val="16"/>
                      </w:rPr>
                      <w:t xml:space="preserve"> из 13. Страница создана: 22.01.2025 03:19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o:spt="32" o:oned="true" path="m,l21600,21600e" style="position:absolute;margin-left:0;margin-top:814.pt;width:594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96" w:rsidRDefault="007A7696"/>
  </w:footnote>
  <w:footnote w:type="continuationSeparator" w:id="0">
    <w:p w:rsidR="007A7696" w:rsidRDefault="007A76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25A"/>
    <w:multiLevelType w:val="multilevel"/>
    <w:tmpl w:val="A7D64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1F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B4FE2"/>
    <w:multiLevelType w:val="multilevel"/>
    <w:tmpl w:val="B1E8910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1F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E8"/>
    <w:rsid w:val="006706B2"/>
    <w:rsid w:val="007A7696"/>
    <w:rsid w:val="00A3061C"/>
    <w:rsid w:val="00D7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F26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F26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211F26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1F26"/>
      <w:sz w:val="40"/>
      <w:szCs w:val="4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F26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ind w:left="220"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color w:val="211F26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color w:val="211F26"/>
      <w:sz w:val="22"/>
      <w:szCs w:val="22"/>
    </w:rPr>
  </w:style>
  <w:style w:type="paragraph" w:customStyle="1" w:styleId="a7">
    <w:name w:val="Подпись к картинке"/>
    <w:basedOn w:val="a"/>
    <w:link w:val="a6"/>
    <w:rPr>
      <w:rFonts w:ascii="Arial" w:eastAsia="Arial" w:hAnsi="Arial" w:cs="Arial"/>
      <w:color w:val="211F26"/>
      <w:sz w:val="9"/>
      <w:szCs w:val="9"/>
    </w:rPr>
  </w:style>
  <w:style w:type="paragraph" w:customStyle="1" w:styleId="11">
    <w:name w:val="Заголовок №1"/>
    <w:basedOn w:val="a"/>
    <w:link w:val="10"/>
    <w:pPr>
      <w:spacing w:line="22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1F26"/>
      <w:sz w:val="40"/>
      <w:szCs w:val="40"/>
    </w:rPr>
  </w:style>
  <w:style w:type="paragraph" w:customStyle="1" w:styleId="24">
    <w:name w:val="Заголовок №2"/>
    <w:basedOn w:val="a"/>
    <w:link w:val="23"/>
    <w:pPr>
      <w:spacing w:after="480" w:line="226" w:lineRule="auto"/>
      <w:jc w:val="center"/>
      <w:outlineLvl w:val="1"/>
    </w:pPr>
    <w:rPr>
      <w:rFonts w:ascii="Times New Roman" w:eastAsia="Times New Roman" w:hAnsi="Times New Roman" w:cs="Times New Roman"/>
      <w:color w:val="211F26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306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061C"/>
    <w:rPr>
      <w:color w:val="000000"/>
    </w:rPr>
  </w:style>
  <w:style w:type="paragraph" w:styleId="aa">
    <w:name w:val="footer"/>
    <w:basedOn w:val="a"/>
    <w:link w:val="ab"/>
    <w:uiPriority w:val="99"/>
    <w:unhideWhenUsed/>
    <w:rsid w:val="00A306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061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706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6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F26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F26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211F26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1F26"/>
      <w:sz w:val="40"/>
      <w:szCs w:val="4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F26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ind w:left="220"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color w:val="211F26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color w:val="211F26"/>
      <w:sz w:val="22"/>
      <w:szCs w:val="22"/>
    </w:rPr>
  </w:style>
  <w:style w:type="paragraph" w:customStyle="1" w:styleId="a7">
    <w:name w:val="Подпись к картинке"/>
    <w:basedOn w:val="a"/>
    <w:link w:val="a6"/>
    <w:rPr>
      <w:rFonts w:ascii="Arial" w:eastAsia="Arial" w:hAnsi="Arial" w:cs="Arial"/>
      <w:color w:val="211F26"/>
      <w:sz w:val="9"/>
      <w:szCs w:val="9"/>
    </w:rPr>
  </w:style>
  <w:style w:type="paragraph" w:customStyle="1" w:styleId="11">
    <w:name w:val="Заголовок №1"/>
    <w:basedOn w:val="a"/>
    <w:link w:val="10"/>
    <w:pPr>
      <w:spacing w:line="22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1F26"/>
      <w:sz w:val="40"/>
      <w:szCs w:val="40"/>
    </w:rPr>
  </w:style>
  <w:style w:type="paragraph" w:customStyle="1" w:styleId="24">
    <w:name w:val="Заголовок №2"/>
    <w:basedOn w:val="a"/>
    <w:link w:val="23"/>
    <w:pPr>
      <w:spacing w:after="480" w:line="226" w:lineRule="auto"/>
      <w:jc w:val="center"/>
      <w:outlineLvl w:val="1"/>
    </w:pPr>
    <w:rPr>
      <w:rFonts w:ascii="Times New Roman" w:eastAsia="Times New Roman" w:hAnsi="Times New Roman" w:cs="Times New Roman"/>
      <w:color w:val="211F26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306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061C"/>
    <w:rPr>
      <w:color w:val="000000"/>
    </w:rPr>
  </w:style>
  <w:style w:type="paragraph" w:styleId="aa">
    <w:name w:val="footer"/>
    <w:basedOn w:val="a"/>
    <w:link w:val="ab"/>
    <w:uiPriority w:val="99"/>
    <w:unhideWhenUsed/>
    <w:rsid w:val="00A306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061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706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6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chatka@rpn41.ru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dravomed.shop/" TargetMode="External"/><Relationship Id="rId2" Type="http://schemas.openxmlformats.org/officeDocument/2006/relationships/styles" Target="styles.xml"/><Relationship Id="rId16" Type="http://schemas.openxmlformats.org/officeDocument/2006/relationships/hyperlink" Target="mailto:org@anti-counterfeiting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2551</Words>
  <Characters>14541</Characters>
  <Application>Microsoft Office Word</Application>
  <DocSecurity>0</DocSecurity>
  <Lines>121</Lines>
  <Paragraphs>34</Paragraphs>
  <ScaleCrop>false</ScaleCrop>
  <Company/>
  <LinksUpToDate>false</LinksUpToDate>
  <CharactersWithSpaces>17058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Танвилина Екатерина Алексеевна</cp:lastModifiedBy>
  <cp:revision>4</cp:revision>
  <dcterms:created xsi:type="dcterms:W3CDTF">2025-01-22T22:51:00Z</dcterms:created>
  <dcterms:modified xsi:type="dcterms:W3CDTF">2025-01-23T03:36:00Z</dcterms:modified>
</cp:coreProperties>
</file>