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6D2B7" w14:textId="084FAA77" w:rsidR="0052787B" w:rsidRPr="007C63D3" w:rsidRDefault="000863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63D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B1AA9" w:rsidRPr="007C63D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B1AA9" w:rsidRPr="007C63D3">
        <w:rPr>
          <w:rFonts w:ascii="Times New Roman" w:hAnsi="Times New Roman" w:cs="Times New Roman"/>
          <w:b/>
          <w:bCs/>
          <w:sz w:val="28"/>
          <w:szCs w:val="28"/>
        </w:rPr>
        <w:tab/>
        <w:t>Местонахождение рыболовного участка № 1177 в с. Тымлат</w:t>
      </w:r>
    </w:p>
    <w:p w14:paraId="5B625512" w14:textId="7AD4AAF0" w:rsidR="004B1AA9" w:rsidRDefault="001F476E" w:rsidP="001F476E">
      <w:pPr>
        <w:ind w:left="-567"/>
      </w:pPr>
      <w:r>
        <w:rPr>
          <w:noProof/>
          <w:lang w:eastAsia="ru-RU"/>
        </w:rPr>
        <w:drawing>
          <wp:inline distT="0" distB="0" distL="0" distR="0" wp14:anchorId="52F51CE7" wp14:editId="5BD34AFA">
            <wp:extent cx="6300470" cy="550799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50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F1946" w14:textId="18094083" w:rsidR="004B1AA9" w:rsidRDefault="004B1AA9"/>
    <w:p w14:paraId="0A0165F6" w14:textId="74825AFC" w:rsidR="00086337" w:rsidRPr="00086337" w:rsidRDefault="00086337" w:rsidP="00086337">
      <w:pPr>
        <w:ind w:left="426" w:firstLine="282"/>
        <w:rPr>
          <w:rFonts w:ascii="Times New Roman" w:hAnsi="Times New Roman" w:cs="Times New Roman"/>
          <w:b/>
          <w:bCs/>
          <w:sz w:val="28"/>
          <w:szCs w:val="28"/>
        </w:rPr>
      </w:pPr>
      <w:r w:rsidRPr="00086337">
        <w:rPr>
          <w:rFonts w:ascii="Times New Roman" w:hAnsi="Times New Roman" w:cs="Times New Roman"/>
          <w:b/>
          <w:bCs/>
          <w:sz w:val="28"/>
          <w:szCs w:val="28"/>
        </w:rPr>
        <w:t>2. Организация любительского рыболовства на рыболовном участке № 1177.</w:t>
      </w:r>
    </w:p>
    <w:p w14:paraId="72B15087" w14:textId="77777777" w:rsidR="00086337" w:rsidRPr="00086337" w:rsidRDefault="00086337" w:rsidP="00086337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86337">
        <w:rPr>
          <w:rFonts w:ascii="Times New Roman" w:hAnsi="Times New Roman" w:cs="Times New Roman"/>
          <w:sz w:val="28"/>
          <w:szCs w:val="28"/>
        </w:rPr>
        <w:t>3 августа 2022 года на основании конкурсных процедур, проведённых СВТУ ФАР, победителем конкурса признано ООО «Тымлатский рыбокомбинат». Генеральный директор Литвиненко Александр Яковлевич.</w:t>
      </w:r>
    </w:p>
    <w:p w14:paraId="06AECA31" w14:textId="0EA72EA3" w:rsidR="00086337" w:rsidRPr="00086337" w:rsidRDefault="00086337" w:rsidP="00086337">
      <w:pPr>
        <w:ind w:left="426" w:firstLine="282"/>
        <w:rPr>
          <w:rFonts w:ascii="Times New Roman" w:hAnsi="Times New Roman" w:cs="Times New Roman"/>
          <w:b/>
          <w:bCs/>
          <w:sz w:val="28"/>
          <w:szCs w:val="28"/>
        </w:rPr>
      </w:pPr>
      <w:r w:rsidRPr="0008633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8633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Оформить </w:t>
      </w:r>
      <w:r>
        <w:rPr>
          <w:rFonts w:ascii="Times New Roman" w:hAnsi="Times New Roman" w:cs="Times New Roman"/>
          <w:b/>
          <w:bCs/>
          <w:sz w:val="28"/>
          <w:szCs w:val="28"/>
        </w:rPr>
        <w:t>путёвку</w:t>
      </w:r>
      <w:r w:rsidRPr="00086337">
        <w:rPr>
          <w:rFonts w:ascii="Times New Roman" w:hAnsi="Times New Roman" w:cs="Times New Roman"/>
          <w:b/>
          <w:bCs/>
          <w:sz w:val="28"/>
          <w:szCs w:val="28"/>
        </w:rPr>
        <w:t xml:space="preserve"> на осуществление любительского рыболовства можно по адресу:</w:t>
      </w:r>
    </w:p>
    <w:p w14:paraId="7A8F6C4D" w14:textId="0883F3FE" w:rsidR="00086337" w:rsidRDefault="0001552E" w:rsidP="00A23BD7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2104" w:rsidRPr="0001552E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FC2104">
        <w:rPr>
          <w:rFonts w:ascii="Times New Roman" w:hAnsi="Times New Roman" w:cs="Times New Roman"/>
          <w:sz w:val="28"/>
          <w:szCs w:val="28"/>
        </w:rPr>
        <w:t>сооружения</w:t>
      </w:r>
      <w:r w:rsidR="00E17989">
        <w:rPr>
          <w:rFonts w:ascii="Times New Roman" w:hAnsi="Times New Roman" w:cs="Times New Roman"/>
          <w:sz w:val="28"/>
          <w:szCs w:val="28"/>
        </w:rPr>
        <w:t xml:space="preserve"> на рыболовном участке (РЛУ)</w:t>
      </w:r>
      <w:r w:rsidRPr="0001552E">
        <w:rPr>
          <w:rFonts w:ascii="Times New Roman" w:hAnsi="Times New Roman" w:cs="Times New Roman"/>
          <w:sz w:val="28"/>
          <w:szCs w:val="28"/>
        </w:rPr>
        <w:t xml:space="preserve"> </w:t>
      </w:r>
      <w:r w:rsidR="00E17989">
        <w:rPr>
          <w:rFonts w:ascii="Times New Roman" w:hAnsi="Times New Roman" w:cs="Times New Roman"/>
          <w:sz w:val="28"/>
          <w:szCs w:val="28"/>
        </w:rPr>
        <w:t>№ 1177, расположенно</w:t>
      </w:r>
      <w:r w:rsidR="00FC2104">
        <w:rPr>
          <w:rFonts w:ascii="Times New Roman" w:hAnsi="Times New Roman" w:cs="Times New Roman"/>
          <w:sz w:val="28"/>
          <w:szCs w:val="28"/>
        </w:rPr>
        <w:t>м</w:t>
      </w:r>
      <w:r w:rsidR="00E17989">
        <w:rPr>
          <w:rFonts w:ascii="Times New Roman" w:hAnsi="Times New Roman" w:cs="Times New Roman"/>
          <w:sz w:val="28"/>
          <w:szCs w:val="28"/>
        </w:rPr>
        <w:t xml:space="preserve"> в Карагинском заливе, бухта Тымлат, устья </w:t>
      </w:r>
      <w:r w:rsidR="00FC2104">
        <w:rPr>
          <w:rFonts w:ascii="Times New Roman" w:hAnsi="Times New Roman" w:cs="Times New Roman"/>
          <w:sz w:val="28"/>
          <w:szCs w:val="28"/>
        </w:rPr>
        <w:t xml:space="preserve">р. Тымлат,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C210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июня по 31 августа 202</w:t>
      </w:r>
      <w:r w:rsidR="00FC21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C2104">
        <w:rPr>
          <w:rFonts w:ascii="Times New Roman" w:hAnsi="Times New Roman" w:cs="Times New Roman"/>
          <w:sz w:val="28"/>
          <w:szCs w:val="28"/>
        </w:rPr>
        <w:t>.</w:t>
      </w:r>
    </w:p>
    <w:p w14:paraId="25E47773" w14:textId="4D6CB0BA" w:rsidR="00A23BD7" w:rsidRDefault="00A23BD7" w:rsidP="00A23BD7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216285">
        <w:rPr>
          <w:rFonts w:ascii="Times New Roman" w:hAnsi="Times New Roman" w:cs="Times New Roman"/>
          <w:sz w:val="28"/>
          <w:szCs w:val="28"/>
        </w:rPr>
        <w:t xml:space="preserve">Яньшин Алексей </w:t>
      </w:r>
      <w:bookmarkStart w:id="0" w:name="_GoBack"/>
      <w:bookmarkEnd w:id="0"/>
      <w:r w:rsidR="00216285">
        <w:rPr>
          <w:rFonts w:ascii="Times New Roman" w:hAnsi="Times New Roman" w:cs="Times New Roman"/>
          <w:sz w:val="28"/>
          <w:szCs w:val="28"/>
        </w:rPr>
        <w:t>Александрович, Березкин Егор Сергеевич</w:t>
      </w:r>
    </w:p>
    <w:p w14:paraId="6FE76356" w14:textId="0B89836D" w:rsidR="00A23BD7" w:rsidRDefault="00A23BD7" w:rsidP="00A23BD7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Телефон: +7</w:t>
      </w:r>
      <w:r w:rsidR="00216285">
        <w:rPr>
          <w:rFonts w:ascii="Times New Roman" w:hAnsi="Times New Roman" w:cs="Times New Roman"/>
          <w:sz w:val="28"/>
          <w:szCs w:val="28"/>
        </w:rPr>
        <w:t> 92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162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="00216285">
        <w:rPr>
          <w:rFonts w:ascii="Times New Roman" w:hAnsi="Times New Roman" w:cs="Times New Roman"/>
          <w:sz w:val="28"/>
          <w:szCs w:val="28"/>
        </w:rPr>
        <w:t>95 6212; +7 924 687 8030</w:t>
      </w:r>
    </w:p>
    <w:p w14:paraId="3583B20F" w14:textId="77777777" w:rsidR="00216285" w:rsidRPr="0001552E" w:rsidRDefault="00216285" w:rsidP="00A23BD7">
      <w:pPr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0E270A0" w14:textId="080904F0" w:rsidR="00086337" w:rsidRDefault="00086337" w:rsidP="00086337">
      <w:pPr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63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4. </w:t>
      </w:r>
      <w:r w:rsidRPr="00086337">
        <w:rPr>
          <w:rFonts w:ascii="Times New Roman" w:hAnsi="Times New Roman" w:cs="Times New Roman"/>
          <w:b/>
          <w:bCs/>
          <w:sz w:val="28"/>
          <w:szCs w:val="28"/>
        </w:rPr>
        <w:t xml:space="preserve">Одна </w:t>
      </w:r>
      <w:r>
        <w:rPr>
          <w:rFonts w:ascii="Times New Roman" w:hAnsi="Times New Roman" w:cs="Times New Roman"/>
          <w:b/>
          <w:bCs/>
          <w:sz w:val="28"/>
          <w:szCs w:val="28"/>
        </w:rPr>
        <w:t>путёвка</w:t>
      </w:r>
      <w:r w:rsidRPr="00086337">
        <w:rPr>
          <w:rFonts w:ascii="Times New Roman" w:hAnsi="Times New Roman" w:cs="Times New Roman"/>
          <w:b/>
          <w:bCs/>
          <w:sz w:val="28"/>
          <w:szCs w:val="28"/>
        </w:rPr>
        <w:t xml:space="preserve"> действительна в течение </w:t>
      </w:r>
      <w:r w:rsidR="00FC2104">
        <w:rPr>
          <w:rFonts w:ascii="Times New Roman" w:hAnsi="Times New Roman" w:cs="Times New Roman"/>
          <w:b/>
          <w:bCs/>
          <w:sz w:val="28"/>
          <w:szCs w:val="28"/>
        </w:rPr>
        <w:t>срока действия</w:t>
      </w:r>
      <w:r w:rsidR="005B4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2104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</w:t>
      </w:r>
      <w:r w:rsidR="005B4E8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FC2104">
        <w:rPr>
          <w:rFonts w:ascii="Times New Roman" w:hAnsi="Times New Roman" w:cs="Times New Roman"/>
          <w:b/>
          <w:bCs/>
          <w:sz w:val="28"/>
          <w:szCs w:val="28"/>
        </w:rPr>
        <w:t>добычу</w:t>
      </w:r>
      <w:r w:rsidR="005B4E8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16285">
        <w:rPr>
          <w:rFonts w:ascii="Times New Roman" w:hAnsi="Times New Roman" w:cs="Times New Roman"/>
          <w:b/>
          <w:bCs/>
          <w:sz w:val="28"/>
          <w:szCs w:val="28"/>
        </w:rPr>
        <w:t>оформленной</w:t>
      </w:r>
      <w:r w:rsidR="00A23B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4E87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r w:rsidR="00216285">
        <w:rPr>
          <w:rFonts w:ascii="Times New Roman" w:hAnsi="Times New Roman" w:cs="Times New Roman"/>
          <w:b/>
          <w:bCs/>
          <w:sz w:val="28"/>
          <w:szCs w:val="28"/>
        </w:rPr>
        <w:t>Тымлатский рыбокомбинат».</w:t>
      </w:r>
    </w:p>
    <w:p w14:paraId="6A03B722" w14:textId="0AC74D43" w:rsidR="00FC50ED" w:rsidRDefault="00216285" w:rsidP="002162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путёвки на добычу водных биологических ресурсов </w:t>
      </w:r>
      <w:bookmarkStart w:id="1" w:name="_Hlk137715021"/>
      <w:r>
        <w:rPr>
          <w:rFonts w:ascii="Times New Roman" w:hAnsi="Times New Roman" w:cs="Times New Roman"/>
          <w:sz w:val="28"/>
          <w:szCs w:val="28"/>
        </w:rPr>
        <w:t>д</w:t>
      </w:r>
      <w:r w:rsidR="00FC50ED">
        <w:rPr>
          <w:rFonts w:ascii="Times New Roman" w:hAnsi="Times New Roman" w:cs="Times New Roman"/>
          <w:sz w:val="28"/>
          <w:szCs w:val="28"/>
        </w:rPr>
        <w:t xml:space="preserve">ля жителей, имеющих постоянную регистрацию в </w:t>
      </w:r>
      <w:r w:rsidR="007F608D">
        <w:rPr>
          <w:rFonts w:ascii="Times New Roman" w:hAnsi="Times New Roman" w:cs="Times New Roman"/>
          <w:sz w:val="28"/>
          <w:szCs w:val="28"/>
        </w:rPr>
        <w:t>с</w:t>
      </w:r>
      <w:r w:rsidR="00FC50ED">
        <w:rPr>
          <w:rFonts w:ascii="Times New Roman" w:hAnsi="Times New Roman" w:cs="Times New Roman"/>
          <w:sz w:val="28"/>
          <w:szCs w:val="28"/>
        </w:rPr>
        <w:t>.</w:t>
      </w:r>
      <w:r w:rsidR="007F608D">
        <w:rPr>
          <w:rFonts w:ascii="Times New Roman" w:hAnsi="Times New Roman" w:cs="Times New Roman"/>
          <w:sz w:val="28"/>
          <w:szCs w:val="28"/>
        </w:rPr>
        <w:t>Тымлат</w:t>
      </w:r>
      <w:r w:rsidR="00FC50ED">
        <w:rPr>
          <w:rFonts w:ascii="Times New Roman" w:hAnsi="Times New Roman" w:cs="Times New Roman"/>
          <w:sz w:val="28"/>
          <w:szCs w:val="28"/>
        </w:rPr>
        <w:t>:</w:t>
      </w:r>
      <w:r w:rsidR="00FC50ED" w:rsidRPr="00D066EB">
        <w:rPr>
          <w:rFonts w:ascii="Times New Roman" w:hAnsi="Times New Roman" w:cs="Times New Roman"/>
          <w:sz w:val="28"/>
          <w:szCs w:val="28"/>
        </w:rPr>
        <w:tab/>
      </w:r>
      <w:bookmarkEnd w:id="1"/>
      <w:r w:rsidR="00FC50ED" w:rsidRPr="00D066E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180"/>
        <w:gridCol w:w="2372"/>
        <w:gridCol w:w="2372"/>
      </w:tblGrid>
      <w:tr w:rsidR="00FC50ED" w14:paraId="1E36EBEB" w14:textId="77777777" w:rsidTr="00EA6956">
        <w:tc>
          <w:tcPr>
            <w:tcW w:w="562" w:type="dxa"/>
          </w:tcPr>
          <w:p w14:paraId="2B95774F" w14:textId="77777777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37715041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0" w:type="dxa"/>
          </w:tcPr>
          <w:p w14:paraId="200EE805" w14:textId="77777777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ВБР</w:t>
            </w:r>
          </w:p>
        </w:tc>
        <w:tc>
          <w:tcPr>
            <w:tcW w:w="2372" w:type="dxa"/>
          </w:tcPr>
          <w:p w14:paraId="76E7C4E1" w14:textId="77777777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2" w:type="dxa"/>
          </w:tcPr>
          <w:p w14:paraId="3478ED5E" w14:textId="77777777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(руб.)</w:t>
            </w:r>
          </w:p>
        </w:tc>
      </w:tr>
      <w:tr w:rsidR="00FC50ED" w14:paraId="5EE1AB87" w14:textId="77777777" w:rsidTr="00EA6956">
        <w:tc>
          <w:tcPr>
            <w:tcW w:w="562" w:type="dxa"/>
          </w:tcPr>
          <w:p w14:paraId="3C0555C3" w14:textId="77777777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80" w:type="dxa"/>
          </w:tcPr>
          <w:p w14:paraId="33B7E6F1" w14:textId="77777777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Горбуша</w:t>
            </w:r>
          </w:p>
        </w:tc>
        <w:tc>
          <w:tcPr>
            <w:tcW w:w="2372" w:type="dxa"/>
          </w:tcPr>
          <w:p w14:paraId="312381DF" w14:textId="77777777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особь</w:t>
            </w:r>
          </w:p>
        </w:tc>
        <w:tc>
          <w:tcPr>
            <w:tcW w:w="2372" w:type="dxa"/>
          </w:tcPr>
          <w:p w14:paraId="3A3A0514" w14:textId="2D14423D" w:rsidR="00FC50ED" w:rsidRDefault="00FC50ED" w:rsidP="0021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21628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FC50ED" w14:paraId="46233B39" w14:textId="77777777" w:rsidTr="00EA6956">
        <w:tc>
          <w:tcPr>
            <w:tcW w:w="562" w:type="dxa"/>
          </w:tcPr>
          <w:p w14:paraId="127E3D07" w14:textId="77777777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80" w:type="dxa"/>
          </w:tcPr>
          <w:p w14:paraId="0FF7E700" w14:textId="77777777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Кета</w:t>
            </w:r>
          </w:p>
        </w:tc>
        <w:tc>
          <w:tcPr>
            <w:tcW w:w="2372" w:type="dxa"/>
          </w:tcPr>
          <w:p w14:paraId="346599FB" w14:textId="77777777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особь</w:t>
            </w:r>
          </w:p>
        </w:tc>
        <w:tc>
          <w:tcPr>
            <w:tcW w:w="2372" w:type="dxa"/>
          </w:tcPr>
          <w:p w14:paraId="38D107C1" w14:textId="660B13C0" w:rsidR="00FC50ED" w:rsidRDefault="00216285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50.76</w:t>
            </w:r>
          </w:p>
        </w:tc>
      </w:tr>
      <w:tr w:rsidR="00FC50ED" w14:paraId="31814C07" w14:textId="77777777" w:rsidTr="00EA6956">
        <w:tc>
          <w:tcPr>
            <w:tcW w:w="562" w:type="dxa"/>
          </w:tcPr>
          <w:p w14:paraId="50A3D7D1" w14:textId="77777777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80" w:type="dxa"/>
          </w:tcPr>
          <w:p w14:paraId="389B4C29" w14:textId="77777777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Кижуч</w:t>
            </w:r>
          </w:p>
        </w:tc>
        <w:tc>
          <w:tcPr>
            <w:tcW w:w="2372" w:type="dxa"/>
          </w:tcPr>
          <w:p w14:paraId="38C59590" w14:textId="77777777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особь</w:t>
            </w:r>
          </w:p>
        </w:tc>
        <w:tc>
          <w:tcPr>
            <w:tcW w:w="2372" w:type="dxa"/>
          </w:tcPr>
          <w:p w14:paraId="0F0798E5" w14:textId="4C6AFE4E" w:rsidR="00FC50ED" w:rsidRDefault="00216285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58,32</w:t>
            </w:r>
          </w:p>
        </w:tc>
      </w:tr>
      <w:tr w:rsidR="00FC50ED" w14:paraId="3BAC4722" w14:textId="77777777" w:rsidTr="00EA6956">
        <w:tc>
          <w:tcPr>
            <w:tcW w:w="562" w:type="dxa"/>
          </w:tcPr>
          <w:p w14:paraId="484E8348" w14:textId="77777777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80" w:type="dxa"/>
          </w:tcPr>
          <w:p w14:paraId="070F39BA" w14:textId="77777777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Нерка</w:t>
            </w:r>
          </w:p>
        </w:tc>
        <w:tc>
          <w:tcPr>
            <w:tcW w:w="2372" w:type="dxa"/>
          </w:tcPr>
          <w:p w14:paraId="6E263C81" w14:textId="77777777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особь</w:t>
            </w:r>
          </w:p>
        </w:tc>
        <w:tc>
          <w:tcPr>
            <w:tcW w:w="2372" w:type="dxa"/>
          </w:tcPr>
          <w:p w14:paraId="4BEC19F2" w14:textId="06D60B26" w:rsidR="00FC50ED" w:rsidRDefault="00216285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98,28</w:t>
            </w:r>
          </w:p>
        </w:tc>
      </w:tr>
      <w:tr w:rsidR="00FC50ED" w14:paraId="3642BE50" w14:textId="77777777" w:rsidTr="00EA6956">
        <w:tc>
          <w:tcPr>
            <w:tcW w:w="562" w:type="dxa"/>
          </w:tcPr>
          <w:p w14:paraId="012C6337" w14:textId="763D6234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80" w:type="dxa"/>
          </w:tcPr>
          <w:p w14:paraId="1EE6EFF4" w14:textId="0D7C4660" w:rsidR="00FC50ED" w:rsidRDefault="006417CE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Чавыча</w:t>
            </w:r>
          </w:p>
        </w:tc>
        <w:tc>
          <w:tcPr>
            <w:tcW w:w="2372" w:type="dxa"/>
          </w:tcPr>
          <w:p w14:paraId="1C90153F" w14:textId="19C8A06B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особь</w:t>
            </w:r>
          </w:p>
        </w:tc>
        <w:tc>
          <w:tcPr>
            <w:tcW w:w="2372" w:type="dxa"/>
          </w:tcPr>
          <w:p w14:paraId="5E8BDA4E" w14:textId="5E97DF53" w:rsidR="00FC50ED" w:rsidRDefault="00216285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151,20</w:t>
            </w:r>
          </w:p>
        </w:tc>
      </w:tr>
      <w:tr w:rsidR="00FC50ED" w14:paraId="292E2931" w14:textId="77777777" w:rsidTr="00EA6956">
        <w:tc>
          <w:tcPr>
            <w:tcW w:w="562" w:type="dxa"/>
          </w:tcPr>
          <w:p w14:paraId="7AFD3DD0" w14:textId="4E770E04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80" w:type="dxa"/>
          </w:tcPr>
          <w:p w14:paraId="60393B96" w14:textId="6972CFDA" w:rsidR="00FC50ED" w:rsidRDefault="006417CE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Гольцы</w:t>
            </w:r>
          </w:p>
        </w:tc>
        <w:tc>
          <w:tcPr>
            <w:tcW w:w="2372" w:type="dxa"/>
          </w:tcPr>
          <w:p w14:paraId="0EAFE068" w14:textId="54534678" w:rsidR="00FC50ED" w:rsidRDefault="00FC50ED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особь</w:t>
            </w:r>
          </w:p>
        </w:tc>
        <w:tc>
          <w:tcPr>
            <w:tcW w:w="2372" w:type="dxa"/>
          </w:tcPr>
          <w:p w14:paraId="0C40B360" w14:textId="75567080" w:rsidR="00FC50ED" w:rsidRDefault="00216285" w:rsidP="00E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</w:tr>
    </w:tbl>
    <w:bookmarkEnd w:id="2"/>
    <w:p w14:paraId="3BD2EEC7" w14:textId="39CA7AE8" w:rsidR="00FC50ED" w:rsidRPr="00D066EB" w:rsidRDefault="00FC50ED" w:rsidP="00FC50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особей для добычи (вылова) определяет пользователь рыболовн</w:t>
      </w:r>
      <w:r w:rsidR="006417C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417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указанный в пункте 2.</w:t>
      </w:r>
    </w:p>
    <w:p w14:paraId="758DDA49" w14:textId="77777777" w:rsidR="00FC50ED" w:rsidRPr="00AD37E3" w:rsidRDefault="00FC50ED" w:rsidP="00FC50E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5FCB044" w14:textId="7D43B79C" w:rsidR="004B1AA9" w:rsidRPr="00086337" w:rsidRDefault="00F02498" w:rsidP="007C63D3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86337" w:rsidRPr="00A555F7">
        <w:rPr>
          <w:rFonts w:ascii="Times New Roman" w:hAnsi="Times New Roman" w:cs="Times New Roman"/>
          <w:b/>
          <w:bCs/>
          <w:sz w:val="28"/>
          <w:szCs w:val="28"/>
        </w:rPr>
        <w:t xml:space="preserve">По окончании осуществления любительского </w:t>
      </w:r>
      <w:r w:rsidR="003C4E2E" w:rsidRPr="00A555F7">
        <w:rPr>
          <w:rFonts w:ascii="Times New Roman" w:hAnsi="Times New Roman" w:cs="Times New Roman"/>
          <w:b/>
          <w:bCs/>
          <w:sz w:val="28"/>
          <w:szCs w:val="28"/>
        </w:rPr>
        <w:t>рыболовства путёвку</w:t>
      </w:r>
      <w:r w:rsidR="00086337" w:rsidRPr="00086337">
        <w:rPr>
          <w:rFonts w:ascii="Times New Roman" w:hAnsi="Times New Roman" w:cs="Times New Roman"/>
          <w:sz w:val="28"/>
          <w:szCs w:val="28"/>
        </w:rPr>
        <w:t xml:space="preserve"> с указанием фактического вылова </w:t>
      </w:r>
      <w:r w:rsidR="007C63D3">
        <w:rPr>
          <w:rFonts w:ascii="Times New Roman" w:hAnsi="Times New Roman" w:cs="Times New Roman"/>
          <w:sz w:val="28"/>
          <w:szCs w:val="28"/>
        </w:rPr>
        <w:t>лосося</w:t>
      </w:r>
      <w:r w:rsidR="00086337" w:rsidRPr="00086337">
        <w:rPr>
          <w:rFonts w:ascii="Times New Roman" w:hAnsi="Times New Roman" w:cs="Times New Roman"/>
          <w:sz w:val="28"/>
          <w:szCs w:val="28"/>
        </w:rPr>
        <w:t xml:space="preserve"> </w:t>
      </w:r>
      <w:r w:rsidR="00086337" w:rsidRPr="00A555F7">
        <w:rPr>
          <w:rFonts w:ascii="Times New Roman" w:hAnsi="Times New Roman" w:cs="Times New Roman"/>
          <w:b/>
          <w:bCs/>
          <w:sz w:val="28"/>
          <w:szCs w:val="28"/>
        </w:rPr>
        <w:t>необходимо сдать</w:t>
      </w:r>
      <w:r w:rsidR="00086337" w:rsidRPr="00086337">
        <w:rPr>
          <w:rFonts w:ascii="Times New Roman" w:hAnsi="Times New Roman" w:cs="Times New Roman"/>
          <w:sz w:val="28"/>
          <w:szCs w:val="28"/>
        </w:rPr>
        <w:t xml:space="preserve"> ответственному лицу по адресу, указанному в п.</w:t>
      </w:r>
      <w:r w:rsidR="00A23BD7">
        <w:rPr>
          <w:rFonts w:ascii="Times New Roman" w:hAnsi="Times New Roman" w:cs="Times New Roman"/>
          <w:sz w:val="28"/>
          <w:szCs w:val="28"/>
        </w:rPr>
        <w:t xml:space="preserve"> 3</w:t>
      </w:r>
      <w:r w:rsidR="00086337" w:rsidRPr="00086337">
        <w:rPr>
          <w:rFonts w:ascii="Times New Roman" w:hAnsi="Times New Roman" w:cs="Times New Roman"/>
          <w:sz w:val="28"/>
          <w:szCs w:val="28"/>
        </w:rPr>
        <w:t>.</w:t>
      </w:r>
    </w:p>
    <w:p w14:paraId="40FE0D5E" w14:textId="0F51968F" w:rsidR="00A23BD7" w:rsidRDefault="00A555F7" w:rsidP="00A23BD7">
      <w:pPr>
        <w:pStyle w:val="a8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23BD7" w:rsidRPr="00F83536">
        <w:rPr>
          <w:rFonts w:ascii="Times New Roman" w:hAnsi="Times New Roman" w:cs="Times New Roman"/>
          <w:b/>
          <w:bCs/>
          <w:sz w:val="28"/>
          <w:szCs w:val="28"/>
        </w:rPr>
        <w:t>Для оформления путёвки</w:t>
      </w:r>
      <w:r w:rsidR="00A23BD7">
        <w:rPr>
          <w:rFonts w:ascii="Times New Roman" w:hAnsi="Times New Roman" w:cs="Times New Roman"/>
          <w:sz w:val="28"/>
          <w:szCs w:val="28"/>
        </w:rPr>
        <w:t xml:space="preserve"> на осуществление любительского рыболовства рыболов-любитель представляет:</w:t>
      </w:r>
    </w:p>
    <w:p w14:paraId="6D539A3A" w14:textId="0EEFB84A" w:rsidR="00A23BD7" w:rsidRPr="00A23BD7" w:rsidRDefault="00A23BD7" w:rsidP="00A23BD7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BD7">
        <w:rPr>
          <w:rFonts w:ascii="Times New Roman" w:hAnsi="Times New Roman" w:cs="Times New Roman"/>
          <w:sz w:val="28"/>
          <w:szCs w:val="28"/>
        </w:rPr>
        <w:t>Паспорт.</w:t>
      </w:r>
    </w:p>
    <w:p w14:paraId="3B508886" w14:textId="51BB4B80" w:rsidR="00A23BD7" w:rsidRDefault="00A23BD7" w:rsidP="00A23BD7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6.2. У</w:t>
      </w:r>
      <w:r w:rsidRPr="003B6DA1">
        <w:rPr>
          <w:rFonts w:ascii="Times New Roman" w:hAnsi="Times New Roman" w:cs="Times New Roman"/>
          <w:sz w:val="28"/>
          <w:szCs w:val="28"/>
        </w:rPr>
        <w:t>ведомление</w:t>
      </w:r>
      <w:r w:rsidRPr="00AD7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СВТУ ФАР </w:t>
      </w:r>
      <w:r w:rsidRPr="00AD787C">
        <w:rPr>
          <w:rFonts w:ascii="Times New Roman" w:hAnsi="Times New Roman" w:cs="Times New Roman"/>
          <w:sz w:val="28"/>
          <w:szCs w:val="28"/>
        </w:rPr>
        <w:t>о принятом решении о внесении в реестр сведений о сетных орудиях с указанием учетного номера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92546C" w14:textId="77777777" w:rsidR="00A23BD7" w:rsidRPr="005E5AD0" w:rsidRDefault="00A23BD7" w:rsidP="00A23BD7">
      <w:pPr>
        <w:tabs>
          <w:tab w:val="left" w:pos="851"/>
        </w:tabs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5E5AD0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Для получения учета сетных орудий лова (уведомления СВТУ ФАР) гражданам потребуется обратиться с заявлением в Северо-Восточное территориальное управление Росрыболовства по следующему адресу:</w:t>
      </w:r>
    </w:p>
    <w:p w14:paraId="57BD819C" w14:textId="77777777" w:rsidR="00A23BD7" w:rsidRDefault="00A23BD7" w:rsidP="00A23B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6927E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688700, Карагинский район, п. Оссора, пер-к Больничный, д. 2, тел. 8 (41545) 4-13-31</w:t>
      </w:r>
    </w:p>
    <w:p w14:paraId="1C22175D" w14:textId="14B0E339" w:rsidR="00A23BD7" w:rsidRPr="00A23BD7" w:rsidRDefault="00A23BD7" w:rsidP="00A23BD7">
      <w:pPr>
        <w:tabs>
          <w:tab w:val="left" w:pos="426"/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A23BD7">
        <w:rPr>
          <w:rFonts w:ascii="Times New Roman" w:hAnsi="Times New Roman" w:cs="Times New Roman"/>
          <w:sz w:val="28"/>
          <w:szCs w:val="28"/>
        </w:rPr>
        <w:t>Документы, подтверждающие регистрацию плавсредства, лодки с помощью которого будет осуществляться рыболовство в случае, если вес лодки составляет свыше 200 кг.</w:t>
      </w:r>
    </w:p>
    <w:p w14:paraId="2AEDBDB6" w14:textId="62E70E85" w:rsidR="004B1AA9" w:rsidRDefault="004B1AA9"/>
    <w:p w14:paraId="28DEF8B2" w14:textId="77777777" w:rsidR="004B1AA9" w:rsidRDefault="004B1AA9"/>
    <w:sectPr w:rsidR="004B1AA9" w:rsidSect="000863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20F0A" w14:textId="77777777" w:rsidR="009053DA" w:rsidRDefault="009053DA" w:rsidP="007C7494">
      <w:pPr>
        <w:spacing w:after="0" w:line="240" w:lineRule="auto"/>
      </w:pPr>
      <w:r>
        <w:separator/>
      </w:r>
    </w:p>
  </w:endnote>
  <w:endnote w:type="continuationSeparator" w:id="0">
    <w:p w14:paraId="28EBEA46" w14:textId="77777777" w:rsidR="009053DA" w:rsidRDefault="009053DA" w:rsidP="007C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60D84" w14:textId="77777777" w:rsidR="009053DA" w:rsidRDefault="009053DA" w:rsidP="007C7494">
      <w:pPr>
        <w:spacing w:after="0" w:line="240" w:lineRule="auto"/>
      </w:pPr>
      <w:r>
        <w:separator/>
      </w:r>
    </w:p>
  </w:footnote>
  <w:footnote w:type="continuationSeparator" w:id="0">
    <w:p w14:paraId="54DF1078" w14:textId="77777777" w:rsidR="009053DA" w:rsidRDefault="009053DA" w:rsidP="007C7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4B6"/>
    <w:multiLevelType w:val="multilevel"/>
    <w:tmpl w:val="7174F774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01D85F49"/>
    <w:multiLevelType w:val="multilevel"/>
    <w:tmpl w:val="6A2EF27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34F84E5B"/>
    <w:multiLevelType w:val="multilevel"/>
    <w:tmpl w:val="7ABC04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3BB72252"/>
    <w:multiLevelType w:val="multilevel"/>
    <w:tmpl w:val="D83C05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2E"/>
    <w:rsid w:val="0001552E"/>
    <w:rsid w:val="00086337"/>
    <w:rsid w:val="00165657"/>
    <w:rsid w:val="001F476E"/>
    <w:rsid w:val="00216285"/>
    <w:rsid w:val="002D1A6C"/>
    <w:rsid w:val="003C4E2E"/>
    <w:rsid w:val="00416C0A"/>
    <w:rsid w:val="004B1AA9"/>
    <w:rsid w:val="0052787B"/>
    <w:rsid w:val="005B4E87"/>
    <w:rsid w:val="005E5AD0"/>
    <w:rsid w:val="006417CE"/>
    <w:rsid w:val="006C585C"/>
    <w:rsid w:val="007C63D3"/>
    <w:rsid w:val="007C7494"/>
    <w:rsid w:val="007F608D"/>
    <w:rsid w:val="00812B5C"/>
    <w:rsid w:val="00871D63"/>
    <w:rsid w:val="009053DA"/>
    <w:rsid w:val="00A23BD7"/>
    <w:rsid w:val="00A555F7"/>
    <w:rsid w:val="00BE0E2E"/>
    <w:rsid w:val="00D5643E"/>
    <w:rsid w:val="00DA52C9"/>
    <w:rsid w:val="00E17989"/>
    <w:rsid w:val="00F02498"/>
    <w:rsid w:val="00F95D80"/>
    <w:rsid w:val="00FC2104"/>
    <w:rsid w:val="00F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8599"/>
  <w15:chartTrackingRefBased/>
  <w15:docId w15:val="{1960FD61-EEF4-45ED-A530-B9A5AE11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494"/>
  </w:style>
  <w:style w:type="paragraph" w:styleId="a5">
    <w:name w:val="footer"/>
    <w:basedOn w:val="a"/>
    <w:link w:val="a6"/>
    <w:uiPriority w:val="99"/>
    <w:unhideWhenUsed/>
    <w:rsid w:val="007C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494"/>
  </w:style>
  <w:style w:type="table" w:styleId="a7">
    <w:name w:val="Table Grid"/>
    <w:basedOn w:val="a1"/>
    <w:uiPriority w:val="39"/>
    <w:rsid w:val="00FC5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5AD0"/>
    <w:pPr>
      <w:ind w:left="720"/>
      <w:contextualSpacing/>
    </w:pPr>
  </w:style>
  <w:style w:type="character" w:styleId="a9">
    <w:name w:val="Strong"/>
    <w:basedOn w:val="a0"/>
    <w:uiPriority w:val="22"/>
    <w:qFormat/>
    <w:rsid w:val="005E5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 Елена Васильевна</cp:lastModifiedBy>
  <cp:revision>13</cp:revision>
  <dcterms:created xsi:type="dcterms:W3CDTF">2023-02-13T22:24:00Z</dcterms:created>
  <dcterms:modified xsi:type="dcterms:W3CDTF">2025-05-29T21:45:00Z</dcterms:modified>
</cp:coreProperties>
</file>