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81" w:rsidRPr="009636EE" w:rsidRDefault="00406381" w:rsidP="00406381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6EE">
        <w:rPr>
          <w:rFonts w:ascii="Times New Roman" w:hAnsi="Times New Roman" w:cs="Times New Roman"/>
          <w:bCs/>
          <w:sz w:val="24"/>
          <w:szCs w:val="24"/>
        </w:rPr>
        <w:t>Заключение</w:t>
      </w:r>
    </w:p>
    <w:p w:rsidR="00406381" w:rsidRDefault="00406381" w:rsidP="00406381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6EE">
        <w:rPr>
          <w:rFonts w:ascii="Times New Roman" w:hAnsi="Times New Roman" w:cs="Times New Roman"/>
          <w:bCs/>
          <w:sz w:val="24"/>
          <w:szCs w:val="24"/>
        </w:rPr>
        <w:t xml:space="preserve">о результатах экспертизы нормативного правового акта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2514DF">
        <w:rPr>
          <w:rFonts w:ascii="Times New Roman" w:hAnsi="Times New Roman" w:cs="Times New Roman"/>
          <w:bCs/>
          <w:sz w:val="24"/>
          <w:szCs w:val="24"/>
        </w:rPr>
        <w:t>1</w:t>
      </w:r>
    </w:p>
    <w:p w:rsidR="00406381" w:rsidRDefault="00406381" w:rsidP="00406381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6381" w:rsidRDefault="00406381" w:rsidP="00406381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6381" w:rsidRPr="009636EE" w:rsidRDefault="00406381" w:rsidP="0046799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27CB">
        <w:rPr>
          <w:rFonts w:ascii="Times New Roman" w:hAnsi="Times New Roman" w:cs="Times New Roman"/>
          <w:sz w:val="24"/>
          <w:szCs w:val="24"/>
        </w:rPr>
        <w:t>В соответствии с</w:t>
      </w:r>
      <w:r w:rsidR="002F5174" w:rsidRPr="00E327CB">
        <w:rPr>
          <w:rFonts w:ascii="Times New Roman" w:hAnsi="Times New Roman" w:cs="Times New Roman"/>
          <w:sz w:val="24"/>
          <w:szCs w:val="24"/>
        </w:rPr>
        <w:t xml:space="preserve"> Постановлением Главы администрации Карагинского муниципального района </w:t>
      </w:r>
      <w:r w:rsidRPr="00E327CB">
        <w:rPr>
          <w:rFonts w:ascii="Times New Roman" w:hAnsi="Times New Roman" w:cs="Times New Roman"/>
          <w:sz w:val="24"/>
          <w:szCs w:val="24"/>
        </w:rPr>
        <w:t xml:space="preserve"> </w:t>
      </w:r>
      <w:r w:rsidR="00E327CB" w:rsidRPr="00E327CB">
        <w:rPr>
          <w:rFonts w:ascii="Times New Roman" w:hAnsi="Times New Roman" w:cs="Times New Roman"/>
          <w:sz w:val="24"/>
          <w:szCs w:val="24"/>
        </w:rPr>
        <w:t>от 21.</w:t>
      </w:r>
      <w:r w:rsidR="002F5174" w:rsidRPr="00E327CB">
        <w:rPr>
          <w:rFonts w:ascii="Times New Roman" w:hAnsi="Times New Roman" w:cs="Times New Roman"/>
          <w:sz w:val="24"/>
          <w:szCs w:val="24"/>
        </w:rPr>
        <w:t>1</w:t>
      </w:r>
      <w:r w:rsidR="00E327CB" w:rsidRPr="00E327CB">
        <w:rPr>
          <w:rFonts w:ascii="Times New Roman" w:hAnsi="Times New Roman" w:cs="Times New Roman"/>
          <w:sz w:val="24"/>
          <w:szCs w:val="24"/>
        </w:rPr>
        <w:t>2.2015г. № 242 «Об утверждении Порядка проведения оценки регулирующего воздействия проектов муниципальных нормативных правовых актов, разрабатываемых администрацией Карагинского муниципального района и затрагивающих вопросы осуществления предпринимательской и инвестиционной деятельности, а также проведения экспертизы муниципальных нормативных правовых актов, разработанных администрацией Карагинского муниципального района и затрагивающих вопросы осуществления предпринимательской и инвестиционной деятельности»</w:t>
      </w:r>
      <w:r w:rsidR="002F5174" w:rsidRPr="00E327CB">
        <w:rPr>
          <w:rFonts w:ascii="Times New Roman" w:hAnsi="Times New Roman" w:cs="Times New Roman"/>
          <w:sz w:val="24"/>
          <w:szCs w:val="24"/>
        </w:rPr>
        <w:t xml:space="preserve"> </w:t>
      </w:r>
      <w:r w:rsidR="00E327CB">
        <w:rPr>
          <w:rFonts w:ascii="Times New Roman" w:hAnsi="Times New Roman" w:cs="Times New Roman"/>
          <w:sz w:val="24"/>
          <w:szCs w:val="24"/>
        </w:rPr>
        <w:t xml:space="preserve">отдел по экономическому развитию и инвестиция администрации Карагинского муниципального района </w:t>
      </w:r>
      <w:r w:rsidRPr="009636EE">
        <w:rPr>
          <w:rFonts w:ascii="Times New Roman" w:hAnsi="Times New Roman" w:cs="Times New Roman"/>
          <w:sz w:val="24"/>
          <w:szCs w:val="24"/>
        </w:rPr>
        <w:t>провел экспертизу</w:t>
      </w:r>
      <w:r w:rsidR="002F5174" w:rsidRPr="002F5174">
        <w:t xml:space="preserve"> </w:t>
      </w:r>
      <w:r w:rsidR="00062EE8" w:rsidRPr="00835F29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 Главы КМР от 23.04.2024г. № 159  «Об утверждении Порядка предоставления из бюджета Карагинского муниципального района субсидии на возмещение недополученных доходов, связанных с завозом продовольствия на территорию Карагинского муниципального района»</w:t>
      </w:r>
      <w:r w:rsidR="00467998"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>и сообщает следующее:</w:t>
      </w:r>
    </w:p>
    <w:p w:rsidR="002F5174" w:rsidRDefault="00406381" w:rsidP="0046799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6EE">
        <w:rPr>
          <w:rFonts w:ascii="Times New Roman" w:hAnsi="Times New Roman" w:cs="Times New Roman"/>
          <w:sz w:val="24"/>
          <w:szCs w:val="24"/>
        </w:rPr>
        <w:t>1. Наименование органа администрации Карагинского муниципального, к установленной сфере деятельности которого относится предмет правового регулирования нормативного правового акта:</w:t>
      </w:r>
      <w:r w:rsidR="00E327CB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Отдел по экономическому развитию и инвестициям администрации Карагинского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6381" w:rsidRPr="00E327CB" w:rsidRDefault="00406381" w:rsidP="00467998">
      <w:pPr>
        <w:pStyle w:val="ConsPlusNonformat"/>
        <w:spacing w:line="360" w:lineRule="auto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636EE">
        <w:rPr>
          <w:rFonts w:ascii="Times New Roman" w:hAnsi="Times New Roman" w:cs="Times New Roman"/>
          <w:sz w:val="24"/>
          <w:szCs w:val="24"/>
        </w:rPr>
        <w:t>2. Источник оф</w:t>
      </w:r>
      <w:r>
        <w:rPr>
          <w:rFonts w:ascii="Times New Roman" w:hAnsi="Times New Roman" w:cs="Times New Roman"/>
          <w:sz w:val="24"/>
          <w:szCs w:val="24"/>
        </w:rPr>
        <w:t>ициального опубликования:</w:t>
      </w:r>
      <w:r w:rsidR="00E32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EC7">
        <w:rPr>
          <w:rFonts w:ascii="Times New Roman" w:hAnsi="Times New Roman" w:cs="Times New Roman"/>
          <w:i/>
          <w:sz w:val="24"/>
          <w:szCs w:val="24"/>
          <w:u w:val="single"/>
        </w:rPr>
        <w:t>карагинский.рф</w:t>
      </w:r>
      <w:proofErr w:type="spellEnd"/>
      <w:r w:rsidR="000C008A" w:rsidRPr="008C38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fldChar w:fldCharType="begin"/>
      </w:r>
      <w:r w:rsidR="00504EC7" w:rsidRPr="008C38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instrText xml:space="preserve"> HYPERLINK "http://xn--80aajuagbe0a0ap.xn--p1ai/provedenie-orv/" </w:instrText>
      </w:r>
      <w:r w:rsidR="000C008A" w:rsidRPr="008C38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fldChar w:fldCharType="separate"/>
      </w:r>
      <w:r w:rsidR="00504EC7" w:rsidRPr="008C387C">
        <w:rPr>
          <w:rStyle w:val="a4"/>
          <w:rFonts w:ascii="Times New Roman" w:hAnsi="Times New Roman" w:cs="Times New Roman"/>
          <w:i/>
          <w:color w:val="000000" w:themeColor="text1"/>
        </w:rPr>
        <w:t>/</w:t>
      </w:r>
      <w:proofErr w:type="spellStart"/>
      <w:r w:rsidR="00504EC7" w:rsidRPr="008C387C">
        <w:rPr>
          <w:rStyle w:val="a4"/>
          <w:rFonts w:ascii="Times New Roman" w:hAnsi="Times New Roman" w:cs="Times New Roman"/>
          <w:i/>
          <w:color w:val="000000" w:themeColor="text1"/>
        </w:rPr>
        <w:t>provedenie-orv</w:t>
      </w:r>
      <w:proofErr w:type="spellEnd"/>
      <w:r w:rsidR="00504EC7" w:rsidRPr="008C387C">
        <w:rPr>
          <w:rStyle w:val="a4"/>
          <w:rFonts w:ascii="Times New Roman" w:hAnsi="Times New Roman" w:cs="Times New Roman"/>
          <w:i/>
          <w:color w:val="000000" w:themeColor="text1"/>
        </w:rPr>
        <w:t>/</w:t>
      </w:r>
      <w:r w:rsidR="000C008A" w:rsidRPr="008C38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fldChar w:fldCharType="end"/>
      </w:r>
    </w:p>
    <w:p w:rsidR="00406381" w:rsidRPr="009636EE" w:rsidRDefault="00406381" w:rsidP="0046799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3. Основание проведения экспертизы:</w:t>
      </w:r>
      <w:r w:rsidR="00817D11" w:rsidRPr="00817D11">
        <w:rPr>
          <w:rFonts w:ascii="Times New Roman" w:hAnsi="Times New Roman" w:cs="Times New Roman"/>
          <w:sz w:val="24"/>
          <w:szCs w:val="24"/>
        </w:rPr>
        <w:t xml:space="preserve"> </w:t>
      </w:r>
      <w:r w:rsidR="00817D11" w:rsidRPr="00817D11">
        <w:rPr>
          <w:rFonts w:ascii="Times New Roman" w:hAnsi="Times New Roman" w:cs="Times New Roman"/>
          <w:i/>
          <w:sz w:val="24"/>
          <w:szCs w:val="24"/>
          <w:u w:val="single"/>
        </w:rPr>
        <w:t>Постановлением Главы администрации Карагинского муниципального</w:t>
      </w:r>
      <w:r w:rsidR="007E415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7E4155">
        <w:rPr>
          <w:rFonts w:ascii="Times New Roman" w:hAnsi="Times New Roman" w:cs="Times New Roman"/>
          <w:i/>
          <w:sz w:val="24"/>
          <w:szCs w:val="24"/>
          <w:u w:val="single"/>
        </w:rPr>
        <w:t>района  от</w:t>
      </w:r>
      <w:proofErr w:type="gramEnd"/>
      <w:r w:rsidR="007E4155">
        <w:rPr>
          <w:rFonts w:ascii="Times New Roman" w:hAnsi="Times New Roman" w:cs="Times New Roman"/>
          <w:i/>
          <w:sz w:val="24"/>
          <w:szCs w:val="24"/>
          <w:u w:val="single"/>
        </w:rPr>
        <w:t xml:space="preserve"> 23.12</w:t>
      </w:r>
      <w:r w:rsidR="00817D11" w:rsidRPr="00817D11">
        <w:rPr>
          <w:rFonts w:ascii="Times New Roman" w:hAnsi="Times New Roman" w:cs="Times New Roman"/>
          <w:i/>
          <w:sz w:val="24"/>
          <w:szCs w:val="24"/>
          <w:u w:val="single"/>
        </w:rPr>
        <w:t>.20</w:t>
      </w:r>
      <w:r w:rsidR="00062EE8">
        <w:rPr>
          <w:rFonts w:ascii="Times New Roman" w:hAnsi="Times New Roman" w:cs="Times New Roman"/>
          <w:i/>
          <w:sz w:val="24"/>
          <w:szCs w:val="24"/>
          <w:u w:val="single"/>
        </w:rPr>
        <w:t>24</w:t>
      </w:r>
      <w:r w:rsidR="00817D11" w:rsidRPr="00817D11">
        <w:rPr>
          <w:rFonts w:ascii="Times New Roman" w:hAnsi="Times New Roman" w:cs="Times New Roman"/>
          <w:i/>
          <w:sz w:val="24"/>
          <w:szCs w:val="24"/>
          <w:u w:val="single"/>
        </w:rPr>
        <w:t xml:space="preserve"> №</w:t>
      </w:r>
      <w:r w:rsidR="00062EE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E4155">
        <w:rPr>
          <w:rFonts w:ascii="Times New Roman" w:hAnsi="Times New Roman" w:cs="Times New Roman"/>
          <w:i/>
          <w:sz w:val="24"/>
          <w:szCs w:val="24"/>
          <w:u w:val="single"/>
        </w:rPr>
        <w:t>568</w:t>
      </w:r>
      <w:r w:rsidR="00817D11" w:rsidRPr="00817D11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817D11" w:rsidRPr="00062EE8">
        <w:rPr>
          <w:rStyle w:val="a5"/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062EE8" w:rsidRPr="00062EE8">
        <w:rPr>
          <w:rFonts w:ascii="Times New Roman" w:hAnsi="Times New Roman" w:cs="Times New Roman"/>
          <w:bCs/>
          <w:i/>
          <w:sz w:val="24"/>
          <w:szCs w:val="24"/>
          <w:u w:val="single"/>
        </w:rPr>
        <w:t>Об утверждении плана проведения экспертизы муниципальных нормативных правовых актов Карагинского муниципального района на 202</w:t>
      </w:r>
      <w:r w:rsidR="007E4155">
        <w:rPr>
          <w:rFonts w:ascii="Times New Roman" w:hAnsi="Times New Roman" w:cs="Times New Roman"/>
          <w:bCs/>
          <w:i/>
          <w:sz w:val="24"/>
          <w:szCs w:val="24"/>
          <w:u w:val="single"/>
        </w:rPr>
        <w:t>5</w:t>
      </w:r>
      <w:r w:rsidR="00062EE8" w:rsidRPr="00062EE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года</w:t>
      </w:r>
      <w:r w:rsidR="00817D11" w:rsidRPr="00062EE8">
        <w:rPr>
          <w:rStyle w:val="a5"/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9D426B" w:rsidRDefault="00406381" w:rsidP="00467998">
      <w:pPr>
        <w:pStyle w:val="ConsPlusNonformat"/>
        <w:tabs>
          <w:tab w:val="left" w:pos="9639"/>
          <w:tab w:val="left" w:pos="1020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4. Общее описание рассматриваемого правового регулирования:</w:t>
      </w:r>
      <w:r w:rsidR="009D426B" w:rsidRPr="009D426B">
        <w:rPr>
          <w:rFonts w:ascii="Times New Roman" w:hAnsi="Times New Roman" w:cs="Times New Roman"/>
          <w:sz w:val="24"/>
          <w:szCs w:val="24"/>
        </w:rPr>
        <w:t xml:space="preserve"> </w:t>
      </w:r>
      <w:r w:rsidR="00062EE8" w:rsidRPr="00062EE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Порядка предоставления из бюджета Карагинского муниципального района субсидии на возмещение недополученных доходов, связанных с завозом продовольствия на территорию Карагинского муниципального района</w:t>
      </w:r>
      <w:r w:rsidR="00062EE8" w:rsidRPr="009D426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62EE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D426B" w:rsidRPr="009D426B">
        <w:rPr>
          <w:rFonts w:ascii="Times New Roman" w:hAnsi="Times New Roman" w:cs="Times New Roman"/>
          <w:i/>
          <w:sz w:val="24"/>
          <w:szCs w:val="24"/>
          <w:u w:val="single"/>
        </w:rPr>
        <w:t>(далее по тексту -</w:t>
      </w:r>
      <w:r w:rsidR="00062EE8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порядок</w:t>
      </w:r>
      <w:r w:rsidR="009D426B" w:rsidRPr="009D426B">
        <w:rPr>
          <w:rFonts w:ascii="Times New Roman" w:hAnsi="Times New Roman" w:cs="Times New Roman"/>
          <w:i/>
          <w:sz w:val="24"/>
          <w:szCs w:val="24"/>
          <w:u w:val="single"/>
        </w:rPr>
        <w:t xml:space="preserve">) разработан в целях </w:t>
      </w:r>
      <w:r w:rsidR="00062EE8">
        <w:rPr>
          <w:rFonts w:ascii="Times New Roman" w:hAnsi="Times New Roman" w:cs="Times New Roman"/>
          <w:i/>
          <w:sz w:val="24"/>
          <w:szCs w:val="24"/>
          <w:u w:val="single"/>
        </w:rPr>
        <w:t xml:space="preserve">оказания финансовой поддержки субъектам предпринимательства осуществляющих свою деятельность на территории Карагинского района, основной задачей которого является сдерживание цен на субсидируемые товары </w:t>
      </w:r>
      <w:r w:rsidR="009D426B" w:rsidRPr="009D426B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устанавливает порядок, сроки и последовательность действий при пре</w:t>
      </w:r>
      <w:r w:rsidR="00062EE8">
        <w:rPr>
          <w:rFonts w:ascii="Times New Roman" w:hAnsi="Times New Roman" w:cs="Times New Roman"/>
          <w:i/>
          <w:sz w:val="24"/>
          <w:szCs w:val="24"/>
          <w:u w:val="single"/>
        </w:rPr>
        <w:t>доставлении субсидии</w:t>
      </w:r>
      <w:r w:rsidR="009D426B">
        <w:rPr>
          <w:rFonts w:ascii="Times New Roman" w:hAnsi="Times New Roman" w:cs="Times New Roman"/>
          <w:sz w:val="24"/>
          <w:szCs w:val="24"/>
        </w:rPr>
        <w:t>.</w:t>
      </w:r>
    </w:p>
    <w:p w:rsidR="002F5174" w:rsidRDefault="009D426B" w:rsidP="00467998">
      <w:pPr>
        <w:pStyle w:val="ConsPlusNonformat"/>
        <w:tabs>
          <w:tab w:val="left" w:pos="9639"/>
          <w:tab w:val="left" w:pos="1020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426B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Разработан для </w:t>
      </w:r>
      <w:r w:rsidR="00062EE8" w:rsidRPr="009D426B">
        <w:rPr>
          <w:rFonts w:ascii="Times New Roman" w:hAnsi="Times New Roman" w:cs="Times New Roman"/>
          <w:i/>
          <w:sz w:val="24"/>
          <w:szCs w:val="24"/>
          <w:u w:val="single"/>
        </w:rPr>
        <w:t>заявителей</w:t>
      </w:r>
      <w:r w:rsidR="00062EE8">
        <w:rPr>
          <w:rFonts w:ascii="Times New Roman" w:hAnsi="Times New Roman" w:cs="Times New Roman"/>
          <w:i/>
          <w:sz w:val="24"/>
          <w:szCs w:val="24"/>
          <w:u w:val="single"/>
        </w:rPr>
        <w:t xml:space="preserve">, имеющим право на получение </w:t>
      </w:r>
      <w:proofErr w:type="spellStart"/>
      <w:r w:rsidR="00062EE8">
        <w:rPr>
          <w:rFonts w:ascii="Times New Roman" w:hAnsi="Times New Roman" w:cs="Times New Roman"/>
          <w:i/>
          <w:sz w:val="24"/>
          <w:szCs w:val="24"/>
          <w:u w:val="single"/>
        </w:rPr>
        <w:t>субсиидии</w:t>
      </w:r>
      <w:proofErr w:type="spellEnd"/>
      <w:r w:rsidRPr="009D426B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относятся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ст. 4. Федерального закона от 24.07.2007г. № 209-ФЗ «О развитии малого и среднего предпринимательства в РФ», к малым предприятиям, в том числе к </w:t>
      </w:r>
      <w:proofErr w:type="spellStart"/>
      <w:r w:rsidRPr="009D426B">
        <w:rPr>
          <w:rFonts w:ascii="Times New Roman" w:hAnsi="Times New Roman" w:cs="Times New Roman"/>
          <w:i/>
          <w:sz w:val="24"/>
          <w:szCs w:val="24"/>
          <w:u w:val="single"/>
        </w:rPr>
        <w:t>микропредприятиям</w:t>
      </w:r>
      <w:proofErr w:type="spellEnd"/>
      <w:r w:rsidRPr="009D426B">
        <w:rPr>
          <w:rFonts w:ascii="Times New Roman" w:hAnsi="Times New Roman" w:cs="Times New Roman"/>
          <w:i/>
          <w:sz w:val="24"/>
          <w:szCs w:val="24"/>
          <w:u w:val="single"/>
        </w:rPr>
        <w:t>, и средним предприятиям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062EE8" w:rsidRPr="00062EE8" w:rsidRDefault="00062EE8" w:rsidP="00062EE8">
      <w:pPr>
        <w:widowControl/>
        <w:autoSpaceDE/>
        <w:adjustRightInd/>
        <w:ind w:firstLine="851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062E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Субсидия имеет заявительный характер и предоставляется из бюджета Карагинского муниципального района на безвозмездной основе с целью недопущения перебоев с обеспечением </w:t>
      </w:r>
      <w:r w:rsidRPr="00062E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lastRenderedPageBreak/>
        <w:t xml:space="preserve">населения и образовательных учреждений района продовольственными товарами, сохранением ценовой доступности поставляемых товаров, удовлетворению потребностей населения в продовольственных товарах, преимущественно российских производителей. </w:t>
      </w:r>
    </w:p>
    <w:p w:rsidR="00062EE8" w:rsidRDefault="00062EE8" w:rsidP="00062EE8">
      <w:pPr>
        <w:widowControl/>
        <w:autoSpaceDE/>
        <w:adjustRightInd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062E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Субсидия предоставляется на возмещение транспортных расходов в размере 100 </w:t>
      </w:r>
      <w:proofErr w:type="gramStart"/>
      <w:r w:rsidRPr="00062E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%  по</w:t>
      </w:r>
      <w:proofErr w:type="gramEnd"/>
      <w:r w:rsidRPr="00062E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доставке  морским и (или) наземным транспортом  продовольственных товаров первой необходимости следующих наименований: свинина, мясо куриное (в том числе куры), масло подсолнечное, сахар-песок, рис шлифованный, пшено, крупа гречневая- ядрица, мука пшеничная, макаронные изделия.</w:t>
      </w:r>
    </w:p>
    <w:p w:rsidR="00062EE8" w:rsidRPr="00062EE8" w:rsidRDefault="00062EE8" w:rsidP="00062EE8">
      <w:pPr>
        <w:ind w:firstLine="85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2EE8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Отбор получателей субсидий проводится способом запроса предложений (заявок) на основании заявлений (заявок), (согласно приложению № 1,2,3), а также  участник отбора предоставляет документ об отсутствии неисполнения обязанности по уплате налогов, сборов, страховых взносов, пеней, штрафов, процентов, подлежащих уплате в </w:t>
      </w:r>
      <w:r w:rsidRPr="00062E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соответствии с </w:t>
      </w:r>
      <w:hyperlink r:id="rId5" w:anchor="/document/10900200/entry/1" w:history="1">
        <w:r w:rsidRPr="00062EE8">
          <w:rPr>
            <w:rStyle w:val="a4"/>
            <w:rFonts w:ascii="Times New Roman" w:hAnsi="Times New Roman" w:cs="Times New Roman"/>
            <w:i/>
            <w:color w:val="000000"/>
            <w:sz w:val="24"/>
            <w:szCs w:val="24"/>
          </w:rPr>
          <w:t>законодательством</w:t>
        </w:r>
      </w:hyperlink>
      <w:r w:rsidRPr="00062E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 Российской</w:t>
      </w:r>
      <w:r w:rsidRPr="00062EE8">
        <w:rPr>
          <w:rFonts w:ascii="Times New Roman" w:hAnsi="Times New Roman" w:cs="Times New Roman"/>
          <w:i/>
          <w:sz w:val="24"/>
          <w:szCs w:val="24"/>
          <w:u w:val="single"/>
        </w:rPr>
        <w:t xml:space="preserve"> Федерации о налогах и сборах (в случае, если такое требование предусмотрено правовым актом); </w:t>
      </w:r>
    </w:p>
    <w:p w:rsidR="00062EE8" w:rsidRPr="00062EE8" w:rsidRDefault="00062EE8" w:rsidP="00062EE8">
      <w:pPr>
        <w:ind w:firstLine="85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2EE8">
        <w:rPr>
          <w:rFonts w:ascii="Times New Roman" w:hAnsi="Times New Roman" w:cs="Times New Roman"/>
          <w:i/>
          <w:sz w:val="24"/>
          <w:szCs w:val="24"/>
          <w:u w:val="single"/>
        </w:rPr>
        <w:t>участник отбора предоставляет документ, в котором прописано, что он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062EE8" w:rsidRPr="00062EE8" w:rsidRDefault="00062EE8" w:rsidP="00062EE8">
      <w:pPr>
        <w:widowControl/>
        <w:autoSpaceDE/>
        <w:adjustRightInd/>
        <w:ind w:firstLine="85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2EE8">
        <w:rPr>
          <w:rFonts w:ascii="Times New Roman" w:hAnsi="Times New Roman" w:cs="Times New Roman"/>
          <w:i/>
          <w:sz w:val="24"/>
          <w:szCs w:val="24"/>
          <w:u w:val="single"/>
        </w:rPr>
        <w:t>Критериями отбора получателей субсидий являются следующие показатели, применяемые при оценке представленных документов:</w:t>
      </w:r>
    </w:p>
    <w:p w:rsidR="00062EE8" w:rsidRPr="00062EE8" w:rsidRDefault="00062EE8" w:rsidP="00062EE8">
      <w:pPr>
        <w:widowControl/>
        <w:autoSpaceDE/>
        <w:adjustRightInd/>
        <w:ind w:firstLine="85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2EE8">
        <w:rPr>
          <w:rFonts w:ascii="Times New Roman" w:hAnsi="Times New Roman" w:cs="Times New Roman"/>
          <w:i/>
          <w:sz w:val="24"/>
          <w:szCs w:val="24"/>
          <w:u w:val="single"/>
        </w:rPr>
        <w:t>Таблица оценочных критериев предоставленных документов:</w:t>
      </w:r>
    </w:p>
    <w:p w:rsidR="00062EE8" w:rsidRPr="00062EE8" w:rsidRDefault="00062EE8" w:rsidP="00062EE8">
      <w:pPr>
        <w:widowControl/>
        <w:autoSpaceDE/>
        <w:adjustRightInd/>
        <w:ind w:right="140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180"/>
        <w:gridCol w:w="1010"/>
        <w:gridCol w:w="850"/>
      </w:tblGrid>
      <w:tr w:rsidR="00062EE8" w:rsidRPr="00062EE8" w:rsidTr="00062EE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№ п/п</w:t>
            </w:r>
          </w:p>
        </w:tc>
        <w:tc>
          <w:tcPr>
            <w:tcW w:w="7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Наименование критерия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Оценочный балл</w:t>
            </w:r>
          </w:p>
        </w:tc>
      </w:tr>
      <w:tr w:rsidR="00062EE8" w:rsidRPr="00062EE8" w:rsidTr="00062EE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E8" w:rsidRPr="00062EE8" w:rsidRDefault="00062E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E8" w:rsidRPr="00062EE8" w:rsidRDefault="00062E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нет</w:t>
            </w:r>
          </w:p>
        </w:tc>
      </w:tr>
      <w:tr w:rsidR="00062EE8" w:rsidRPr="00062EE8" w:rsidTr="00062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Согласие на доставку продуктов в количестве, указанном в объявление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</w:p>
        </w:tc>
      </w:tr>
      <w:tr w:rsidR="00062EE8" w:rsidRPr="00062EE8" w:rsidTr="00062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Гарантирует, что сроки годности продуктов будут обеспечивать возможность использования не менее чем до 01.06.2024г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</w:p>
        </w:tc>
      </w:tr>
      <w:tr w:rsidR="00062EE8" w:rsidRPr="00062EE8" w:rsidTr="00062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Гарантирует ассортимент продуктов в соответствии с рекомендуемыми производителями в объявление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</w:p>
        </w:tc>
      </w:tr>
      <w:tr w:rsidR="00062EE8" w:rsidRPr="00062EE8" w:rsidTr="00062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Указывает розничную цену, которая будет предпринимателем установлена на группу товаров до 01.06.2025г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062EE8" w:rsidRPr="00062EE8" w:rsidTr="00062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4.1.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Цена меньше на 1-4% по всем продуктам питания от цены в объявлении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</w:p>
        </w:tc>
      </w:tr>
      <w:tr w:rsidR="00062EE8" w:rsidRPr="00062EE8" w:rsidTr="00062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4.2.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Цена меньше на 5-10% по всем продуктам питания от цены в объявлении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</w:p>
        </w:tc>
      </w:tr>
      <w:tr w:rsidR="00062EE8" w:rsidRPr="00062EE8" w:rsidTr="00062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4.3.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Цена меньше на 11-20% по всем продуктам питания от цены в объявлении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</w:p>
        </w:tc>
      </w:tr>
      <w:tr w:rsidR="00062EE8" w:rsidRPr="00062EE8" w:rsidTr="00062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4.4.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Цена меньше на 21-30% по всем продуктам питания от цены в объявлении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</w:p>
        </w:tc>
      </w:tr>
      <w:tr w:rsidR="00062EE8" w:rsidRPr="00062EE8" w:rsidTr="00062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4.5.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Цена меньше на 31-40% по всем продуктам питания от цены в объявлении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</w:p>
        </w:tc>
      </w:tr>
      <w:tr w:rsidR="00062EE8" w:rsidRPr="00062EE8" w:rsidTr="00062E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4.6.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Цена меньше на 41-50% по всем продуктам питания от цены в объявлении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E8" w:rsidRPr="00062EE8" w:rsidRDefault="00062EE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2E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</w:p>
        </w:tc>
      </w:tr>
    </w:tbl>
    <w:p w:rsidR="00062EE8" w:rsidRPr="00062EE8" w:rsidRDefault="00062EE8" w:rsidP="00062EE8">
      <w:pPr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62EE8" w:rsidRPr="00062EE8" w:rsidRDefault="00062EE8" w:rsidP="00062EE8">
      <w:pPr>
        <w:ind w:firstLine="85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2EE8">
        <w:rPr>
          <w:rFonts w:ascii="Times New Roman" w:hAnsi="Times New Roman" w:cs="Times New Roman"/>
          <w:i/>
          <w:sz w:val="24"/>
          <w:szCs w:val="24"/>
          <w:u w:val="single"/>
        </w:rPr>
        <w:t>Если по одной позиции цена товара будет снижена на 5%, по другой позиции на 10-20%, а на третьей позиции в размере 40-50%, то общий показатель критерия рассчитывается как среднее арифметическое значение и приравнивается к критерию (цена меньше на определенный процент):</w:t>
      </w:r>
    </w:p>
    <w:p w:rsidR="00062EE8" w:rsidRPr="00062EE8" w:rsidRDefault="00062EE8" w:rsidP="00062EE8">
      <w:pPr>
        <w:ind w:firstLine="85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2EE8">
        <w:rPr>
          <w:rFonts w:ascii="Times New Roman" w:hAnsi="Times New Roman" w:cs="Times New Roman"/>
          <w:i/>
          <w:sz w:val="24"/>
          <w:szCs w:val="24"/>
          <w:u w:val="single"/>
        </w:rPr>
        <w:t>Средний процент уменьшения цены = сумма всех позиций снижения/количество слагаемых</w:t>
      </w:r>
    </w:p>
    <w:p w:rsidR="00062EE8" w:rsidRPr="00062EE8" w:rsidRDefault="00062EE8" w:rsidP="00062EE8">
      <w:pPr>
        <w:widowControl/>
        <w:autoSpaceDE/>
        <w:adjustRightInd/>
        <w:ind w:right="-1" w:firstLine="85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2EE8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Администрация КМР размещает информацию об объявлении срока приема документов на запрос для предоставления субсидии юридическим лицам, СМСП на  официальном сетевом издании </w:t>
      </w:r>
      <w:r w:rsidRPr="00062EE8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администрации Карагинского муниципального </w:t>
      </w:r>
      <w:r w:rsidRPr="00062E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района </w:t>
      </w:r>
      <w:hyperlink r:id="rId6" w:history="1">
        <w:proofErr w:type="spellStart"/>
        <w:r w:rsidRPr="00062EE8">
          <w:rPr>
            <w:rStyle w:val="a4"/>
            <w:rFonts w:ascii="Times New Roman" w:hAnsi="Times New Roman" w:cs="Times New Roman"/>
            <w:i/>
            <w:color w:val="000000"/>
            <w:sz w:val="24"/>
            <w:szCs w:val="24"/>
          </w:rPr>
          <w:t>карагинский.рф</w:t>
        </w:r>
        <w:proofErr w:type="spellEnd"/>
      </w:hyperlink>
      <w:r w:rsidRPr="00062E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. </w:t>
      </w:r>
      <w:r w:rsidRPr="00062EE8">
        <w:rPr>
          <w:rFonts w:ascii="Times New Roman" w:hAnsi="Times New Roman" w:cs="Times New Roman"/>
          <w:i/>
          <w:sz w:val="24"/>
          <w:szCs w:val="24"/>
          <w:u w:val="single"/>
        </w:rPr>
        <w:t>в сети «Интернет» в течение 3 рабочих дней с даты принятия решения о приеме предложений (заявок).</w:t>
      </w:r>
    </w:p>
    <w:p w:rsidR="009D426B" w:rsidRPr="009D426B" w:rsidRDefault="009D426B" w:rsidP="009D426B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D426B" w:rsidRPr="009D426B" w:rsidRDefault="009D426B" w:rsidP="009D426B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6381" w:rsidRPr="009636EE" w:rsidRDefault="00406381" w:rsidP="00467998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5. Круг заинтересованных </w:t>
      </w:r>
      <w:proofErr w:type="gramStart"/>
      <w:r w:rsidRPr="009636EE">
        <w:rPr>
          <w:rFonts w:ascii="Times New Roman" w:hAnsi="Times New Roman" w:cs="Times New Roman"/>
          <w:sz w:val="24"/>
          <w:szCs w:val="24"/>
        </w:rPr>
        <w:t>лиц</w:t>
      </w:r>
      <w:r w:rsidR="00075791"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>:</w:t>
      </w:r>
      <w:r w:rsidR="00075791">
        <w:rPr>
          <w:rFonts w:ascii="Times New Roman" w:hAnsi="Times New Roman" w:cs="Times New Roman"/>
          <w:i/>
          <w:sz w:val="24"/>
          <w:szCs w:val="24"/>
          <w:u w:val="single"/>
        </w:rPr>
        <w:t>субъекты</w:t>
      </w:r>
      <w:proofErr w:type="gramEnd"/>
      <w:r w:rsidR="00075791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малого и среднего предпринимательства </w:t>
      </w:r>
    </w:p>
    <w:p w:rsidR="00062EE8" w:rsidRDefault="00406381" w:rsidP="00062EE8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75791">
        <w:rPr>
          <w:rFonts w:ascii="Times New Roman" w:hAnsi="Times New Roman" w:cs="Times New Roman"/>
          <w:b w:val="0"/>
        </w:rPr>
        <w:t>6. Обоснование  вмешательства (оправданность создания затруднений для ведения предпринимательской и инвестиционной деятельности, наличие иных факторов):</w:t>
      </w:r>
      <w:r w:rsidR="00075791" w:rsidRPr="00075791">
        <w:rPr>
          <w:rFonts w:ascii="Times New Roman" w:hAnsi="Times New Roman" w:cs="Times New Roman"/>
          <w:b w:val="0"/>
        </w:rPr>
        <w:t xml:space="preserve"> </w:t>
      </w:r>
      <w:r w:rsidR="00062EE8" w:rsidRPr="00062EE8">
        <w:rPr>
          <w:rFonts w:ascii="Times New Roman" w:hAnsi="Times New Roman" w:cs="Times New Roman"/>
          <w:b w:val="0"/>
          <w:bCs w:val="0"/>
          <w:i/>
          <w:color w:val="000000"/>
          <w:kern w:val="36"/>
          <w:u w:val="single"/>
        </w:rPr>
        <w:t>В соответствии с пунктом 2 статьи 78 Бюджетного кодекса Российской Федерации, постановлением Правительства Российской Федерации Постановление Правительства РФ от 25 октября 2023 г. № 1782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руководствуясь Уставом Карагинского муниципального района.</w:t>
      </w:r>
    </w:p>
    <w:p w:rsidR="00075791" w:rsidRPr="00062EE8" w:rsidRDefault="00406381" w:rsidP="00062EE8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 w:val="0"/>
          <w:i/>
          <w:u w:val="single"/>
        </w:rPr>
      </w:pPr>
      <w:r w:rsidRPr="00062EE8">
        <w:rPr>
          <w:rFonts w:ascii="Times New Roman" w:hAnsi="Times New Roman" w:cs="Times New Roman"/>
          <w:b w:val="0"/>
        </w:rPr>
        <w:t>7. Информация о проведении публичных консультаций (участники, позиции сторон):</w:t>
      </w:r>
      <w:r w:rsidR="00075791" w:rsidRPr="00062EE8">
        <w:rPr>
          <w:rFonts w:ascii="Times New Roman" w:hAnsi="Times New Roman" w:cs="Times New Roman"/>
          <w:b w:val="0"/>
          <w:i/>
          <w:u w:val="single"/>
        </w:rPr>
        <w:t xml:space="preserve"> на официальном сайте администрации Карагинского муниципального района (</w:t>
      </w:r>
      <w:proofErr w:type="spellStart"/>
      <w:r w:rsidR="00075791" w:rsidRPr="00062EE8">
        <w:rPr>
          <w:rFonts w:ascii="Times New Roman" w:hAnsi="Times New Roman" w:cs="Times New Roman"/>
          <w:b w:val="0"/>
          <w:i/>
          <w:u w:val="single"/>
        </w:rPr>
        <w:t>карагинский.рф</w:t>
      </w:r>
      <w:proofErr w:type="spellEnd"/>
      <w:r w:rsidR="000C008A" w:rsidRPr="00062EE8">
        <w:rPr>
          <w:rFonts w:ascii="Times New Roman" w:hAnsi="Times New Roman" w:cs="Times New Roman"/>
          <w:b w:val="0"/>
          <w:i/>
          <w:color w:val="000000" w:themeColor="text1"/>
          <w:u w:val="single"/>
        </w:rPr>
        <w:fldChar w:fldCharType="begin"/>
      </w:r>
      <w:r w:rsidR="00075791" w:rsidRPr="00062EE8">
        <w:rPr>
          <w:rFonts w:ascii="Times New Roman" w:hAnsi="Times New Roman" w:cs="Times New Roman"/>
          <w:b w:val="0"/>
          <w:i/>
          <w:color w:val="000000" w:themeColor="text1"/>
          <w:u w:val="single"/>
        </w:rPr>
        <w:instrText xml:space="preserve"> HYPERLINK "http://xn--80aajuagbe0a0ap.xn--p1ai/provedenie-orv/" </w:instrText>
      </w:r>
      <w:r w:rsidR="000C008A" w:rsidRPr="00062EE8">
        <w:rPr>
          <w:rFonts w:ascii="Times New Roman" w:hAnsi="Times New Roman" w:cs="Times New Roman"/>
          <w:b w:val="0"/>
          <w:i/>
          <w:color w:val="000000" w:themeColor="text1"/>
          <w:u w:val="single"/>
        </w:rPr>
        <w:fldChar w:fldCharType="separate"/>
      </w:r>
      <w:r w:rsidR="00075791" w:rsidRPr="00062EE8">
        <w:rPr>
          <w:rStyle w:val="a4"/>
          <w:rFonts w:ascii="Times New Roman" w:hAnsi="Times New Roman" w:cs="Times New Roman"/>
          <w:b w:val="0"/>
          <w:i/>
          <w:color w:val="000000" w:themeColor="text1"/>
        </w:rPr>
        <w:t>/</w:t>
      </w:r>
      <w:proofErr w:type="spellStart"/>
      <w:r w:rsidR="00075791" w:rsidRPr="00062EE8">
        <w:rPr>
          <w:rStyle w:val="a4"/>
          <w:rFonts w:ascii="Times New Roman" w:hAnsi="Times New Roman" w:cs="Times New Roman"/>
          <w:b w:val="0"/>
          <w:i/>
          <w:color w:val="000000" w:themeColor="text1"/>
        </w:rPr>
        <w:t>provedenie-orv</w:t>
      </w:r>
      <w:proofErr w:type="spellEnd"/>
      <w:r w:rsidR="00075791" w:rsidRPr="00062EE8">
        <w:rPr>
          <w:rStyle w:val="a4"/>
          <w:rFonts w:ascii="Times New Roman" w:hAnsi="Times New Roman" w:cs="Times New Roman"/>
          <w:b w:val="0"/>
          <w:i/>
          <w:color w:val="000000" w:themeColor="text1"/>
        </w:rPr>
        <w:t>/</w:t>
      </w:r>
      <w:r w:rsidR="000C008A" w:rsidRPr="00062EE8">
        <w:rPr>
          <w:rFonts w:ascii="Times New Roman" w:hAnsi="Times New Roman" w:cs="Times New Roman"/>
          <w:b w:val="0"/>
          <w:i/>
          <w:color w:val="000000" w:themeColor="text1"/>
          <w:u w:val="single"/>
        </w:rPr>
        <w:fldChar w:fldCharType="end"/>
      </w:r>
      <w:r w:rsidR="00075791" w:rsidRPr="00062EE8">
        <w:rPr>
          <w:rFonts w:ascii="Times New Roman" w:hAnsi="Times New Roman" w:cs="Times New Roman"/>
          <w:b w:val="0"/>
          <w:i/>
          <w:u w:val="single"/>
        </w:rPr>
        <w:t xml:space="preserve">) с </w:t>
      </w:r>
      <w:r w:rsidR="00062EE8">
        <w:rPr>
          <w:rFonts w:ascii="Times New Roman" w:hAnsi="Times New Roman" w:cs="Times New Roman"/>
          <w:b w:val="0"/>
          <w:i/>
          <w:u w:val="single"/>
        </w:rPr>
        <w:t>12.07.2024г. по 22.07.2024</w:t>
      </w:r>
      <w:r w:rsidR="00075791" w:rsidRPr="00062EE8">
        <w:rPr>
          <w:rFonts w:ascii="Times New Roman" w:hAnsi="Times New Roman" w:cs="Times New Roman"/>
          <w:b w:val="0"/>
          <w:i/>
          <w:u w:val="single"/>
        </w:rPr>
        <w:t>г проводилась публичная консультация. Органом-разработчиком о проведении публичных консультаций извещены представители бизнеса. В рамках публичных консультаций предложения и замечания отсутствуют.</w:t>
      </w:r>
    </w:p>
    <w:p w:rsidR="00406381" w:rsidRPr="009636EE" w:rsidRDefault="00406381" w:rsidP="0046799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636EE">
        <w:rPr>
          <w:rFonts w:ascii="Times New Roman" w:hAnsi="Times New Roman" w:cs="Times New Roman"/>
          <w:sz w:val="24"/>
          <w:szCs w:val="24"/>
        </w:rPr>
        <w:t>. Оценка правового регулирования и предлагаемые альтернативы</w:t>
      </w:r>
      <w:r w:rsidRPr="00467998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="00467998" w:rsidRPr="00467998">
        <w:rPr>
          <w:rFonts w:ascii="Times New Roman" w:hAnsi="Times New Roman" w:cs="Times New Roman"/>
          <w:i/>
          <w:sz w:val="24"/>
          <w:szCs w:val="24"/>
          <w:u w:val="single"/>
        </w:rPr>
        <w:t>соответствует</w:t>
      </w:r>
      <w:r w:rsidR="00467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381" w:rsidRPr="009636EE" w:rsidRDefault="00406381" w:rsidP="0046799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9636EE">
        <w:rPr>
          <w:rFonts w:ascii="Times New Roman" w:hAnsi="Times New Roman" w:cs="Times New Roman"/>
          <w:sz w:val="24"/>
          <w:szCs w:val="24"/>
        </w:rPr>
        <w:t xml:space="preserve">Вывод  о наличии (или отсутствии) в нормативном правовом акте положений, необоснованно затрудняющих ведение предпринимательской и инвестиционной деятельности: </w:t>
      </w:r>
      <w:r w:rsidR="00075791">
        <w:rPr>
          <w:rFonts w:ascii="Times New Roman" w:hAnsi="Times New Roman" w:cs="Times New Roman"/>
          <w:i/>
          <w:sz w:val="24"/>
          <w:szCs w:val="24"/>
          <w:u w:val="single"/>
        </w:rPr>
        <w:t>отсутствуют</w:t>
      </w:r>
    </w:p>
    <w:p w:rsidR="00406381" w:rsidRPr="009636EE" w:rsidRDefault="00406381" w:rsidP="0046799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636EE">
        <w:rPr>
          <w:rFonts w:ascii="Times New Roman" w:hAnsi="Times New Roman" w:cs="Times New Roman"/>
          <w:sz w:val="24"/>
          <w:szCs w:val="24"/>
        </w:rPr>
        <w:t>Обоснование сделанного вывода</w:t>
      </w:r>
      <w:r w:rsidR="00467998">
        <w:rPr>
          <w:rFonts w:ascii="Times New Roman" w:hAnsi="Times New Roman" w:cs="Times New Roman"/>
          <w:sz w:val="24"/>
          <w:szCs w:val="24"/>
        </w:rPr>
        <w:t xml:space="preserve">: </w:t>
      </w:r>
      <w:r w:rsidR="00467998" w:rsidRPr="00467998">
        <w:rPr>
          <w:rFonts w:ascii="Times New Roman" w:hAnsi="Times New Roman" w:cs="Times New Roman"/>
          <w:i/>
          <w:sz w:val="24"/>
          <w:szCs w:val="24"/>
          <w:u w:val="single"/>
        </w:rPr>
        <w:t>анализ нормативно-правового акта</w:t>
      </w:r>
    </w:p>
    <w:p w:rsidR="00406381" w:rsidRPr="00467998" w:rsidRDefault="00406381" w:rsidP="00467998">
      <w:pPr>
        <w:pStyle w:val="ConsPlusNonformat"/>
        <w:tabs>
          <w:tab w:val="left" w:pos="9639"/>
          <w:tab w:val="left" w:pos="1020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636EE">
        <w:rPr>
          <w:rFonts w:ascii="Times New Roman" w:hAnsi="Times New Roman" w:cs="Times New Roman"/>
          <w:sz w:val="24"/>
          <w:szCs w:val="24"/>
        </w:rPr>
        <w:t xml:space="preserve">. Рекомендации по результатам проведенной экспертизы: </w:t>
      </w:r>
      <w:r w:rsidR="00075791" w:rsidRPr="00075791">
        <w:rPr>
          <w:rFonts w:ascii="Times New Roman" w:hAnsi="Times New Roman" w:cs="Times New Roman"/>
          <w:i/>
          <w:sz w:val="24"/>
          <w:szCs w:val="24"/>
          <w:u w:val="single"/>
        </w:rPr>
        <w:t>Утвержденное постановление оставить без изменений. Масштаб регулирования в целом соотносится с обозначенной проблемой, так как оказываемая поддержка является актуальной и важным инструментом регулирования</w:t>
      </w:r>
      <w:r w:rsidR="00075791">
        <w:rPr>
          <w:rFonts w:ascii="Times New Roman" w:hAnsi="Times New Roman" w:cs="Times New Roman"/>
          <w:sz w:val="24"/>
          <w:szCs w:val="24"/>
        </w:rPr>
        <w:t>.</w:t>
      </w:r>
      <w:r w:rsidR="00467998">
        <w:rPr>
          <w:rFonts w:ascii="Times New Roman" w:hAnsi="Times New Roman" w:cs="Times New Roman"/>
          <w:sz w:val="24"/>
          <w:szCs w:val="24"/>
        </w:rPr>
        <w:t xml:space="preserve"> </w:t>
      </w:r>
      <w:r w:rsidR="00075791" w:rsidRPr="00467998">
        <w:rPr>
          <w:rFonts w:ascii="Times New Roman" w:hAnsi="Times New Roman" w:cs="Times New Roman"/>
          <w:i/>
          <w:sz w:val="24"/>
          <w:szCs w:val="24"/>
          <w:u w:val="single"/>
        </w:rPr>
        <w:t>Выгоды для представителей бизнеса: повышение</w:t>
      </w:r>
      <w:r w:rsidR="00467998" w:rsidRPr="00467998">
        <w:rPr>
          <w:rFonts w:ascii="Times New Roman" w:hAnsi="Times New Roman" w:cs="Times New Roman"/>
          <w:i/>
          <w:sz w:val="24"/>
          <w:szCs w:val="24"/>
          <w:u w:val="single"/>
        </w:rPr>
        <w:t xml:space="preserve"> юридического грамотности и</w:t>
      </w:r>
      <w:r w:rsidR="00075791" w:rsidRPr="00467998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конкурентоспособности</w:t>
      </w:r>
      <w:r w:rsidR="00467998">
        <w:rPr>
          <w:rFonts w:ascii="Times New Roman" w:hAnsi="Times New Roman" w:cs="Times New Roman"/>
          <w:sz w:val="24"/>
          <w:szCs w:val="24"/>
        </w:rPr>
        <w:t>.</w:t>
      </w:r>
      <w:r w:rsidR="00075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381" w:rsidRDefault="00406381" w:rsidP="00406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6381" w:rsidRPr="009636EE" w:rsidRDefault="00406381" w:rsidP="00406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5791" w:rsidRDefault="00075791" w:rsidP="00075791">
      <w:pPr>
        <w:pStyle w:val="ConsPlusNonformat"/>
        <w:tabs>
          <w:tab w:val="lef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075791" w:rsidRDefault="00075791" w:rsidP="00075791">
      <w:pPr>
        <w:pStyle w:val="ConsPlusNonformat"/>
        <w:tabs>
          <w:tab w:val="lef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по экономическому </w:t>
      </w:r>
    </w:p>
    <w:p w:rsidR="00075791" w:rsidRDefault="00075791" w:rsidP="00075791">
      <w:pPr>
        <w:pStyle w:val="ConsPlusNonformat"/>
        <w:tabs>
          <w:tab w:val="lef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инвестициям АКМР                                                                            А.С. Кривозубова</w:t>
      </w:r>
    </w:p>
    <w:p w:rsidR="00075791" w:rsidRPr="009636EE" w:rsidRDefault="00075791" w:rsidP="00075791">
      <w:pPr>
        <w:pStyle w:val="ConsPlusNonformat"/>
        <w:tabs>
          <w:tab w:val="lef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3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791" w:rsidRPr="009636EE" w:rsidRDefault="00075791" w:rsidP="00075791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636E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E4155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9636E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4155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="00C07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C073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E4155">
        <w:rPr>
          <w:rFonts w:ascii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="007E41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636EE">
        <w:rPr>
          <w:rFonts w:ascii="Times New Roman" w:hAnsi="Times New Roman" w:cs="Times New Roman"/>
          <w:color w:val="000000"/>
          <w:sz w:val="24"/>
          <w:szCs w:val="24"/>
        </w:rPr>
        <w:t>год</w:t>
      </w:r>
    </w:p>
    <w:p w:rsidR="00075791" w:rsidRDefault="00075791" w:rsidP="00075791"/>
    <w:p w:rsidR="00075791" w:rsidRDefault="00075791" w:rsidP="00062EE8">
      <w:pPr>
        <w:ind w:firstLine="0"/>
      </w:pPr>
    </w:p>
    <w:p w:rsidR="00075791" w:rsidRPr="00440713" w:rsidRDefault="00075791" w:rsidP="00075791">
      <w:pPr>
        <w:ind w:firstLine="0"/>
        <w:rPr>
          <w:rFonts w:ascii="Times New Roman" w:hAnsi="Times New Roman" w:cs="Times New Roman"/>
          <w:color w:val="000000"/>
        </w:rPr>
      </w:pPr>
      <w:r w:rsidRPr="00440713">
        <w:rPr>
          <w:rFonts w:ascii="Times New Roman" w:hAnsi="Times New Roman" w:cs="Times New Roman"/>
          <w:color w:val="000000"/>
        </w:rPr>
        <w:t xml:space="preserve">Исп. </w:t>
      </w:r>
      <w:r>
        <w:rPr>
          <w:rFonts w:ascii="Times New Roman" w:hAnsi="Times New Roman" w:cs="Times New Roman"/>
          <w:color w:val="000000"/>
        </w:rPr>
        <w:t>Кривозубова</w:t>
      </w:r>
      <w:r w:rsidRPr="00440713">
        <w:rPr>
          <w:rFonts w:ascii="Times New Roman" w:hAnsi="Times New Roman" w:cs="Times New Roman"/>
          <w:color w:val="000000"/>
        </w:rPr>
        <w:t xml:space="preserve"> А.С. </w:t>
      </w:r>
    </w:p>
    <w:p w:rsidR="00075791" w:rsidRDefault="00075791" w:rsidP="00075791">
      <w:pPr>
        <w:ind w:firstLine="0"/>
        <w:rPr>
          <w:rFonts w:ascii="Times New Roman" w:hAnsi="Times New Roman" w:cs="Times New Roman"/>
          <w:color w:val="000000"/>
        </w:rPr>
      </w:pPr>
      <w:r w:rsidRPr="00440713">
        <w:rPr>
          <w:rFonts w:ascii="Times New Roman" w:hAnsi="Times New Roman" w:cs="Times New Roman"/>
          <w:color w:val="000000"/>
        </w:rPr>
        <w:t>Телефон: 8 (415-45) 41363</w:t>
      </w:r>
    </w:p>
    <w:p w:rsidR="00075791" w:rsidRPr="00440713" w:rsidRDefault="00075791" w:rsidP="00075791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Отдел по экономическому развитию и инвестициям администрации Карагинского муниципального района </w:t>
      </w:r>
    </w:p>
    <w:p w:rsidR="00175ADC" w:rsidRDefault="00175ADC" w:rsidP="00062EE8">
      <w:pPr>
        <w:ind w:firstLine="0"/>
      </w:pPr>
    </w:p>
    <w:sectPr w:rsidR="00175ADC" w:rsidSect="006C3294"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4500B"/>
    <w:multiLevelType w:val="hybridMultilevel"/>
    <w:tmpl w:val="48E29536"/>
    <w:lvl w:ilvl="0" w:tplc="AE881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B7"/>
    <w:rsid w:val="0003730F"/>
    <w:rsid w:val="0004446B"/>
    <w:rsid w:val="00062EE8"/>
    <w:rsid w:val="00075791"/>
    <w:rsid w:val="000A1A97"/>
    <w:rsid w:val="000C008A"/>
    <w:rsid w:val="00131E87"/>
    <w:rsid w:val="00141125"/>
    <w:rsid w:val="0014762D"/>
    <w:rsid w:val="00175ADC"/>
    <w:rsid w:val="001A72DB"/>
    <w:rsid w:val="002514DF"/>
    <w:rsid w:val="002C62BD"/>
    <w:rsid w:val="002F5174"/>
    <w:rsid w:val="00321AD1"/>
    <w:rsid w:val="00406381"/>
    <w:rsid w:val="004213B6"/>
    <w:rsid w:val="0043126E"/>
    <w:rsid w:val="004403A0"/>
    <w:rsid w:val="00467998"/>
    <w:rsid w:val="004737A5"/>
    <w:rsid w:val="00504EC7"/>
    <w:rsid w:val="006A1C17"/>
    <w:rsid w:val="006A767F"/>
    <w:rsid w:val="006C3294"/>
    <w:rsid w:val="00703871"/>
    <w:rsid w:val="007139DF"/>
    <w:rsid w:val="0075346D"/>
    <w:rsid w:val="007544FB"/>
    <w:rsid w:val="007620B7"/>
    <w:rsid w:val="007E4155"/>
    <w:rsid w:val="00804F83"/>
    <w:rsid w:val="00817D11"/>
    <w:rsid w:val="00906DD7"/>
    <w:rsid w:val="009426C1"/>
    <w:rsid w:val="009732C3"/>
    <w:rsid w:val="009A096B"/>
    <w:rsid w:val="009D426B"/>
    <w:rsid w:val="00A76F7A"/>
    <w:rsid w:val="00AE627E"/>
    <w:rsid w:val="00B16E23"/>
    <w:rsid w:val="00C0731A"/>
    <w:rsid w:val="00CB1F47"/>
    <w:rsid w:val="00D04A38"/>
    <w:rsid w:val="00D05E24"/>
    <w:rsid w:val="00D90F5D"/>
    <w:rsid w:val="00DC1ECD"/>
    <w:rsid w:val="00DD20CE"/>
    <w:rsid w:val="00E13646"/>
    <w:rsid w:val="00E327CB"/>
    <w:rsid w:val="00E75FC1"/>
    <w:rsid w:val="00E765F1"/>
    <w:rsid w:val="00F1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FF50"/>
  <w15:docId w15:val="{C6504D51-083D-4A47-BB96-DEA95D50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5791"/>
    <w:pPr>
      <w:widowControl/>
      <w:spacing w:before="108" w:after="108"/>
      <w:ind w:firstLine="0"/>
      <w:jc w:val="center"/>
      <w:outlineLvl w:val="0"/>
    </w:pPr>
    <w:rPr>
      <w:rFonts w:eastAsiaTheme="minorHAnsi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20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76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4737A5"/>
    <w:pPr>
      <w:ind w:left="720"/>
      <w:contextualSpacing/>
    </w:pPr>
  </w:style>
  <w:style w:type="character" w:styleId="a4">
    <w:name w:val="Hyperlink"/>
    <w:rsid w:val="00504EC7"/>
    <w:rPr>
      <w:color w:val="0000FF"/>
      <w:u w:val="single"/>
    </w:rPr>
  </w:style>
  <w:style w:type="character" w:styleId="a5">
    <w:name w:val="Strong"/>
    <w:qFormat/>
    <w:rsid w:val="00817D11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075791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rsid w:val="009D4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D426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adm.ru/" TargetMode="External"/><Relationship Id="rId5" Type="http://schemas.openxmlformats.org/officeDocument/2006/relationships/hyperlink" Target="http://garant: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Булыгина</dc:creator>
  <cp:lastModifiedBy>Кривозубова Анна Сергеевна</cp:lastModifiedBy>
  <cp:revision>2</cp:revision>
  <dcterms:created xsi:type="dcterms:W3CDTF">2025-09-09T23:44:00Z</dcterms:created>
  <dcterms:modified xsi:type="dcterms:W3CDTF">2025-09-09T23:44:00Z</dcterms:modified>
</cp:coreProperties>
</file>