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49" w:rsidRDefault="00925E49" w:rsidP="00925E49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  <w:t>УВЕДОМЛЕНИЕ</w:t>
      </w:r>
    </w:p>
    <w:p w:rsidR="00925E49" w:rsidRPr="00925E49" w:rsidRDefault="00925E49" w:rsidP="00925E49">
      <w:pPr>
        <w:pBdr>
          <w:bottom w:val="single" w:sz="6" w:space="4" w:color="DDDDDD"/>
        </w:pBdr>
        <w:spacing w:after="18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0A264F"/>
          <w:sz w:val="35"/>
          <w:szCs w:val="35"/>
          <w:lang w:eastAsia="ru-RU"/>
        </w:rPr>
        <w:t>о сроках проведения оценки обеспечения готовности к отопительному периоду</w:t>
      </w:r>
    </w:p>
    <w:p w:rsidR="00925E49" w:rsidRPr="00F67B1A" w:rsidRDefault="00925E49" w:rsidP="00CE245A">
      <w:pPr>
        <w:spacing w:after="150" w:line="360" w:lineRule="atLeast"/>
        <w:jc w:val="both"/>
        <w:textAlignment w:val="baseline"/>
        <w:rPr>
          <w:rFonts w:ascii="Arial" w:eastAsia="Times New Roman" w:hAnsi="Arial" w:cs="Arial"/>
          <w:b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соответствии с пунктом 7 Порядка проведения оценки обеспечения готовности к отопительному периоду (далее - Порядка), утвержденного приказом Министерства энергетики Российской Федерации от 13.11.2024 № 2234, комиссия по проведению оценки уведомляет о начале проведения проверки готовности к отопительному периоду 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года теплоснабжающих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организаций и потребителей тепловой энергии</w:t>
      </w:r>
      <w:r w:rsidR="00B862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="00B862B6" w:rsidRPr="00B862B6">
        <w:rPr>
          <w:rFonts w:ascii="Arial" w:eastAsia="Times New Roman" w:hAnsi="Arial" w:cs="Arial"/>
          <w:b/>
          <w:color w:val="444444"/>
          <w:sz w:val="21"/>
          <w:szCs w:val="21"/>
          <w:u w:val="single"/>
          <w:lang w:eastAsia="ru-RU"/>
        </w:rPr>
        <w:t xml:space="preserve">поселка </w:t>
      </w:r>
      <w:proofErr w:type="spellStart"/>
      <w:r w:rsidR="00B862B6" w:rsidRPr="00B862B6">
        <w:rPr>
          <w:rFonts w:ascii="Arial" w:eastAsia="Times New Roman" w:hAnsi="Arial" w:cs="Arial"/>
          <w:b/>
          <w:color w:val="444444"/>
          <w:sz w:val="21"/>
          <w:szCs w:val="21"/>
          <w:u w:val="single"/>
          <w:lang w:eastAsia="ru-RU"/>
        </w:rPr>
        <w:t>Оссора</w:t>
      </w:r>
      <w:proofErr w:type="spellEnd"/>
      <w:r w:rsidRPr="00F67B1A">
        <w:rPr>
          <w:rFonts w:ascii="Arial" w:eastAsia="Times New Roman" w:hAnsi="Arial" w:cs="Arial"/>
          <w:b/>
          <w:color w:val="444444"/>
          <w:sz w:val="21"/>
          <w:szCs w:val="21"/>
          <w:lang w:eastAsia="ru-RU"/>
        </w:rPr>
        <w:t>.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1. Сроки проведения оценки:</w:t>
      </w:r>
    </w:p>
    <w:p w:rsidR="00BF3CCF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Оценка обеспечения готовности к отопительному периоду будет проводиться</w:t>
      </w:r>
      <w:r w:rsid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:</w:t>
      </w:r>
    </w:p>
    <w:p w:rsidR="00925E49" w:rsidRDefault="00BF3CCF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теплоснабжающих организаций</w:t>
      </w:r>
      <w:r w:rsidR="00925E49"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 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20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.08.202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по 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15</w:t>
      </w:r>
      <w:r w:rsidR="00925E49"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9.202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</w:p>
    <w:p w:rsidR="00BF3CCF" w:rsidRPr="00925E49" w:rsidRDefault="00BF3CCF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потребителей тепловой энергии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с 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0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.08.202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по </w:t>
      </w:r>
      <w:r w:rsidR="00B862B6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31</w:t>
      </w:r>
      <w:r w:rsidRPr="00BF3CCF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.08.202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2. Программа оценки готовности: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 программой проведения оценки обеспече</w:t>
      </w:r>
      <w:r w:rsidR="0004269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ния готовности теплоснабжающих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организаций и потребителей тепловой энергии, находящихся на территории </w:t>
      </w:r>
      <w:r w:rsidR="00096BE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поселка </w:t>
      </w:r>
      <w:proofErr w:type="spellStart"/>
      <w:r w:rsidR="00096BE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Оссора</w:t>
      </w:r>
      <w:proofErr w:type="spellEnd"/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, к отопительному периоду 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года, можно ознакомиться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 в приложении к настоящему уведомлению. 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3. Требования к участникам: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Лица, указанные в подпунктах 1.2–1.6 пункта 1 Порядка, обязаны подготовить и представить комиссии следующие документы: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 документы, подтве</w:t>
      </w:r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рждающие выполнение требований 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по обеспечению готовности к отопительному периоду (</w:t>
      </w:r>
      <w:proofErr w:type="spellStart"/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п.п</w:t>
      </w:r>
      <w:proofErr w:type="spellEnd"/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9–11 Правил обеспечения готовности к отопительному периоду, утвержденных приказом Министерства энергетики Российской Федерации от 13.11.2024 № 2234);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 заполненные оценочные листы.</w:t>
      </w:r>
    </w:p>
    <w:p w:rsidR="00925E49" w:rsidRPr="00925E49" w:rsidRDefault="00925E49" w:rsidP="00925E49">
      <w:pPr>
        <w:spacing w:after="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4. Срок представления документов: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Документы должны быть представлены комиссии не позднее, чем за пять рабочих дней до даты проверки, установленной графиком, согласно Программе проведения оценки обеспечения готовности теплоснабжающих организаций и потребителей тепловой энергии, находящихся на территории </w:t>
      </w:r>
      <w:r w:rsidR="00096BE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поселка </w:t>
      </w:r>
      <w:proofErr w:type="spellStart"/>
      <w:r w:rsidR="00096BE3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Оссора</w:t>
      </w:r>
      <w:proofErr w:type="spellEnd"/>
      <w:r w:rsidR="0041556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 отопительному периоду 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6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-202</w:t>
      </w:r>
      <w:r w:rsidR="007C5641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7</w:t>
      </w: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года.</w:t>
      </w:r>
    </w:p>
    <w:p w:rsidR="00925E49" w:rsidRPr="00925E49" w:rsidRDefault="00925E49" w:rsidP="00925E49">
      <w:pPr>
        <w:spacing w:after="150" w:line="360" w:lineRule="atLeast"/>
        <w:textAlignment w:val="baseline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925E49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Документы предоставляются в электронном виде и на бумажном носителе.</w:t>
      </w:r>
    </w:p>
    <w:p w:rsidR="00925E49" w:rsidRPr="00925E49" w:rsidRDefault="00925E49" w:rsidP="00925E49">
      <w:bookmarkStart w:id="0" w:name="_GoBack"/>
      <w:bookmarkEnd w:id="0"/>
    </w:p>
    <w:sectPr w:rsidR="00925E49" w:rsidRPr="00925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E49"/>
    <w:rsid w:val="00042699"/>
    <w:rsid w:val="00096BE3"/>
    <w:rsid w:val="00137989"/>
    <w:rsid w:val="00170D7E"/>
    <w:rsid w:val="00415561"/>
    <w:rsid w:val="007C5641"/>
    <w:rsid w:val="00925E49"/>
    <w:rsid w:val="00B862B6"/>
    <w:rsid w:val="00BF3CCF"/>
    <w:rsid w:val="00CE245A"/>
    <w:rsid w:val="00EB4937"/>
    <w:rsid w:val="00F6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AE45"/>
  <w15:chartTrackingRefBased/>
  <w15:docId w15:val="{1F5711E8-EF15-49E1-BD42-231A3F698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Горкунова Наталья Борисовна</dc:creator>
  <cp:keywords/>
  <dc:description/>
  <cp:lastModifiedBy>Алина Екатерина Павловна</cp:lastModifiedBy>
  <cp:revision>2</cp:revision>
  <dcterms:created xsi:type="dcterms:W3CDTF">2026-08-06T20:56:00Z</dcterms:created>
  <dcterms:modified xsi:type="dcterms:W3CDTF">2026-08-06T20:56:00Z</dcterms:modified>
</cp:coreProperties>
</file>